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4690E7"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3B1CB6E9"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7538E638"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48DEF46D"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28DA4ABB"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374450D3" w14:textId="6BEA4FF7" w:rsidR="003B5E14" w:rsidRPr="00836C48" w:rsidRDefault="003B5E14" w:rsidP="007967CE">
      <w:pPr>
        <w:spacing w:before="100" w:beforeAutospacing="1" w:after="100" w:afterAutospacing="1" w:line="240" w:lineRule="auto"/>
        <w:rPr>
          <w:rFonts w:ascii="Segoe UI" w:eastAsia="Times New Roman" w:hAnsi="Segoe UI" w:cs="Segoe UI"/>
          <w:sz w:val="21"/>
          <w:szCs w:val="21"/>
        </w:rPr>
      </w:pPr>
    </w:p>
    <w:p w14:paraId="19E80DBE" w14:textId="78ED00C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r w:rsidRPr="00836C48">
        <w:rPr>
          <w:rFonts w:ascii="Arial" w:eastAsia="SimSun" w:hAnsi="Arial" w:cs="Arial"/>
          <w:b/>
          <w:bCs/>
          <w:color w:val="002060"/>
          <w:sz w:val="52"/>
          <w:szCs w:val="52"/>
          <w:lang w:eastAsia="de-DE"/>
        </w:rPr>
        <w:t>Çevresel ve Sosyal Yönetim Planı (ÇSYP) Kontrol Listesi</w:t>
      </w:r>
    </w:p>
    <w:p w14:paraId="50E6ED70" w14:textId="4EBFA784" w:rsidR="007967CE" w:rsidRPr="00836C48" w:rsidRDefault="007967CE" w:rsidP="007967CE">
      <w:pPr>
        <w:spacing w:before="100" w:beforeAutospacing="1" w:after="100" w:afterAutospacing="1" w:line="240" w:lineRule="auto"/>
        <w:rPr>
          <w:rFonts w:ascii="Arial" w:eastAsia="SimSun" w:hAnsi="Arial" w:cs="Arial"/>
          <w:b/>
          <w:bCs/>
          <w:color w:val="002060"/>
          <w:sz w:val="52"/>
          <w:szCs w:val="52"/>
          <w:lang w:eastAsia="de-DE"/>
        </w:rPr>
      </w:pPr>
    </w:p>
    <w:p w14:paraId="532AECD8" w14:textId="2A4B4C17" w:rsidR="001077A0" w:rsidRDefault="00E23D98" w:rsidP="007967CE">
      <w:pPr>
        <w:spacing w:before="120" w:after="120" w:line="240" w:lineRule="auto"/>
        <w:jc w:val="center"/>
        <w:rPr>
          <w:rFonts w:ascii="Arial" w:eastAsia="SimSun" w:hAnsi="Arial" w:cs="Arial"/>
          <w:b/>
          <w:bCs/>
          <w:color w:val="002060"/>
          <w:sz w:val="44"/>
          <w:szCs w:val="44"/>
          <w:lang w:eastAsia="de-DE"/>
        </w:rPr>
      </w:pPr>
      <w:r>
        <w:rPr>
          <w:rFonts w:ascii="Arial" w:eastAsia="SimSun" w:hAnsi="Arial" w:cs="Arial"/>
          <w:b/>
          <w:bCs/>
          <w:color w:val="002060"/>
          <w:sz w:val="44"/>
          <w:szCs w:val="44"/>
          <w:lang w:eastAsia="de-DE"/>
        </w:rPr>
        <w:t xml:space="preserve">Kovancılar </w:t>
      </w:r>
      <w:r w:rsidR="004E0244">
        <w:rPr>
          <w:rFonts w:ascii="Arial" w:eastAsia="SimSun" w:hAnsi="Arial" w:cs="Arial"/>
          <w:b/>
          <w:bCs/>
          <w:color w:val="002060"/>
          <w:sz w:val="44"/>
          <w:szCs w:val="44"/>
          <w:lang w:eastAsia="de-DE"/>
        </w:rPr>
        <w:t xml:space="preserve">için </w:t>
      </w:r>
    </w:p>
    <w:p w14:paraId="329E478F" w14:textId="0E7254C6" w:rsidR="006F13F5" w:rsidRPr="00836C48" w:rsidRDefault="001077A0" w:rsidP="007967CE">
      <w:pPr>
        <w:spacing w:before="120" w:after="120" w:line="240" w:lineRule="auto"/>
        <w:jc w:val="center"/>
        <w:rPr>
          <w:rFonts w:ascii="Arial" w:eastAsia="SimSun" w:hAnsi="Arial" w:cs="Arial"/>
          <w:b/>
          <w:bCs/>
          <w:color w:val="002060"/>
          <w:sz w:val="44"/>
          <w:szCs w:val="44"/>
          <w:lang w:eastAsia="de-DE"/>
        </w:rPr>
      </w:pPr>
      <w:r w:rsidRPr="001077A0">
        <w:rPr>
          <w:rFonts w:ascii="Arial" w:eastAsia="SimSun" w:hAnsi="Arial" w:cs="Arial"/>
          <w:b/>
          <w:bCs/>
          <w:color w:val="002060"/>
          <w:sz w:val="44"/>
          <w:szCs w:val="44"/>
          <w:lang w:eastAsia="de-DE"/>
        </w:rPr>
        <w:t xml:space="preserve">436 kWp/360kWe </w:t>
      </w:r>
      <w:r w:rsidR="00F11C0B" w:rsidRPr="00836C48">
        <w:rPr>
          <w:rFonts w:ascii="Arial" w:eastAsia="SimSun" w:hAnsi="Arial" w:cs="Arial"/>
          <w:b/>
          <w:bCs/>
          <w:color w:val="002060"/>
          <w:sz w:val="44"/>
          <w:szCs w:val="44"/>
          <w:lang w:eastAsia="de-DE"/>
        </w:rPr>
        <w:t xml:space="preserve">Güneş </w:t>
      </w:r>
      <w:r w:rsidR="003B5E14" w:rsidRPr="00836C48">
        <w:rPr>
          <w:rFonts w:ascii="Arial" w:eastAsia="SimSun" w:hAnsi="Arial" w:cs="Arial"/>
          <w:b/>
          <w:bCs/>
          <w:color w:val="002060"/>
          <w:sz w:val="44"/>
          <w:szCs w:val="44"/>
          <w:lang w:eastAsia="de-DE"/>
        </w:rPr>
        <w:t>Enerjisi</w:t>
      </w:r>
      <w:r w:rsidR="00F11C0B" w:rsidRPr="00836C48">
        <w:rPr>
          <w:rFonts w:ascii="Arial" w:eastAsia="SimSun" w:hAnsi="Arial" w:cs="Arial"/>
          <w:b/>
          <w:bCs/>
          <w:color w:val="002060"/>
          <w:sz w:val="44"/>
          <w:szCs w:val="44"/>
          <w:lang w:eastAsia="de-DE"/>
        </w:rPr>
        <w:t xml:space="preserve"> Santrali </w:t>
      </w:r>
    </w:p>
    <w:p w14:paraId="2368BC28" w14:textId="3BE42922" w:rsidR="003B5E14" w:rsidRPr="00836C48" w:rsidRDefault="001077A0" w:rsidP="007967CE">
      <w:pPr>
        <w:spacing w:before="120" w:after="120" w:line="240" w:lineRule="auto"/>
        <w:jc w:val="center"/>
        <w:rPr>
          <w:rFonts w:ascii="Arial" w:eastAsia="SimSun" w:hAnsi="Arial" w:cs="Arial"/>
          <w:b/>
          <w:bCs/>
          <w:color w:val="002060"/>
          <w:sz w:val="44"/>
          <w:szCs w:val="44"/>
          <w:lang w:eastAsia="de-DE"/>
        </w:rPr>
      </w:pPr>
      <w:r w:rsidRPr="001077A0">
        <w:rPr>
          <w:rFonts w:ascii="Arial" w:eastAsia="SimSun" w:hAnsi="Arial" w:cs="Arial"/>
          <w:b/>
          <w:bCs/>
          <w:color w:val="002060"/>
          <w:sz w:val="44"/>
          <w:szCs w:val="44"/>
          <w:lang w:eastAsia="de-DE"/>
        </w:rPr>
        <w:t>Kovancılar Belediyesi</w:t>
      </w:r>
    </w:p>
    <w:p w14:paraId="040718FC" w14:textId="436B598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p>
    <w:p w14:paraId="777AB045"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1A44B079"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2F541EEB"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7E93052D" w14:textId="5665BD27" w:rsidR="007967CE" w:rsidRPr="00836C48" w:rsidRDefault="007967CE" w:rsidP="007967CE">
      <w:pPr>
        <w:spacing w:before="120" w:after="120" w:line="240" w:lineRule="auto"/>
        <w:jc w:val="center"/>
        <w:rPr>
          <w:rFonts w:ascii="Arial" w:eastAsia="SimSun" w:hAnsi="Arial" w:cs="Arial"/>
          <w:b/>
          <w:bCs/>
          <w:color w:val="002060"/>
          <w:sz w:val="36"/>
          <w:szCs w:val="36"/>
          <w:lang w:eastAsia="de-DE"/>
        </w:rPr>
      </w:pPr>
      <w:r w:rsidRPr="00836C48">
        <w:rPr>
          <w:rFonts w:ascii="Arial" w:eastAsia="SimSun" w:hAnsi="Arial" w:cs="Arial"/>
          <w:b/>
          <w:bCs/>
          <w:color w:val="002060"/>
          <w:sz w:val="36"/>
          <w:szCs w:val="36"/>
          <w:lang w:eastAsia="de-DE"/>
        </w:rPr>
        <w:t xml:space="preserve">Yayın Tarihi: </w:t>
      </w:r>
      <w:r w:rsidR="00E83CD0">
        <w:rPr>
          <w:rFonts w:ascii="Arial" w:eastAsia="SimSun" w:hAnsi="Arial" w:cs="Arial"/>
          <w:b/>
          <w:bCs/>
          <w:color w:val="002060"/>
          <w:sz w:val="36"/>
          <w:szCs w:val="36"/>
          <w:lang w:eastAsia="de-DE"/>
        </w:rPr>
        <w:t>Temmuz</w:t>
      </w:r>
      <w:r w:rsidR="00DF4D0E" w:rsidRPr="00DF4D0E">
        <w:rPr>
          <w:rFonts w:ascii="Arial" w:eastAsia="SimSun" w:hAnsi="Arial" w:cs="Arial"/>
          <w:b/>
          <w:bCs/>
          <w:color w:val="002060"/>
          <w:sz w:val="36"/>
          <w:szCs w:val="36"/>
          <w:lang w:eastAsia="de-DE"/>
        </w:rPr>
        <w:t xml:space="preserve"> 2025</w:t>
      </w:r>
    </w:p>
    <w:p w14:paraId="065FC8DF" w14:textId="77777777" w:rsidR="007967CE" w:rsidRPr="00836C48" w:rsidRDefault="007967CE" w:rsidP="007967CE">
      <w:pPr>
        <w:spacing w:before="120" w:after="120" w:line="240" w:lineRule="auto"/>
        <w:jc w:val="center"/>
        <w:rPr>
          <w:rFonts w:ascii="Arial" w:eastAsia="SimSun" w:hAnsi="Arial" w:cs="Arial"/>
          <w:b/>
          <w:bCs/>
          <w:color w:val="002060"/>
          <w:sz w:val="52"/>
          <w:szCs w:val="52"/>
          <w:lang w:eastAsia="de-DE"/>
        </w:rPr>
      </w:pPr>
    </w:p>
    <w:p w14:paraId="1BE8DC4C"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pPr>
    </w:p>
    <w:p w14:paraId="31AE66C5" w14:textId="4D86E401" w:rsidR="00A23A8E" w:rsidRDefault="00A23A8E" w:rsidP="007967CE">
      <w:pPr>
        <w:spacing w:before="120" w:after="120" w:line="240" w:lineRule="auto"/>
        <w:jc w:val="center"/>
        <w:rPr>
          <w:rFonts w:ascii="Arial" w:eastAsia="SimSun" w:hAnsi="Arial" w:cs="Arial"/>
          <w:b/>
          <w:bCs/>
          <w:color w:val="002060"/>
          <w:sz w:val="52"/>
          <w:szCs w:val="52"/>
          <w:lang w:eastAsia="de-DE"/>
        </w:rPr>
      </w:pPr>
      <w:r>
        <w:rPr>
          <w:rFonts w:ascii="Arial" w:eastAsia="SimSun" w:hAnsi="Arial" w:cs="Arial"/>
          <w:b/>
          <w:bCs/>
          <w:color w:val="002060"/>
          <w:sz w:val="52"/>
          <w:szCs w:val="52"/>
          <w:lang w:eastAsia="de-DE"/>
        </w:rPr>
        <w:br w:type="page"/>
      </w:r>
    </w:p>
    <w:p w14:paraId="5B6C3F7D" w14:textId="77777777" w:rsidR="00A23A8E" w:rsidRPr="00A23A8E" w:rsidRDefault="00A23A8E" w:rsidP="00A23A8E">
      <w:pPr>
        <w:spacing w:line="240" w:lineRule="atLeast"/>
        <w:rPr>
          <w:rFonts w:ascii="Arial" w:hAnsi="Arial" w:cs="Arial"/>
          <w:b/>
          <w:bCs/>
          <w:sz w:val="18"/>
          <w:szCs w:val="18"/>
        </w:rPr>
      </w:pPr>
      <w:r w:rsidRPr="00A23A8E">
        <w:rPr>
          <w:rFonts w:ascii="Arial" w:hAnsi="Arial" w:cs="Arial"/>
          <w:b/>
          <w:bCs/>
          <w:sz w:val="18"/>
          <w:szCs w:val="18"/>
        </w:rPr>
        <w:lastRenderedPageBreak/>
        <w:t>Belge Geçmişi</w:t>
      </w:r>
    </w:p>
    <w:p w14:paraId="62CC8762" w14:textId="77777777" w:rsidR="00A23A8E" w:rsidRPr="00A23A8E" w:rsidRDefault="00A23A8E" w:rsidP="00A23A8E">
      <w:pPr>
        <w:spacing w:line="240" w:lineRule="atLeast"/>
        <w:rPr>
          <w:rFonts w:ascii="Arial" w:hAnsi="Arial" w:cs="Arial"/>
          <w:b/>
          <w:bCs/>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089"/>
        <w:gridCol w:w="2320"/>
        <w:gridCol w:w="2121"/>
        <w:gridCol w:w="3532"/>
      </w:tblGrid>
      <w:tr w:rsidR="00A23A8E" w:rsidRPr="00A23A8E" w14:paraId="1927135C" w14:textId="77777777" w:rsidTr="00E83CD0">
        <w:trPr>
          <w:trHeight w:val="340"/>
        </w:trPr>
        <w:tc>
          <w:tcPr>
            <w:tcW w:w="601" w:type="pct"/>
            <w:shd w:val="clear" w:color="auto" w:fill="002060"/>
            <w:hideMark/>
          </w:tcPr>
          <w:p w14:paraId="5B72A6CC" w14:textId="77777777" w:rsidR="00A23A8E" w:rsidRPr="00A23A8E" w:rsidRDefault="00A23A8E" w:rsidP="00354A81">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Revizyon</w:t>
            </w:r>
          </w:p>
        </w:tc>
        <w:tc>
          <w:tcPr>
            <w:tcW w:w="1280" w:type="pct"/>
            <w:shd w:val="clear" w:color="auto" w:fill="002060"/>
          </w:tcPr>
          <w:p w14:paraId="5875C509" w14:textId="69950C20" w:rsidR="00A23A8E" w:rsidRPr="00A23A8E" w:rsidRDefault="00A23A8E" w:rsidP="0024733B">
            <w:pPr>
              <w:spacing w:line="240" w:lineRule="atLeast"/>
              <w:ind w:left="57"/>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Gönderen</w:t>
            </w:r>
          </w:p>
        </w:tc>
        <w:tc>
          <w:tcPr>
            <w:tcW w:w="1170" w:type="pct"/>
            <w:shd w:val="clear" w:color="auto" w:fill="002060"/>
            <w:hideMark/>
          </w:tcPr>
          <w:p w14:paraId="3914DDCF" w14:textId="77777777" w:rsidR="00A23A8E" w:rsidRPr="00A23A8E" w:rsidRDefault="00A23A8E" w:rsidP="0024733B">
            <w:pPr>
              <w:spacing w:line="240" w:lineRule="atLeast"/>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Yayın Tarihi</w:t>
            </w:r>
          </w:p>
        </w:tc>
        <w:tc>
          <w:tcPr>
            <w:tcW w:w="1949" w:type="pct"/>
            <w:shd w:val="clear" w:color="auto" w:fill="002060"/>
            <w:hideMark/>
          </w:tcPr>
          <w:p w14:paraId="708E2B7B" w14:textId="77777777" w:rsidR="00A23A8E" w:rsidRPr="00A23A8E" w:rsidRDefault="00A23A8E" w:rsidP="0024733B">
            <w:pPr>
              <w:spacing w:line="240" w:lineRule="atLeast"/>
              <w:ind w:left="57"/>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Revizyon Detayları</w:t>
            </w:r>
          </w:p>
        </w:tc>
      </w:tr>
      <w:tr w:rsidR="00A23A8E" w:rsidRPr="00A23A8E" w14:paraId="0D299855" w14:textId="77777777" w:rsidTr="00E83CD0">
        <w:trPr>
          <w:trHeight w:val="340"/>
        </w:trPr>
        <w:tc>
          <w:tcPr>
            <w:tcW w:w="601" w:type="pct"/>
            <w:hideMark/>
          </w:tcPr>
          <w:p w14:paraId="0B1E65B3"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v1</w:t>
            </w:r>
          </w:p>
        </w:tc>
        <w:tc>
          <w:tcPr>
            <w:tcW w:w="1280" w:type="pct"/>
          </w:tcPr>
          <w:p w14:paraId="28303D20"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5DA5B7D6" w14:textId="3209BA34" w:rsidR="00A23A8E" w:rsidRPr="00A23A8E" w:rsidRDefault="001B4716" w:rsidP="00802C4E">
            <w:pPr>
              <w:spacing w:line="240" w:lineRule="atLeast"/>
              <w:jc w:val="center"/>
              <w:textAlignment w:val="baseline"/>
              <w:rPr>
                <w:rFonts w:ascii="Arial" w:hAnsi="Arial" w:cs="Arial"/>
                <w:sz w:val="18"/>
                <w:szCs w:val="18"/>
                <w:lang w:eastAsia="en-GB"/>
              </w:rPr>
            </w:pPr>
            <w:r>
              <w:rPr>
                <w:rFonts w:ascii="Arial" w:hAnsi="Arial" w:cs="Arial"/>
                <w:sz w:val="18"/>
                <w:szCs w:val="18"/>
                <w:lang w:eastAsia="en-GB"/>
              </w:rPr>
              <w:t xml:space="preserve">13 </w:t>
            </w:r>
            <w:r w:rsidR="0024733B" w:rsidRPr="0024733B">
              <w:rPr>
                <w:rFonts w:ascii="Arial" w:hAnsi="Arial" w:cs="Arial"/>
                <w:sz w:val="18"/>
                <w:szCs w:val="18"/>
                <w:lang w:eastAsia="en-GB"/>
              </w:rPr>
              <w:t>Ocak 2025</w:t>
            </w:r>
          </w:p>
        </w:tc>
        <w:tc>
          <w:tcPr>
            <w:tcW w:w="1949" w:type="pct"/>
          </w:tcPr>
          <w:p w14:paraId="398A63F6" w14:textId="0B6EA708" w:rsidR="00A23A8E" w:rsidRPr="00A23A8E" w:rsidRDefault="00A23A8E" w:rsidP="0024733B">
            <w:pPr>
              <w:spacing w:line="240" w:lineRule="atLeast"/>
              <w:ind w:left="57"/>
              <w:jc w:val="center"/>
              <w:textAlignment w:val="baseline"/>
              <w:rPr>
                <w:rFonts w:ascii="Arial" w:hAnsi="Arial" w:cs="Arial"/>
                <w:sz w:val="18"/>
                <w:szCs w:val="18"/>
                <w:lang w:eastAsia="en-GB"/>
              </w:rPr>
            </w:pPr>
            <w:r w:rsidRPr="0024733B">
              <w:rPr>
                <w:rFonts w:ascii="Arial" w:hAnsi="Arial" w:cs="Arial"/>
                <w:sz w:val="18"/>
                <w:szCs w:val="18"/>
                <w:lang w:eastAsia="en-GB"/>
              </w:rPr>
              <w:t>Taslak</w:t>
            </w:r>
          </w:p>
        </w:tc>
      </w:tr>
      <w:tr w:rsidR="00A23A8E" w:rsidRPr="00A23A8E" w14:paraId="7142D776" w14:textId="77777777" w:rsidTr="00E83CD0">
        <w:trPr>
          <w:trHeight w:val="340"/>
        </w:trPr>
        <w:tc>
          <w:tcPr>
            <w:tcW w:w="601" w:type="pct"/>
          </w:tcPr>
          <w:p w14:paraId="0FC59EB1" w14:textId="09614FCA" w:rsidR="00A23A8E" w:rsidRPr="00A23A8E" w:rsidRDefault="0070014B" w:rsidP="00354A81">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V2</w:t>
            </w:r>
          </w:p>
        </w:tc>
        <w:tc>
          <w:tcPr>
            <w:tcW w:w="1280" w:type="pct"/>
          </w:tcPr>
          <w:p w14:paraId="2B65AD6A"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76BA8F6D" w14:textId="0FFEAC78" w:rsidR="00A23A8E" w:rsidRPr="00A23A8E" w:rsidRDefault="0070014B" w:rsidP="009350AC">
            <w:pPr>
              <w:spacing w:line="240" w:lineRule="atLeast"/>
              <w:ind w:left="57"/>
              <w:jc w:val="center"/>
              <w:textAlignment w:val="baseline"/>
              <w:rPr>
                <w:rFonts w:ascii="Arial" w:hAnsi="Arial" w:cs="Arial"/>
                <w:sz w:val="18"/>
                <w:szCs w:val="18"/>
                <w:lang w:eastAsia="en-GB"/>
              </w:rPr>
            </w:pPr>
            <w:r w:rsidRPr="0070014B">
              <w:rPr>
                <w:rFonts w:ascii="Arial" w:hAnsi="Arial" w:cs="Arial"/>
                <w:sz w:val="18"/>
                <w:szCs w:val="18"/>
                <w:lang w:eastAsia="en-GB"/>
              </w:rPr>
              <w:t xml:space="preserve">18 Şubat </w:t>
            </w:r>
            <w:r>
              <w:rPr>
                <w:rFonts w:ascii="Arial" w:hAnsi="Arial" w:cs="Arial"/>
                <w:sz w:val="18"/>
                <w:szCs w:val="18"/>
                <w:lang w:eastAsia="en-GB"/>
              </w:rPr>
              <w:t>2025</w:t>
            </w:r>
          </w:p>
        </w:tc>
        <w:tc>
          <w:tcPr>
            <w:tcW w:w="1949" w:type="pct"/>
          </w:tcPr>
          <w:p w14:paraId="6E1D3338" w14:textId="4FDEC0A3" w:rsidR="00A23A8E" w:rsidRPr="00A23A8E" w:rsidRDefault="0070014B" w:rsidP="009350AC">
            <w:pPr>
              <w:spacing w:line="240" w:lineRule="atLeast"/>
              <w:ind w:left="57"/>
              <w:jc w:val="center"/>
              <w:textAlignment w:val="baseline"/>
              <w:rPr>
                <w:rFonts w:ascii="Arial" w:hAnsi="Arial" w:cs="Arial"/>
                <w:sz w:val="18"/>
                <w:szCs w:val="18"/>
                <w:lang w:eastAsia="en-GB"/>
              </w:rPr>
            </w:pPr>
            <w:r>
              <w:rPr>
                <w:rFonts w:ascii="Arial" w:hAnsi="Arial" w:cs="Arial"/>
                <w:sz w:val="18"/>
                <w:szCs w:val="18"/>
                <w:lang w:eastAsia="en-GB"/>
              </w:rPr>
              <w:t>Taslak</w:t>
            </w:r>
          </w:p>
        </w:tc>
      </w:tr>
      <w:tr w:rsidR="00E83CD0" w:rsidRPr="00A23A8E" w14:paraId="4151F243" w14:textId="77777777" w:rsidTr="00E83CD0">
        <w:trPr>
          <w:trHeight w:val="340"/>
        </w:trPr>
        <w:tc>
          <w:tcPr>
            <w:tcW w:w="601" w:type="pct"/>
          </w:tcPr>
          <w:p w14:paraId="2C50CE44" w14:textId="083EFEE3" w:rsidR="00E83CD0" w:rsidRPr="00A23A8E" w:rsidRDefault="00E83CD0" w:rsidP="00E83CD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V3</w:t>
            </w:r>
          </w:p>
        </w:tc>
        <w:tc>
          <w:tcPr>
            <w:tcW w:w="1280" w:type="pct"/>
            <w:hideMark/>
          </w:tcPr>
          <w:p w14:paraId="3305DF0B" w14:textId="77777777" w:rsidR="00E83CD0" w:rsidRPr="00A23A8E" w:rsidRDefault="00E83CD0" w:rsidP="00E83CD0">
            <w:pPr>
              <w:spacing w:line="240" w:lineRule="atLeast"/>
              <w:ind w:left="57"/>
              <w:textAlignment w:val="baseline"/>
              <w:rPr>
                <w:rFonts w:ascii="Arial" w:hAnsi="Arial" w:cs="Arial"/>
                <w:sz w:val="18"/>
                <w:szCs w:val="18"/>
                <w:lang w:eastAsia="en-GB"/>
              </w:rPr>
            </w:pPr>
          </w:p>
        </w:tc>
        <w:tc>
          <w:tcPr>
            <w:tcW w:w="1170" w:type="pct"/>
            <w:hideMark/>
          </w:tcPr>
          <w:p w14:paraId="034A88C2" w14:textId="49AE2DBA" w:rsidR="00E83CD0" w:rsidRPr="00A23A8E" w:rsidRDefault="00E83CD0" w:rsidP="009350AC">
            <w:pPr>
              <w:spacing w:line="240" w:lineRule="atLeast"/>
              <w:ind w:left="57"/>
              <w:jc w:val="center"/>
              <w:textAlignment w:val="baseline"/>
              <w:rPr>
                <w:rFonts w:ascii="Arial" w:hAnsi="Arial" w:cs="Arial"/>
                <w:sz w:val="18"/>
                <w:szCs w:val="18"/>
                <w:lang w:eastAsia="en-GB"/>
              </w:rPr>
            </w:pPr>
            <w:r w:rsidRPr="0070014B">
              <w:rPr>
                <w:rFonts w:ascii="Arial" w:hAnsi="Arial" w:cs="Arial"/>
                <w:sz w:val="18"/>
                <w:szCs w:val="18"/>
                <w:lang w:eastAsia="en-GB"/>
              </w:rPr>
              <w:t xml:space="preserve">18 </w:t>
            </w:r>
            <w:r>
              <w:rPr>
                <w:rFonts w:ascii="Arial" w:hAnsi="Arial" w:cs="Arial"/>
                <w:sz w:val="18"/>
                <w:szCs w:val="18"/>
                <w:lang w:eastAsia="en-GB"/>
              </w:rPr>
              <w:t>Temmuz</w:t>
            </w:r>
            <w:r w:rsidRPr="0070014B">
              <w:rPr>
                <w:rFonts w:ascii="Arial" w:hAnsi="Arial" w:cs="Arial"/>
                <w:sz w:val="18"/>
                <w:szCs w:val="18"/>
                <w:lang w:eastAsia="en-GB"/>
              </w:rPr>
              <w:t xml:space="preserve"> </w:t>
            </w:r>
            <w:r>
              <w:rPr>
                <w:rFonts w:ascii="Arial" w:hAnsi="Arial" w:cs="Arial"/>
                <w:sz w:val="18"/>
                <w:szCs w:val="18"/>
                <w:lang w:eastAsia="en-GB"/>
              </w:rPr>
              <w:t>2025</w:t>
            </w:r>
          </w:p>
        </w:tc>
        <w:tc>
          <w:tcPr>
            <w:tcW w:w="1949" w:type="pct"/>
          </w:tcPr>
          <w:p w14:paraId="5D6D3332" w14:textId="131E0345" w:rsidR="00E83CD0" w:rsidRPr="00A23A8E" w:rsidRDefault="00E83CD0" w:rsidP="00E83CD0">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 xml:space="preserve">                            Taslak</w:t>
            </w:r>
          </w:p>
        </w:tc>
      </w:tr>
      <w:tr w:rsidR="00A23A8E" w:rsidRPr="00A23A8E" w14:paraId="596C000F" w14:textId="77777777" w:rsidTr="00E83CD0">
        <w:trPr>
          <w:trHeight w:val="340"/>
        </w:trPr>
        <w:tc>
          <w:tcPr>
            <w:tcW w:w="601" w:type="pct"/>
            <w:hideMark/>
          </w:tcPr>
          <w:p w14:paraId="7FC7D0CC"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280" w:type="pct"/>
            <w:hideMark/>
          </w:tcPr>
          <w:p w14:paraId="2FA227DC"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hideMark/>
          </w:tcPr>
          <w:p w14:paraId="7ADFDF3C" w14:textId="77777777" w:rsidR="00A23A8E" w:rsidRPr="00A23A8E" w:rsidRDefault="00A23A8E" w:rsidP="009350AC">
            <w:pPr>
              <w:spacing w:line="240" w:lineRule="atLeast"/>
              <w:ind w:left="57"/>
              <w:jc w:val="center"/>
              <w:textAlignment w:val="baseline"/>
              <w:rPr>
                <w:rFonts w:ascii="Arial" w:hAnsi="Arial" w:cs="Arial"/>
                <w:sz w:val="18"/>
                <w:szCs w:val="18"/>
                <w:lang w:eastAsia="en-GB"/>
              </w:rPr>
            </w:pPr>
          </w:p>
        </w:tc>
        <w:tc>
          <w:tcPr>
            <w:tcW w:w="1949" w:type="pct"/>
          </w:tcPr>
          <w:p w14:paraId="79840976"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r w:rsidR="00A23A8E" w:rsidRPr="00A23A8E" w14:paraId="2A50CA12" w14:textId="77777777" w:rsidTr="00E83CD0">
        <w:trPr>
          <w:trHeight w:val="340"/>
        </w:trPr>
        <w:tc>
          <w:tcPr>
            <w:tcW w:w="601" w:type="pct"/>
            <w:hideMark/>
          </w:tcPr>
          <w:p w14:paraId="1F4B1399"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280" w:type="pct"/>
            <w:hideMark/>
          </w:tcPr>
          <w:p w14:paraId="1E3B8763"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hideMark/>
          </w:tcPr>
          <w:p w14:paraId="6CC59A48"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949" w:type="pct"/>
          </w:tcPr>
          <w:p w14:paraId="73BCBAA2"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r w:rsidR="00A23A8E" w:rsidRPr="00A23A8E" w14:paraId="526894D4" w14:textId="77777777" w:rsidTr="00E83CD0">
        <w:trPr>
          <w:trHeight w:val="340"/>
        </w:trPr>
        <w:tc>
          <w:tcPr>
            <w:tcW w:w="601" w:type="pct"/>
          </w:tcPr>
          <w:p w14:paraId="7864D9B2"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280" w:type="pct"/>
          </w:tcPr>
          <w:p w14:paraId="5000749A"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3C862A5D"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949" w:type="pct"/>
          </w:tcPr>
          <w:p w14:paraId="0213F347"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bl>
    <w:p w14:paraId="11225F0A" w14:textId="77777777" w:rsidR="00A23A8E" w:rsidRPr="00A23A8E" w:rsidRDefault="00A23A8E" w:rsidP="00A23A8E">
      <w:pPr>
        <w:spacing w:line="240" w:lineRule="atLeast"/>
        <w:rPr>
          <w:rFonts w:ascii="Arial" w:hAnsi="Arial" w:cs="Arial"/>
          <w:b/>
          <w:bCs/>
          <w:sz w:val="18"/>
          <w:szCs w:val="18"/>
        </w:rPr>
      </w:pPr>
    </w:p>
    <w:p w14:paraId="6EA4BAD4" w14:textId="77777777" w:rsidR="00A23A8E" w:rsidRPr="00A23A8E" w:rsidRDefault="00A23A8E" w:rsidP="00A23A8E">
      <w:pPr>
        <w:spacing w:line="240" w:lineRule="atLeast"/>
        <w:rPr>
          <w:rFonts w:ascii="Arial" w:hAnsi="Arial" w:cs="Arial"/>
          <w:b/>
          <w:bCs/>
          <w:sz w:val="18"/>
          <w:szCs w:val="18"/>
        </w:rPr>
      </w:pPr>
    </w:p>
    <w:p w14:paraId="40A039B2" w14:textId="29F90F35" w:rsidR="00A23A8E" w:rsidRPr="00A23A8E" w:rsidRDefault="00A23A8E" w:rsidP="00A23A8E">
      <w:pPr>
        <w:spacing w:line="240" w:lineRule="atLeast"/>
        <w:rPr>
          <w:rFonts w:ascii="Arial" w:hAnsi="Arial" w:cs="Arial"/>
          <w:b/>
          <w:bCs/>
          <w:sz w:val="18"/>
          <w:szCs w:val="18"/>
        </w:rPr>
      </w:pPr>
      <w:r w:rsidRPr="0077798C">
        <w:rPr>
          <w:rFonts w:ascii="Arial" w:hAnsi="Arial" w:cs="Arial"/>
          <w:b/>
          <w:bCs/>
          <w:sz w:val="18"/>
          <w:szCs w:val="18"/>
        </w:rPr>
        <w:t xml:space="preserve">Bu belge </w:t>
      </w:r>
      <w:r w:rsidR="0077798C" w:rsidRPr="0077798C">
        <w:rPr>
          <w:rFonts w:ascii="Arial" w:hAnsi="Arial" w:cs="Arial"/>
          <w:b/>
          <w:bCs/>
          <w:sz w:val="18"/>
          <w:szCs w:val="18"/>
        </w:rPr>
        <w:t xml:space="preserve">PVGLOBAL Enerji </w:t>
      </w:r>
      <w:r w:rsidRPr="0077798C">
        <w:rPr>
          <w:rFonts w:ascii="Arial" w:hAnsi="Arial" w:cs="Arial"/>
          <w:b/>
          <w:bCs/>
          <w:sz w:val="18"/>
          <w:szCs w:val="18"/>
        </w:rPr>
        <w:t>Şirketi tarafından hazırlanmıştır.</w:t>
      </w:r>
    </w:p>
    <w:p w14:paraId="5DD2440B" w14:textId="77777777" w:rsidR="00A23A8E" w:rsidRPr="00A23A8E" w:rsidRDefault="00A23A8E" w:rsidP="00A23A8E">
      <w:pPr>
        <w:spacing w:line="240" w:lineRule="atLeast"/>
        <w:rPr>
          <w:rFonts w:ascii="Arial" w:hAnsi="Arial" w:cs="Arial"/>
          <w:b/>
          <w:bCs/>
          <w:sz w:val="18"/>
          <w:szCs w:val="18"/>
        </w:rPr>
      </w:pPr>
    </w:p>
    <w:p w14:paraId="668946CA" w14:textId="77777777" w:rsidR="00A23A8E" w:rsidRPr="00A23A8E" w:rsidRDefault="00A23A8E" w:rsidP="00A23A8E">
      <w:pPr>
        <w:spacing w:line="240" w:lineRule="atLeast"/>
        <w:rPr>
          <w:rFonts w:ascii="Arial" w:hAnsi="Arial" w:cs="Arial"/>
          <w:b/>
          <w:bCs/>
          <w:sz w:val="18"/>
          <w:szCs w:val="18"/>
        </w:rPr>
      </w:pPr>
    </w:p>
    <w:p w14:paraId="3B6DA9B2" w14:textId="77777777" w:rsidR="00A23A8E" w:rsidRPr="00A23A8E" w:rsidRDefault="00A23A8E" w:rsidP="00A23A8E">
      <w:pPr>
        <w:spacing w:line="240" w:lineRule="atLeast"/>
        <w:rPr>
          <w:rFonts w:ascii="Arial" w:hAnsi="Arial" w:cs="Arial"/>
          <w:b/>
          <w:bCs/>
          <w:sz w:val="18"/>
          <w:szCs w:val="18"/>
        </w:rPr>
      </w:pPr>
    </w:p>
    <w:p w14:paraId="7913E43B" w14:textId="77777777" w:rsidR="00A23A8E" w:rsidRPr="00A23A8E" w:rsidRDefault="00A23A8E" w:rsidP="00A23A8E">
      <w:pPr>
        <w:spacing w:line="240" w:lineRule="atLeast"/>
        <w:rPr>
          <w:rFonts w:ascii="Arial" w:hAnsi="Arial" w:cs="Arial"/>
          <w:b/>
          <w:bCs/>
          <w:sz w:val="18"/>
          <w:szCs w:val="18"/>
        </w:rPr>
      </w:pPr>
    </w:p>
    <w:p w14:paraId="4AE5CBA9" w14:textId="77777777" w:rsidR="0003124D" w:rsidRPr="00A23A8E" w:rsidRDefault="0003124D" w:rsidP="007967CE">
      <w:pPr>
        <w:spacing w:before="120" w:after="120" w:line="240" w:lineRule="auto"/>
        <w:jc w:val="center"/>
        <w:rPr>
          <w:rFonts w:ascii="Arial" w:eastAsia="SimSun" w:hAnsi="Arial" w:cs="Arial"/>
          <w:b/>
          <w:bCs/>
          <w:color w:val="002060"/>
          <w:sz w:val="52"/>
          <w:szCs w:val="52"/>
          <w:lang w:eastAsia="de-DE"/>
        </w:rPr>
      </w:pPr>
    </w:p>
    <w:p w14:paraId="7F8C4860" w14:textId="77777777" w:rsidR="007967CE" w:rsidRDefault="007967CE" w:rsidP="007967CE">
      <w:pPr>
        <w:spacing w:before="120" w:after="120" w:line="240" w:lineRule="auto"/>
        <w:jc w:val="center"/>
        <w:rPr>
          <w:rFonts w:ascii="Arial" w:eastAsia="SimSun" w:hAnsi="Arial" w:cs="Arial"/>
          <w:b/>
          <w:bCs/>
          <w:color w:val="002060"/>
          <w:sz w:val="52"/>
          <w:szCs w:val="52"/>
          <w:lang w:eastAsia="de-DE"/>
        </w:rPr>
      </w:pPr>
    </w:p>
    <w:p w14:paraId="0101CCA3"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4D7A37B0"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63E94288"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5F5CD18B"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sectPr w:rsidR="00A23A8E" w:rsidRPr="00836C48">
          <w:footerReference w:type="default" r:id="rId8"/>
          <w:pgSz w:w="11906" w:h="16838"/>
          <w:pgMar w:top="1417" w:right="1417" w:bottom="1417" w:left="1417"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6F13F5" w:rsidRPr="00836C48" w14:paraId="0B1C9B16" w14:textId="77777777" w:rsidTr="006F13F5">
        <w:trPr>
          <w:trHeight w:val="20"/>
        </w:trPr>
        <w:tc>
          <w:tcPr>
            <w:tcW w:w="5000" w:type="pct"/>
            <w:tcBorders>
              <w:left w:val="single" w:sz="4" w:space="0" w:color="auto"/>
              <w:right w:val="single" w:sz="4" w:space="0" w:color="auto"/>
            </w:tcBorders>
            <w:shd w:val="clear" w:color="auto" w:fill="002060"/>
          </w:tcPr>
          <w:p w14:paraId="052582EE" w14:textId="765037C8" w:rsidR="006F13F5" w:rsidRPr="00836C48" w:rsidRDefault="006F13F5" w:rsidP="006F13F5">
            <w:pPr>
              <w:spacing w:before="120" w:after="120" w:line="240" w:lineRule="atLeast"/>
              <w:jc w:val="center"/>
              <w:rPr>
                <w:rFonts w:ascii="Arial" w:hAnsi="Arial" w:cs="Arial"/>
                <w:b/>
                <w:color w:val="FFFFFF" w:themeColor="background1"/>
                <w:sz w:val="22"/>
                <w:szCs w:val="22"/>
              </w:rPr>
            </w:pPr>
            <w:r w:rsidRPr="00836C48">
              <w:rPr>
                <w:rFonts w:ascii="Arial" w:hAnsi="Arial" w:cs="Arial"/>
                <w:b/>
                <w:color w:val="FFFFFF" w:themeColor="background1"/>
                <w:sz w:val="24"/>
                <w:szCs w:val="24"/>
              </w:rPr>
              <w:lastRenderedPageBreak/>
              <w:t xml:space="preserve">Çevresel ve Sosyal Yönetim Planı (ÇSYP) Kontrol Listesi </w:t>
            </w:r>
          </w:p>
        </w:tc>
      </w:tr>
    </w:tbl>
    <w:p w14:paraId="477134DF" w14:textId="635406C4" w:rsidR="006F13F5" w:rsidRPr="00836C48" w:rsidRDefault="00A30EBE" w:rsidP="00A30EBE">
      <w:pPr>
        <w:pStyle w:val="Balk1"/>
        <w:rPr>
          <w:b w:val="0"/>
          <w:sz w:val="22"/>
          <w:szCs w:val="22"/>
        </w:rPr>
      </w:pPr>
      <w:r w:rsidRPr="00836C48">
        <w:t>Bölüm 1: Genel Alt Proje ve Saha Bilgileri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5"/>
        <w:gridCol w:w="5109"/>
      </w:tblGrid>
      <w:tr w:rsidR="000E0F50" w:rsidRPr="00836C48" w14:paraId="5648DDF5" w14:textId="77777777" w:rsidTr="006F13F5">
        <w:trPr>
          <w:trHeight w:val="20"/>
        </w:trPr>
        <w:tc>
          <w:tcPr>
            <w:tcW w:w="5000" w:type="pct"/>
            <w:gridSpan w:val="2"/>
            <w:tcBorders>
              <w:left w:val="single" w:sz="4" w:space="0" w:color="auto"/>
              <w:right w:val="single" w:sz="4" w:space="0" w:color="auto"/>
            </w:tcBorders>
            <w:shd w:val="clear" w:color="auto" w:fill="FBE4D5" w:themeFill="accent2" w:themeFillTint="33"/>
          </w:tcPr>
          <w:p w14:paraId="172DE222" w14:textId="77777777" w:rsidR="000E0F50" w:rsidRPr="00836C48" w:rsidRDefault="000E0F50" w:rsidP="000F4CA2">
            <w:pPr>
              <w:spacing w:line="240" w:lineRule="atLeast"/>
              <w:rPr>
                <w:rFonts w:ascii="Arial" w:hAnsi="Arial" w:cs="Arial"/>
                <w:b/>
                <w:sz w:val="18"/>
                <w:szCs w:val="18"/>
              </w:rPr>
            </w:pPr>
            <w:r w:rsidRPr="00836C48">
              <w:rPr>
                <w:rFonts w:ascii="Arial" w:hAnsi="Arial" w:cs="Arial"/>
                <w:b/>
                <w:color w:val="002060"/>
                <w:sz w:val="18"/>
                <w:szCs w:val="18"/>
              </w:rPr>
              <w:t>1.a) Genel</w:t>
            </w:r>
          </w:p>
        </w:tc>
      </w:tr>
      <w:tr w:rsidR="00FC2D76" w:rsidRPr="00836C48" w14:paraId="4451D95E" w14:textId="77777777" w:rsidTr="0036408A">
        <w:trPr>
          <w:trHeight w:val="20"/>
        </w:trPr>
        <w:tc>
          <w:tcPr>
            <w:tcW w:w="2266" w:type="pct"/>
            <w:tcBorders>
              <w:left w:val="single" w:sz="4" w:space="0" w:color="auto"/>
              <w:bottom w:val="single" w:sz="4" w:space="0" w:color="auto"/>
              <w:right w:val="single" w:sz="4" w:space="0" w:color="auto"/>
            </w:tcBorders>
          </w:tcPr>
          <w:p w14:paraId="3B5EC28B" w14:textId="1816705D" w:rsidR="00386D26" w:rsidRPr="00836C48" w:rsidRDefault="0036408A" w:rsidP="000F4CA2">
            <w:pPr>
              <w:spacing w:line="240" w:lineRule="atLeast"/>
              <w:ind w:right="-57"/>
              <w:rPr>
                <w:rFonts w:ascii="Arial" w:hAnsi="Arial" w:cs="Arial"/>
                <w:bCs/>
                <w:sz w:val="18"/>
                <w:szCs w:val="18"/>
              </w:rPr>
            </w:pPr>
            <w:r w:rsidRPr="00836C48">
              <w:rPr>
                <w:rFonts w:ascii="Arial" w:hAnsi="Arial" w:cs="Arial"/>
                <w:bCs/>
                <w:sz w:val="18"/>
                <w:szCs w:val="18"/>
              </w:rPr>
              <w:t xml:space="preserve">İLBANK </w:t>
            </w:r>
            <w:r w:rsidR="00386D26" w:rsidRPr="00836C48">
              <w:rPr>
                <w:rFonts w:ascii="Arial" w:hAnsi="Arial" w:cs="Arial"/>
                <w:bCs/>
                <w:sz w:val="18"/>
                <w:szCs w:val="18"/>
              </w:rPr>
              <w:t>Projesi</w:t>
            </w:r>
          </w:p>
        </w:tc>
        <w:tc>
          <w:tcPr>
            <w:tcW w:w="2734" w:type="pct"/>
            <w:tcBorders>
              <w:left w:val="single" w:sz="4" w:space="0" w:color="auto"/>
              <w:bottom w:val="single" w:sz="4" w:space="0" w:color="auto"/>
              <w:right w:val="single" w:sz="4" w:space="0" w:color="auto"/>
            </w:tcBorders>
          </w:tcPr>
          <w:p w14:paraId="3D5A17DA" w14:textId="2B65A73C" w:rsidR="00386D26" w:rsidRPr="00836C48" w:rsidRDefault="00000000" w:rsidP="00944460">
            <w:pPr>
              <w:spacing w:line="240" w:lineRule="atLeast"/>
              <w:jc w:val="both"/>
              <w:rPr>
                <w:rFonts w:ascii="Arial" w:hAnsi="Arial" w:cs="Arial"/>
                <w:bCs/>
                <w:i/>
                <w:iCs/>
                <w:sz w:val="18"/>
                <w:szCs w:val="18"/>
              </w:rPr>
            </w:pPr>
            <w:sdt>
              <w:sdtPr>
                <w:rPr>
                  <w:rFonts w:ascii="Arial" w:hAnsi="Arial" w:cs="Arial"/>
                  <w:sz w:val="18"/>
                  <w:szCs w:val="18"/>
                </w:rPr>
                <w:id w:val="-703407051"/>
                <w:placeholder>
                  <w:docPart w:val="C2BEBBC1788444E48CC625219A557BFA"/>
                </w:placeholder>
                <w:comboBox>
                  <w:listItem w:displayText="Sustainable Cities Project - I (SCP-I)" w:value="Sustainable Cities Project - I (SCP-I)"/>
                  <w:listItem w:displayText="Sustainable Cities Project - II (SCP-II)" w:value="Sustainable Cities Project - II (SCP-II)"/>
                  <w:listItem w:displayText="Sustainable Cities Project - II Additional Finance (SCP-II AF)" w:value="Sustainable Cities Project - II Additional Finance (SCP-II AF)"/>
                  <w:listItem w:displayText="Türkiye Climate and Disaster Resilient Cities Project (CDRC)" w:value="Türkiye Climate and Disaster Resilient Cities Project (CDRC)"/>
                  <w:listItem w:displayText="Türkiye Public and Municipal Renewable Energy Project (PUMREP)" w:value="Türkiye Public and Municipal Renewable Energy Project (PUMREP)"/>
                  <w:listItem w:displayText="Türkiye Earthquake, Floods and Wildfires Emergency Reconstruction Project (TEFWER)" w:value="Türkiye Earthquake, Floods and Wildfires Emergency Reconstruction Project (TEFWER)"/>
                  <w:listItem w:displayText="Türkiye Water Circularity and Efficiency Improvement Project (WCEIP)" w:value="Türkiye Water Circularity and Efficiency Improvement Project (WCEIP)"/>
                </w:comboBox>
              </w:sdtPr>
              <w:sdtContent>
                <w:r w:rsidR="001D2888" w:rsidRPr="00836C48">
                  <w:rPr>
                    <w:rFonts w:ascii="Arial" w:hAnsi="Arial" w:cs="Arial"/>
                    <w:sz w:val="18"/>
                    <w:szCs w:val="18"/>
                  </w:rPr>
                  <w:t>Türkiye Kamu ve Belediye Yenilenebilir Enerji Projesi (PUMREP)</w:t>
                </w:r>
              </w:sdtContent>
            </w:sdt>
          </w:p>
        </w:tc>
      </w:tr>
      <w:tr w:rsidR="00FC2D76" w:rsidRPr="00836C48" w14:paraId="5E05F2EC" w14:textId="77777777" w:rsidTr="0036408A">
        <w:trPr>
          <w:trHeight w:val="20"/>
        </w:trPr>
        <w:tc>
          <w:tcPr>
            <w:tcW w:w="2266" w:type="pct"/>
            <w:tcBorders>
              <w:left w:val="single" w:sz="4" w:space="0" w:color="auto"/>
              <w:bottom w:val="single" w:sz="4" w:space="0" w:color="auto"/>
              <w:right w:val="single" w:sz="4" w:space="0" w:color="auto"/>
            </w:tcBorders>
          </w:tcPr>
          <w:p w14:paraId="4CEAD6E3" w14:textId="78A25C6E"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Projeyi Finanse Eden Uluslararası Finans Kuruluşu (</w:t>
            </w:r>
            <w:r w:rsidR="00AE5170">
              <w:rPr>
                <w:rFonts w:ascii="Arial" w:hAnsi="Arial" w:cs="Arial"/>
                <w:bCs/>
                <w:sz w:val="18"/>
                <w:szCs w:val="18"/>
              </w:rPr>
              <w:t>UFK</w:t>
            </w:r>
            <w:r w:rsidRPr="00836C48">
              <w:rPr>
                <w:rFonts w:ascii="Arial" w:hAnsi="Arial" w:cs="Arial"/>
                <w:bCs/>
                <w:sz w:val="18"/>
                <w:szCs w:val="18"/>
              </w:rPr>
              <w:t>)</w:t>
            </w:r>
          </w:p>
        </w:tc>
        <w:tc>
          <w:tcPr>
            <w:tcW w:w="2734" w:type="pct"/>
            <w:tcBorders>
              <w:left w:val="single" w:sz="4" w:space="0" w:color="auto"/>
              <w:bottom w:val="single" w:sz="4" w:space="0" w:color="auto"/>
              <w:right w:val="single" w:sz="4" w:space="0" w:color="auto"/>
            </w:tcBorders>
          </w:tcPr>
          <w:p w14:paraId="68429974" w14:textId="06C958E4" w:rsidR="001D2888" w:rsidRPr="00836C48" w:rsidRDefault="001D2888" w:rsidP="00944460">
            <w:pPr>
              <w:spacing w:line="240" w:lineRule="atLeast"/>
              <w:jc w:val="both"/>
              <w:rPr>
                <w:rFonts w:ascii="Arial" w:hAnsi="Arial" w:cs="Arial"/>
                <w:sz w:val="18"/>
                <w:szCs w:val="18"/>
              </w:rPr>
            </w:pPr>
            <w:r w:rsidRPr="00836C48">
              <w:rPr>
                <w:rFonts w:ascii="Arial" w:hAnsi="Arial" w:cs="Arial"/>
                <w:sz w:val="18"/>
                <w:szCs w:val="18"/>
              </w:rPr>
              <w:t xml:space="preserve">Dünya Bankası </w:t>
            </w:r>
          </w:p>
        </w:tc>
      </w:tr>
      <w:tr w:rsidR="00FC2D76" w:rsidRPr="00836C48" w14:paraId="1D979CB5" w14:textId="77777777" w:rsidTr="0036408A">
        <w:trPr>
          <w:trHeight w:val="20"/>
        </w:trPr>
        <w:tc>
          <w:tcPr>
            <w:tcW w:w="2266" w:type="pct"/>
            <w:tcBorders>
              <w:left w:val="single" w:sz="4" w:space="0" w:color="auto"/>
              <w:bottom w:val="single" w:sz="4" w:space="0" w:color="auto"/>
              <w:right w:val="single" w:sz="4" w:space="0" w:color="auto"/>
            </w:tcBorders>
          </w:tcPr>
          <w:p w14:paraId="46182B24" w14:textId="07C0DB0E" w:rsidR="00A11B9B" w:rsidRPr="00836C48" w:rsidRDefault="00A11B9B" w:rsidP="000F4CA2">
            <w:pPr>
              <w:spacing w:line="240" w:lineRule="atLeast"/>
              <w:ind w:right="-57"/>
              <w:rPr>
                <w:rFonts w:ascii="Arial" w:hAnsi="Arial" w:cs="Arial"/>
                <w:bCs/>
                <w:sz w:val="18"/>
                <w:szCs w:val="18"/>
              </w:rPr>
            </w:pPr>
            <w:r w:rsidRPr="00836C48">
              <w:rPr>
                <w:rFonts w:ascii="Arial" w:hAnsi="Arial" w:cs="Arial"/>
                <w:bCs/>
                <w:sz w:val="18"/>
                <w:szCs w:val="18"/>
              </w:rPr>
              <w:t>Dünya Bankası ÇS</w:t>
            </w:r>
            <w:r w:rsidR="002A115D">
              <w:rPr>
                <w:rFonts w:ascii="Arial" w:hAnsi="Arial" w:cs="Arial"/>
                <w:bCs/>
                <w:sz w:val="18"/>
                <w:szCs w:val="18"/>
              </w:rPr>
              <w:t>Ç</w:t>
            </w:r>
            <w:r w:rsidRPr="00836C48">
              <w:rPr>
                <w:rFonts w:ascii="Arial" w:hAnsi="Arial" w:cs="Arial"/>
                <w:bCs/>
                <w:sz w:val="18"/>
                <w:szCs w:val="18"/>
              </w:rPr>
              <w:t>'ye (2018) göre Projenin Ç&amp;S Risk Sınıflandırması</w:t>
            </w:r>
          </w:p>
        </w:tc>
        <w:tc>
          <w:tcPr>
            <w:tcW w:w="2734" w:type="pct"/>
            <w:tcBorders>
              <w:left w:val="single" w:sz="4" w:space="0" w:color="auto"/>
              <w:bottom w:val="single" w:sz="4" w:space="0" w:color="auto"/>
              <w:right w:val="single" w:sz="4" w:space="0" w:color="auto"/>
            </w:tcBorders>
          </w:tcPr>
          <w:p w14:paraId="283BEA48" w14:textId="0CA05B91" w:rsidR="00A11B9B" w:rsidRPr="00836C48" w:rsidRDefault="00000000" w:rsidP="00944460">
            <w:pPr>
              <w:spacing w:line="240" w:lineRule="atLeast"/>
              <w:jc w:val="both"/>
              <w:rPr>
                <w:rFonts w:ascii="Arial" w:hAnsi="Arial" w:cs="Arial"/>
                <w:sz w:val="18"/>
                <w:szCs w:val="18"/>
              </w:rPr>
            </w:pPr>
            <w:sdt>
              <w:sdtPr>
                <w:rPr>
                  <w:rFonts w:ascii="Arial" w:hAnsi="Arial" w:cs="Arial"/>
                  <w:bCs/>
                  <w:sz w:val="18"/>
                  <w:szCs w:val="18"/>
                </w:rPr>
                <w:id w:val="1805125792"/>
                <w:placeholder>
                  <w:docPart w:val="210B7E9420784A3C9E70C86B29F771DD"/>
                </w:placeholder>
                <w:comboBox>
                  <w:listItem w:displayText="High" w:value="High"/>
                  <w:listItem w:displayText="Substantial" w:value="Substantial"/>
                  <w:listItem w:displayText="Moderate" w:value="Moderate"/>
                  <w:listItem w:displayText="Low" w:value="Low"/>
                </w:comboBox>
              </w:sdtPr>
              <w:sdtContent>
                <w:r w:rsidR="00E83CD0" w:rsidRPr="00836C48">
                  <w:rPr>
                    <w:rFonts w:ascii="Arial" w:hAnsi="Arial" w:cs="Arial"/>
                    <w:bCs/>
                    <w:sz w:val="18"/>
                    <w:szCs w:val="18"/>
                  </w:rPr>
                  <w:t>Orta düzey</w:t>
                </w:r>
              </w:sdtContent>
            </w:sdt>
          </w:p>
        </w:tc>
      </w:tr>
      <w:tr w:rsidR="00FC2D76" w:rsidRPr="00836C48" w14:paraId="32D7E708" w14:textId="77777777" w:rsidTr="0036408A">
        <w:trPr>
          <w:trHeight w:val="20"/>
        </w:trPr>
        <w:tc>
          <w:tcPr>
            <w:tcW w:w="2266" w:type="pct"/>
            <w:tcBorders>
              <w:left w:val="single" w:sz="4" w:space="0" w:color="auto"/>
              <w:bottom w:val="single" w:sz="4" w:space="0" w:color="auto"/>
              <w:right w:val="single" w:sz="4" w:space="0" w:color="auto"/>
            </w:tcBorders>
          </w:tcPr>
          <w:p w14:paraId="490915CF" w14:textId="74C7201B" w:rsidR="000E0F50" w:rsidRPr="00836C48" w:rsidRDefault="000E0F50" w:rsidP="00BE5DB3">
            <w:pPr>
              <w:spacing w:line="240" w:lineRule="atLeast"/>
              <w:ind w:right="-57"/>
              <w:rPr>
                <w:rFonts w:ascii="Arial" w:hAnsi="Arial" w:cs="Arial"/>
                <w:bCs/>
                <w:sz w:val="18"/>
                <w:szCs w:val="18"/>
              </w:rPr>
            </w:pPr>
            <w:r w:rsidRPr="00836C48">
              <w:rPr>
                <w:rFonts w:ascii="Arial" w:hAnsi="Arial" w:cs="Arial"/>
                <w:bCs/>
                <w:sz w:val="18"/>
                <w:szCs w:val="18"/>
              </w:rPr>
              <w:t>Alt</w:t>
            </w:r>
            <w:r w:rsidRPr="00836C48">
              <w:rPr>
                <w:rFonts w:ascii="Arial" w:hAnsi="Arial" w:cs="Arial"/>
                <w:sz w:val="18"/>
                <w:szCs w:val="18"/>
              </w:rPr>
              <w:t xml:space="preserve"> Proje </w:t>
            </w:r>
            <w:r w:rsidRPr="00836C48">
              <w:rPr>
                <w:rFonts w:ascii="Arial" w:hAnsi="Arial" w:cs="Arial"/>
                <w:bCs/>
                <w:sz w:val="18"/>
                <w:szCs w:val="18"/>
              </w:rPr>
              <w:t>Başlığı</w:t>
            </w:r>
          </w:p>
        </w:tc>
        <w:tc>
          <w:tcPr>
            <w:tcW w:w="2734" w:type="pct"/>
            <w:tcBorders>
              <w:left w:val="single" w:sz="4" w:space="0" w:color="auto"/>
              <w:bottom w:val="single" w:sz="4" w:space="0" w:color="auto"/>
              <w:right w:val="single" w:sz="4" w:space="0" w:color="auto"/>
            </w:tcBorders>
          </w:tcPr>
          <w:p w14:paraId="7C967372" w14:textId="77A25662" w:rsidR="000E0F50" w:rsidRPr="002C4914" w:rsidRDefault="009A096F" w:rsidP="009A096F">
            <w:pPr>
              <w:spacing w:line="240" w:lineRule="atLeast"/>
              <w:jc w:val="both"/>
              <w:rPr>
                <w:rFonts w:ascii="Arial" w:hAnsi="Arial" w:cs="Arial"/>
                <w:bCs/>
                <w:sz w:val="18"/>
                <w:szCs w:val="18"/>
              </w:rPr>
            </w:pPr>
            <w:r w:rsidRPr="002C4914">
              <w:rPr>
                <w:rFonts w:ascii="Arial" w:hAnsi="Arial" w:cs="Arial"/>
                <w:bCs/>
                <w:sz w:val="18"/>
                <w:szCs w:val="18"/>
              </w:rPr>
              <w:t xml:space="preserve">Kovancılar Belediyesi 436 kWp/360kWe </w:t>
            </w:r>
            <w:r w:rsidR="004824C7" w:rsidRPr="002C4914">
              <w:rPr>
                <w:rFonts w:ascii="Arial" w:hAnsi="Arial" w:cs="Arial"/>
                <w:bCs/>
                <w:sz w:val="18"/>
                <w:szCs w:val="18"/>
              </w:rPr>
              <w:t xml:space="preserve">Güneş </w:t>
            </w:r>
            <w:r w:rsidR="00836C48" w:rsidRPr="002C4914">
              <w:rPr>
                <w:rFonts w:ascii="Arial" w:hAnsi="Arial" w:cs="Arial"/>
                <w:bCs/>
                <w:sz w:val="18"/>
                <w:szCs w:val="18"/>
              </w:rPr>
              <w:t xml:space="preserve">(Fotovoltaik) </w:t>
            </w:r>
            <w:r w:rsidR="004824C7" w:rsidRPr="002C4914">
              <w:rPr>
                <w:rFonts w:ascii="Arial" w:hAnsi="Arial" w:cs="Arial"/>
                <w:bCs/>
                <w:sz w:val="18"/>
                <w:szCs w:val="18"/>
              </w:rPr>
              <w:t xml:space="preserve">Enerji Santrali </w:t>
            </w:r>
            <w:r w:rsidR="00971560" w:rsidRPr="002C4914">
              <w:rPr>
                <w:rFonts w:ascii="Arial" w:hAnsi="Arial" w:cs="Arial"/>
                <w:bCs/>
                <w:sz w:val="18"/>
                <w:szCs w:val="18"/>
              </w:rPr>
              <w:t>(GES)</w:t>
            </w:r>
          </w:p>
        </w:tc>
      </w:tr>
      <w:tr w:rsidR="00FC2D76" w:rsidRPr="00836C48" w14:paraId="0BE553DD" w14:textId="77777777" w:rsidTr="0036408A">
        <w:trPr>
          <w:trHeight w:val="20"/>
        </w:trPr>
        <w:tc>
          <w:tcPr>
            <w:tcW w:w="2266" w:type="pct"/>
            <w:tcBorders>
              <w:left w:val="single" w:sz="4" w:space="0" w:color="auto"/>
              <w:bottom w:val="single" w:sz="4" w:space="0" w:color="auto"/>
              <w:right w:val="single" w:sz="4" w:space="0" w:color="auto"/>
            </w:tcBorders>
          </w:tcPr>
          <w:p w14:paraId="6975DB16" w14:textId="032ED126"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 xml:space="preserve">Alt Borçlu </w:t>
            </w:r>
            <w:r w:rsidR="006F13F5" w:rsidRPr="00836C48">
              <w:rPr>
                <w:rFonts w:ascii="Arial" w:hAnsi="Arial" w:cs="Arial"/>
                <w:bCs/>
                <w:sz w:val="18"/>
                <w:szCs w:val="18"/>
              </w:rPr>
              <w:t xml:space="preserve">Adı </w:t>
            </w:r>
          </w:p>
        </w:tc>
        <w:tc>
          <w:tcPr>
            <w:tcW w:w="2734" w:type="pct"/>
            <w:tcBorders>
              <w:left w:val="single" w:sz="4" w:space="0" w:color="auto"/>
              <w:bottom w:val="single" w:sz="4" w:space="0" w:color="auto"/>
              <w:right w:val="single" w:sz="4" w:space="0" w:color="auto"/>
            </w:tcBorders>
          </w:tcPr>
          <w:p w14:paraId="6962BC79" w14:textId="477CC975" w:rsidR="006F13F5" w:rsidRPr="002C4914" w:rsidRDefault="009A096F" w:rsidP="009A096F">
            <w:pPr>
              <w:spacing w:line="240" w:lineRule="atLeast"/>
              <w:jc w:val="both"/>
              <w:rPr>
                <w:rFonts w:ascii="Arial" w:hAnsi="Arial" w:cs="Arial"/>
                <w:bCs/>
                <w:sz w:val="18"/>
                <w:szCs w:val="18"/>
              </w:rPr>
            </w:pPr>
            <w:r w:rsidRPr="002C4914">
              <w:rPr>
                <w:rFonts w:ascii="Arial" w:hAnsi="Arial" w:cs="Arial"/>
                <w:bCs/>
                <w:sz w:val="18"/>
                <w:szCs w:val="18"/>
              </w:rPr>
              <w:t xml:space="preserve">Kovancılar Belediyesi </w:t>
            </w:r>
          </w:p>
        </w:tc>
      </w:tr>
      <w:tr w:rsidR="00FC2D76" w:rsidRPr="00836C48" w14:paraId="7B397B7B" w14:textId="77777777" w:rsidTr="0036408A">
        <w:trPr>
          <w:trHeight w:val="20"/>
        </w:trPr>
        <w:tc>
          <w:tcPr>
            <w:tcW w:w="2266" w:type="pct"/>
            <w:tcBorders>
              <w:left w:val="single" w:sz="4" w:space="0" w:color="auto"/>
              <w:bottom w:val="single" w:sz="4" w:space="0" w:color="auto"/>
              <w:right w:val="single" w:sz="4" w:space="0" w:color="auto"/>
            </w:tcBorders>
          </w:tcPr>
          <w:p w14:paraId="69F61D74" w14:textId="3DF9F796" w:rsidR="001C0B06" w:rsidRPr="00836C48" w:rsidRDefault="001C0B06" w:rsidP="000F4CA2">
            <w:pPr>
              <w:spacing w:line="240" w:lineRule="atLeast"/>
              <w:ind w:right="-57"/>
              <w:rPr>
                <w:rFonts w:ascii="Arial" w:hAnsi="Arial" w:cs="Arial"/>
                <w:bCs/>
                <w:sz w:val="18"/>
                <w:szCs w:val="18"/>
              </w:rPr>
            </w:pPr>
            <w:r w:rsidRPr="00836C48">
              <w:rPr>
                <w:rFonts w:ascii="Arial" w:hAnsi="Arial" w:cs="Arial"/>
                <w:bCs/>
                <w:sz w:val="18"/>
                <w:szCs w:val="18"/>
              </w:rPr>
              <w:t>Sorumlu İLBANK Bölge Müdürlüğü (</w:t>
            </w:r>
            <w:r w:rsidR="002A115D">
              <w:rPr>
                <w:rFonts w:ascii="Arial" w:hAnsi="Arial" w:cs="Arial"/>
                <w:bCs/>
                <w:sz w:val="18"/>
                <w:szCs w:val="18"/>
              </w:rPr>
              <w:t>BM</w:t>
            </w:r>
            <w:r w:rsidRPr="00836C48">
              <w:rPr>
                <w:rFonts w:ascii="Arial" w:hAnsi="Arial" w:cs="Arial"/>
                <w:bCs/>
                <w:sz w:val="18"/>
                <w:szCs w:val="18"/>
              </w:rPr>
              <w:t>)</w:t>
            </w:r>
          </w:p>
        </w:tc>
        <w:tc>
          <w:tcPr>
            <w:tcW w:w="2734" w:type="pct"/>
            <w:tcBorders>
              <w:left w:val="single" w:sz="4" w:space="0" w:color="auto"/>
              <w:bottom w:val="single" w:sz="4" w:space="0" w:color="auto"/>
              <w:right w:val="single" w:sz="4" w:space="0" w:color="auto"/>
            </w:tcBorders>
          </w:tcPr>
          <w:p w14:paraId="21D4C941" w14:textId="0DF5916F" w:rsidR="001C0B06" w:rsidRPr="002C4914" w:rsidRDefault="009F01B9" w:rsidP="00944460">
            <w:pPr>
              <w:spacing w:line="240" w:lineRule="atLeast"/>
              <w:jc w:val="both"/>
              <w:rPr>
                <w:rFonts w:ascii="Arial" w:hAnsi="Arial" w:cs="Arial"/>
                <w:bCs/>
                <w:sz w:val="18"/>
                <w:szCs w:val="18"/>
              </w:rPr>
            </w:pPr>
            <w:r w:rsidRPr="002C4914">
              <w:rPr>
                <w:rFonts w:ascii="Arial" w:hAnsi="Arial" w:cs="Arial"/>
                <w:bCs/>
                <w:sz w:val="18"/>
                <w:szCs w:val="18"/>
              </w:rPr>
              <w:t xml:space="preserve">Elazığ </w:t>
            </w:r>
            <w:r w:rsidR="00256821" w:rsidRPr="002C4914">
              <w:rPr>
                <w:rFonts w:ascii="Arial" w:hAnsi="Arial" w:cs="Arial"/>
                <w:bCs/>
                <w:sz w:val="18"/>
                <w:szCs w:val="18"/>
              </w:rPr>
              <w:t>Bölge Müdürlüğü</w:t>
            </w:r>
          </w:p>
        </w:tc>
      </w:tr>
      <w:tr w:rsidR="00FC2D76" w:rsidRPr="00836C48" w14:paraId="761FCAC8" w14:textId="77777777" w:rsidTr="0036408A">
        <w:trPr>
          <w:trHeight w:val="20"/>
        </w:trPr>
        <w:tc>
          <w:tcPr>
            <w:tcW w:w="2266" w:type="pct"/>
            <w:tcBorders>
              <w:left w:val="single" w:sz="4" w:space="0" w:color="auto"/>
              <w:bottom w:val="single" w:sz="4" w:space="0" w:color="auto"/>
              <w:right w:val="single" w:sz="4" w:space="0" w:color="auto"/>
            </w:tcBorders>
          </w:tcPr>
          <w:p w14:paraId="75BF8892" w14:textId="70469360" w:rsidR="00A11B9B" w:rsidRPr="00836C48" w:rsidRDefault="00A11B9B" w:rsidP="00FC2D76">
            <w:pPr>
              <w:rPr>
                <w:rFonts w:ascii="Arial" w:hAnsi="Arial" w:cs="Arial"/>
                <w:bCs/>
                <w:sz w:val="18"/>
                <w:szCs w:val="18"/>
              </w:rPr>
            </w:pPr>
            <w:r w:rsidRPr="00836C48">
              <w:rPr>
                <w:rFonts w:ascii="Arial" w:hAnsi="Arial" w:cs="Arial"/>
                <w:bCs/>
                <w:sz w:val="18"/>
                <w:szCs w:val="18"/>
              </w:rPr>
              <w:t>İLBANK ÇSYS'ye göre Alt Projenin Ç&amp;S Risk Sınıflandırması (2023)</w:t>
            </w:r>
          </w:p>
        </w:tc>
        <w:tc>
          <w:tcPr>
            <w:tcW w:w="2734" w:type="pct"/>
            <w:tcBorders>
              <w:left w:val="single" w:sz="4" w:space="0" w:color="auto"/>
              <w:bottom w:val="single" w:sz="4" w:space="0" w:color="auto"/>
              <w:right w:val="single" w:sz="4" w:space="0" w:color="auto"/>
            </w:tcBorders>
          </w:tcPr>
          <w:p w14:paraId="4FE743C5" w14:textId="399C1CE5" w:rsidR="00A11B9B" w:rsidRPr="002C4914" w:rsidRDefault="00000000" w:rsidP="00AB27CB">
            <w:pPr>
              <w:spacing w:line="240" w:lineRule="atLeast"/>
              <w:jc w:val="both"/>
            </w:pPr>
            <w:sdt>
              <w:sdtPr>
                <w:rPr>
                  <w:rFonts w:ascii="Arial" w:hAnsi="Arial" w:cs="Arial"/>
                  <w:sz w:val="18"/>
                  <w:szCs w:val="18"/>
                </w:rPr>
                <w:id w:val="1796948310"/>
                <w:placeholder>
                  <w:docPart w:val="96865C239E5643668C69ED2D59A79D74"/>
                </w:placeholder>
                <w:comboBox>
                  <w:listItem w:displayText="High" w:value="High"/>
                  <w:listItem w:displayText="Substantial" w:value="Substantial"/>
                  <w:listItem w:displayText="Moderate" w:value="Moderate"/>
                  <w:listItem w:displayText="Low" w:value="Low"/>
                </w:comboBox>
              </w:sdtPr>
              <w:sdtContent>
                <w:r w:rsidR="00E83CD0" w:rsidRPr="002C4914">
                  <w:rPr>
                    <w:rFonts w:ascii="Arial" w:hAnsi="Arial" w:cs="Arial"/>
                    <w:sz w:val="18"/>
                    <w:szCs w:val="18"/>
                  </w:rPr>
                  <w:t>Orta düzey</w:t>
                </w:r>
              </w:sdtContent>
            </w:sdt>
          </w:p>
        </w:tc>
      </w:tr>
      <w:tr w:rsidR="00FC2D76" w:rsidRPr="00836C48" w14:paraId="44D2EE22" w14:textId="77777777" w:rsidTr="0036408A">
        <w:trPr>
          <w:trHeight w:val="20"/>
        </w:trPr>
        <w:tc>
          <w:tcPr>
            <w:tcW w:w="2266" w:type="pct"/>
            <w:tcBorders>
              <w:left w:val="single" w:sz="4" w:space="0" w:color="auto"/>
              <w:bottom w:val="single" w:sz="4" w:space="0" w:color="auto"/>
              <w:right w:val="single" w:sz="4" w:space="0" w:color="auto"/>
            </w:tcBorders>
          </w:tcPr>
          <w:p w14:paraId="4A309149" w14:textId="7397E06D" w:rsidR="00386D26" w:rsidRPr="00836C48" w:rsidRDefault="00191751" w:rsidP="00BE5DB3">
            <w:pPr>
              <w:spacing w:line="240" w:lineRule="atLeast"/>
              <w:ind w:right="-57"/>
              <w:rPr>
                <w:rFonts w:ascii="Arial" w:hAnsi="Arial" w:cs="Arial"/>
                <w:bCs/>
                <w:sz w:val="18"/>
                <w:szCs w:val="18"/>
              </w:rPr>
            </w:pPr>
            <w:r w:rsidRPr="00836C48">
              <w:rPr>
                <w:rFonts w:ascii="Arial" w:hAnsi="Arial" w:cs="Arial"/>
                <w:bCs/>
                <w:sz w:val="18"/>
                <w:szCs w:val="18"/>
              </w:rPr>
              <w:t>Alt Proje Yeri</w:t>
            </w:r>
          </w:p>
        </w:tc>
        <w:tc>
          <w:tcPr>
            <w:tcW w:w="2734" w:type="pct"/>
            <w:tcBorders>
              <w:left w:val="single" w:sz="4" w:space="0" w:color="auto"/>
              <w:bottom w:val="single" w:sz="4" w:space="0" w:color="auto"/>
              <w:right w:val="single" w:sz="4" w:space="0" w:color="auto"/>
            </w:tcBorders>
          </w:tcPr>
          <w:p w14:paraId="223B4FC3" w14:textId="43A2983E" w:rsidR="00386D2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İl</w:t>
            </w:r>
            <w:r w:rsidRPr="002C4914">
              <w:rPr>
                <w:rFonts w:ascii="Arial" w:hAnsi="Arial" w:cs="Arial"/>
                <w:bCs/>
                <w:sz w:val="18"/>
                <w:szCs w:val="18"/>
              </w:rPr>
              <w:t xml:space="preserve">: </w:t>
            </w:r>
            <w:r w:rsidR="009F01B9" w:rsidRPr="002C4914">
              <w:rPr>
                <w:rFonts w:ascii="Arial" w:hAnsi="Arial" w:cs="Arial"/>
                <w:bCs/>
                <w:sz w:val="18"/>
                <w:szCs w:val="18"/>
              </w:rPr>
              <w:t>Elazığ</w:t>
            </w:r>
          </w:p>
          <w:p w14:paraId="4D9B4131" w14:textId="0E789FDA" w:rsidR="001C0B0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 xml:space="preserve">İlçe: </w:t>
            </w:r>
            <w:r w:rsidR="00AB15B9" w:rsidRPr="002C4914">
              <w:rPr>
                <w:rFonts w:ascii="Arial" w:hAnsi="Arial" w:cs="Arial"/>
                <w:bCs/>
                <w:sz w:val="18"/>
                <w:szCs w:val="18"/>
              </w:rPr>
              <w:t>Kovancılar</w:t>
            </w:r>
          </w:p>
          <w:p w14:paraId="5FDC24F7" w14:textId="5CCD9DDA" w:rsidR="001C0B0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 xml:space="preserve">Mahalle/ Köy: </w:t>
            </w:r>
            <w:r w:rsidR="00AB15B9" w:rsidRPr="002C4914">
              <w:rPr>
                <w:rFonts w:ascii="Arial" w:hAnsi="Arial" w:cs="Arial"/>
                <w:bCs/>
                <w:sz w:val="18"/>
                <w:szCs w:val="18"/>
              </w:rPr>
              <w:t>İsmetpaşa</w:t>
            </w:r>
          </w:p>
          <w:p w14:paraId="444276C3" w14:textId="3B91D238" w:rsidR="00836C48" w:rsidRPr="002C4914" w:rsidRDefault="002A115D" w:rsidP="00944460">
            <w:pPr>
              <w:spacing w:line="240" w:lineRule="atLeast"/>
              <w:jc w:val="both"/>
              <w:rPr>
                <w:rFonts w:ascii="Arial" w:hAnsi="Arial" w:cs="Arial"/>
                <w:bCs/>
                <w:sz w:val="18"/>
                <w:szCs w:val="18"/>
              </w:rPr>
            </w:pPr>
            <w:r>
              <w:rPr>
                <w:rFonts w:ascii="Arial" w:hAnsi="Arial" w:cs="Arial"/>
                <w:b/>
                <w:sz w:val="18"/>
                <w:szCs w:val="18"/>
              </w:rPr>
              <w:t>Ada</w:t>
            </w:r>
            <w:r w:rsidRPr="002C4914">
              <w:rPr>
                <w:rFonts w:ascii="Arial" w:hAnsi="Arial" w:cs="Arial"/>
                <w:b/>
                <w:sz w:val="18"/>
                <w:szCs w:val="18"/>
              </w:rPr>
              <w:t>l</w:t>
            </w:r>
            <w:r w:rsidR="00836C48" w:rsidRPr="002C4914">
              <w:rPr>
                <w:rFonts w:ascii="Arial" w:hAnsi="Arial" w:cs="Arial"/>
                <w:b/>
                <w:sz w:val="18"/>
                <w:szCs w:val="18"/>
              </w:rPr>
              <w:t>/</w:t>
            </w:r>
            <w:r>
              <w:rPr>
                <w:rFonts w:ascii="Arial" w:hAnsi="Arial" w:cs="Arial"/>
                <w:b/>
                <w:sz w:val="18"/>
                <w:szCs w:val="18"/>
              </w:rPr>
              <w:t>Parsel</w:t>
            </w:r>
            <w:r w:rsidR="00836C48" w:rsidRPr="002C4914">
              <w:rPr>
                <w:rFonts w:ascii="Arial" w:hAnsi="Arial" w:cs="Arial"/>
                <w:bCs/>
                <w:sz w:val="18"/>
                <w:szCs w:val="18"/>
              </w:rPr>
              <w:t xml:space="preserve">: </w:t>
            </w:r>
            <w:r w:rsidR="00B25F09" w:rsidRPr="002C4914">
              <w:rPr>
                <w:rFonts w:ascii="Arial" w:hAnsi="Arial" w:cs="Arial"/>
                <w:bCs/>
                <w:sz w:val="18"/>
                <w:szCs w:val="18"/>
              </w:rPr>
              <w:t xml:space="preserve">. </w:t>
            </w:r>
            <w:r w:rsidR="005A4E05">
              <w:rPr>
                <w:rFonts w:ascii="Arial" w:hAnsi="Arial" w:cs="Arial"/>
                <w:bCs/>
                <w:sz w:val="18"/>
                <w:szCs w:val="18"/>
              </w:rPr>
              <w:t xml:space="preserve">0 Ada </w:t>
            </w:r>
            <w:r w:rsidR="00B25F09" w:rsidRPr="002C4914">
              <w:rPr>
                <w:rFonts w:ascii="Arial" w:hAnsi="Arial" w:cs="Arial"/>
                <w:bCs/>
                <w:sz w:val="18"/>
                <w:szCs w:val="18"/>
              </w:rPr>
              <w:t xml:space="preserve">3766 </w:t>
            </w:r>
            <w:r w:rsidR="00E83CD0">
              <w:rPr>
                <w:rFonts w:ascii="Arial" w:hAnsi="Arial" w:cs="Arial"/>
                <w:bCs/>
                <w:sz w:val="18"/>
                <w:szCs w:val="18"/>
              </w:rPr>
              <w:t>Parsel</w:t>
            </w:r>
          </w:p>
        </w:tc>
      </w:tr>
      <w:tr w:rsidR="00FC2D76" w:rsidRPr="00836C48" w14:paraId="4F008E63" w14:textId="77777777" w:rsidTr="0036408A">
        <w:trPr>
          <w:trHeight w:val="20"/>
        </w:trPr>
        <w:tc>
          <w:tcPr>
            <w:tcW w:w="2266" w:type="pct"/>
            <w:tcBorders>
              <w:left w:val="single" w:sz="4" w:space="0" w:color="auto"/>
              <w:bottom w:val="single" w:sz="4" w:space="0" w:color="auto"/>
              <w:right w:val="single" w:sz="4" w:space="0" w:color="auto"/>
            </w:tcBorders>
          </w:tcPr>
          <w:p w14:paraId="4D27673C" w14:textId="77777777" w:rsidR="00F027FD" w:rsidRDefault="000E0F50" w:rsidP="000F4CA2">
            <w:pPr>
              <w:spacing w:line="240" w:lineRule="atLeast"/>
              <w:ind w:right="-57"/>
              <w:rPr>
                <w:rFonts w:ascii="Arial" w:hAnsi="Arial" w:cs="Arial"/>
                <w:bCs/>
                <w:sz w:val="18"/>
                <w:szCs w:val="18"/>
              </w:rPr>
            </w:pPr>
            <w:r w:rsidRPr="00836C48">
              <w:rPr>
                <w:rFonts w:ascii="Arial" w:hAnsi="Arial" w:cs="Arial"/>
                <w:sz w:val="18"/>
                <w:szCs w:val="18"/>
              </w:rPr>
              <w:t xml:space="preserve">Alt Proje </w:t>
            </w:r>
            <w:r w:rsidRPr="00836C48">
              <w:rPr>
                <w:rFonts w:ascii="Arial" w:hAnsi="Arial" w:cs="Arial"/>
                <w:bCs/>
                <w:sz w:val="18"/>
                <w:szCs w:val="18"/>
              </w:rPr>
              <w:t>ve Faaliyet Kapsamı</w:t>
            </w:r>
          </w:p>
          <w:p w14:paraId="2525522A" w14:textId="7B77897C" w:rsidR="00F027FD" w:rsidRDefault="00F027FD" w:rsidP="000F4CA2">
            <w:pPr>
              <w:spacing w:line="240" w:lineRule="atLeast"/>
              <w:ind w:right="-57"/>
              <w:rPr>
                <w:rFonts w:ascii="Arial" w:hAnsi="Arial" w:cs="Arial"/>
                <w:bCs/>
                <w:sz w:val="18"/>
                <w:szCs w:val="18"/>
              </w:rPr>
            </w:pPr>
          </w:p>
          <w:p w14:paraId="2F54A979" w14:textId="33E243B2" w:rsidR="000E0F50" w:rsidRPr="00836C48" w:rsidRDefault="00F027FD" w:rsidP="000F4CA2">
            <w:pPr>
              <w:spacing w:line="240" w:lineRule="atLeast"/>
              <w:ind w:right="-57"/>
              <w:rPr>
                <w:rFonts w:ascii="Arial" w:hAnsi="Arial" w:cs="Arial"/>
                <w:bCs/>
                <w:sz w:val="18"/>
                <w:szCs w:val="18"/>
              </w:rPr>
            </w:pPr>
            <w:r>
              <w:rPr>
                <w:rFonts w:ascii="Arial" w:hAnsi="Arial" w:cs="Arial"/>
                <w:bCs/>
                <w:i/>
                <w:iCs/>
                <w:sz w:val="18"/>
                <w:szCs w:val="18"/>
              </w:rPr>
              <w:t>(Alt projede herhangi bir değişiklik olması durumunda lütfen Ek-12'yi doldurun ve İLBANK'a gönderin</w:t>
            </w:r>
          </w:p>
        </w:tc>
        <w:tc>
          <w:tcPr>
            <w:tcW w:w="2734" w:type="pct"/>
            <w:tcBorders>
              <w:left w:val="single" w:sz="4" w:space="0" w:color="auto"/>
              <w:bottom w:val="single" w:sz="4" w:space="0" w:color="auto"/>
              <w:right w:val="single" w:sz="4" w:space="0" w:color="auto"/>
            </w:tcBorders>
          </w:tcPr>
          <w:p w14:paraId="24ECD7D4" w14:textId="308F857E" w:rsidR="00836C48" w:rsidRPr="002C4914" w:rsidRDefault="00836C48" w:rsidP="00AB27CB">
            <w:pPr>
              <w:pStyle w:val="AklamaMetni"/>
              <w:rPr>
                <w:rFonts w:ascii="Arial" w:hAnsi="Arial" w:cs="Arial"/>
                <w:sz w:val="18"/>
                <w:szCs w:val="18"/>
              </w:rPr>
            </w:pPr>
            <w:r w:rsidRPr="002C4914">
              <w:rPr>
                <w:rFonts w:ascii="Arial" w:hAnsi="Arial" w:cs="Arial"/>
                <w:b/>
                <w:bCs/>
                <w:sz w:val="18"/>
                <w:szCs w:val="18"/>
              </w:rPr>
              <w:t xml:space="preserve">Teknoloji </w:t>
            </w:r>
            <w:r w:rsidR="00C6425A" w:rsidRPr="002C4914">
              <w:rPr>
                <w:rFonts w:ascii="Arial" w:hAnsi="Arial" w:cs="Arial"/>
                <w:b/>
                <w:bCs/>
                <w:sz w:val="18"/>
                <w:szCs w:val="18"/>
              </w:rPr>
              <w:t>Monokristal Fotovoltaik Sistem</w:t>
            </w:r>
          </w:p>
          <w:p w14:paraId="71A8FA9A" w14:textId="11C67763"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Kurulu güç</w:t>
            </w:r>
            <w:r w:rsidRPr="002C4914">
              <w:rPr>
                <w:rFonts w:ascii="Arial" w:hAnsi="Arial" w:cs="Arial"/>
                <w:bCs/>
                <w:sz w:val="18"/>
                <w:szCs w:val="18"/>
              </w:rPr>
              <w:t xml:space="preserve">: </w:t>
            </w:r>
            <w:r w:rsidR="00C6425A" w:rsidRPr="002C4914">
              <w:rPr>
                <w:rFonts w:ascii="Arial" w:hAnsi="Arial" w:cs="Arial"/>
                <w:bCs/>
                <w:sz w:val="18"/>
                <w:szCs w:val="18"/>
              </w:rPr>
              <w:t xml:space="preserve">436 </w:t>
            </w:r>
            <w:r w:rsidR="00AF29D7">
              <w:rPr>
                <w:rFonts w:ascii="Arial" w:hAnsi="Arial" w:cs="Arial"/>
                <w:bCs/>
                <w:sz w:val="18"/>
                <w:szCs w:val="18"/>
              </w:rPr>
              <w:t>kWp/ 360 kWe</w:t>
            </w:r>
          </w:p>
          <w:p w14:paraId="1BEBE942" w14:textId="51FF1F96"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Bağlantı gücü</w:t>
            </w:r>
            <w:r w:rsidRPr="002C4914">
              <w:rPr>
                <w:rFonts w:ascii="Arial" w:hAnsi="Arial" w:cs="Arial"/>
                <w:bCs/>
                <w:sz w:val="18"/>
                <w:szCs w:val="18"/>
              </w:rPr>
              <w:t xml:space="preserve">: </w:t>
            </w:r>
            <w:r w:rsidR="00C6425A" w:rsidRPr="002C4914">
              <w:rPr>
                <w:rFonts w:ascii="Arial" w:hAnsi="Arial" w:cs="Arial"/>
                <w:bCs/>
                <w:sz w:val="18"/>
                <w:szCs w:val="18"/>
              </w:rPr>
              <w:t xml:space="preserve">360 </w:t>
            </w:r>
            <w:r w:rsidRPr="002C4914">
              <w:rPr>
                <w:rFonts w:ascii="Arial" w:hAnsi="Arial" w:cs="Arial"/>
                <w:bCs/>
                <w:sz w:val="18"/>
                <w:szCs w:val="18"/>
              </w:rPr>
              <w:t>kWe</w:t>
            </w:r>
          </w:p>
          <w:p w14:paraId="6518DF81" w14:textId="62A167E4"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Yıllık elektrik üretimi</w:t>
            </w:r>
            <w:r w:rsidRPr="002C4914">
              <w:rPr>
                <w:rFonts w:ascii="Arial" w:hAnsi="Arial" w:cs="Arial"/>
                <w:bCs/>
                <w:sz w:val="18"/>
                <w:szCs w:val="18"/>
              </w:rPr>
              <w:t xml:space="preserve">: </w:t>
            </w:r>
            <w:r w:rsidR="00B239F6" w:rsidRPr="002C4914">
              <w:rPr>
                <w:rFonts w:ascii="Arial" w:hAnsi="Arial" w:cs="Arial"/>
                <w:bCs/>
                <w:sz w:val="18"/>
                <w:szCs w:val="18"/>
              </w:rPr>
              <w:t>692,</w:t>
            </w:r>
            <w:r w:rsidR="00CB12DE" w:rsidRPr="002C4914">
              <w:rPr>
                <w:rFonts w:ascii="Arial" w:hAnsi="Arial" w:cs="Arial"/>
                <w:bCs/>
                <w:sz w:val="18"/>
                <w:szCs w:val="18"/>
              </w:rPr>
              <w:t xml:space="preserve">4 </w:t>
            </w:r>
            <w:r w:rsidRPr="002C4914">
              <w:rPr>
                <w:rFonts w:ascii="Arial" w:hAnsi="Arial" w:cs="Arial"/>
                <w:bCs/>
                <w:sz w:val="18"/>
                <w:szCs w:val="18"/>
              </w:rPr>
              <w:t>MWh/yıl</w:t>
            </w:r>
          </w:p>
          <w:p w14:paraId="040B55D5" w14:textId="007D12C6" w:rsidR="004124B1" w:rsidRPr="002C4914" w:rsidRDefault="004124B1" w:rsidP="00944460">
            <w:pPr>
              <w:spacing w:line="240" w:lineRule="atLeast"/>
              <w:jc w:val="both"/>
              <w:rPr>
                <w:rFonts w:ascii="Arial" w:hAnsi="Arial" w:cs="Arial"/>
                <w:b/>
                <w:sz w:val="18"/>
                <w:szCs w:val="18"/>
              </w:rPr>
            </w:pPr>
            <w:r w:rsidRPr="002C4914">
              <w:rPr>
                <w:rFonts w:ascii="Arial" w:hAnsi="Arial" w:cs="Arial"/>
                <w:b/>
                <w:sz w:val="18"/>
                <w:szCs w:val="18"/>
              </w:rPr>
              <w:t xml:space="preserve">İnşaat Süresi: </w:t>
            </w:r>
            <w:r w:rsidR="002F2E74" w:rsidRPr="002C4914">
              <w:rPr>
                <w:rFonts w:ascii="Arial" w:hAnsi="Arial" w:cs="Arial"/>
                <w:bCs/>
                <w:sz w:val="18"/>
                <w:szCs w:val="18"/>
              </w:rPr>
              <w:t xml:space="preserve">4 </w:t>
            </w:r>
            <w:r w:rsidRPr="002C4914">
              <w:rPr>
                <w:rFonts w:ascii="Arial" w:hAnsi="Arial" w:cs="Arial"/>
                <w:bCs/>
                <w:sz w:val="18"/>
                <w:szCs w:val="18"/>
              </w:rPr>
              <w:t>ay</w:t>
            </w:r>
          </w:p>
          <w:p w14:paraId="29B68444" w14:textId="6AE88142" w:rsidR="00836C48" w:rsidRPr="002C4914" w:rsidRDefault="004124B1" w:rsidP="00944460">
            <w:pPr>
              <w:spacing w:line="240" w:lineRule="atLeast"/>
              <w:jc w:val="both"/>
              <w:rPr>
                <w:rFonts w:ascii="Arial" w:hAnsi="Arial" w:cs="Arial"/>
                <w:bCs/>
                <w:sz w:val="18"/>
                <w:szCs w:val="18"/>
              </w:rPr>
            </w:pPr>
            <w:r w:rsidRPr="002C4914">
              <w:rPr>
                <w:rFonts w:ascii="Arial" w:hAnsi="Arial" w:cs="Arial"/>
                <w:b/>
                <w:sz w:val="18"/>
                <w:szCs w:val="18"/>
              </w:rPr>
              <w:t xml:space="preserve">İşletme Süresi (Tesisin Ekonomik Ömrü): </w:t>
            </w:r>
            <w:r w:rsidR="002F2E74" w:rsidRPr="002C4914">
              <w:rPr>
                <w:rFonts w:ascii="Arial" w:hAnsi="Arial" w:cs="Arial"/>
                <w:bCs/>
                <w:sz w:val="18"/>
                <w:szCs w:val="18"/>
              </w:rPr>
              <w:t xml:space="preserve">25 </w:t>
            </w:r>
            <w:r w:rsidRPr="002C4914">
              <w:rPr>
                <w:rFonts w:ascii="Arial" w:hAnsi="Arial" w:cs="Arial"/>
                <w:bCs/>
                <w:sz w:val="18"/>
                <w:szCs w:val="18"/>
              </w:rPr>
              <w:t>yıl</w:t>
            </w:r>
          </w:p>
          <w:p w14:paraId="4CACA7BB" w14:textId="04A9A808" w:rsidR="00F14479" w:rsidRPr="002C4914" w:rsidRDefault="00F14479" w:rsidP="00944460">
            <w:pPr>
              <w:spacing w:line="240" w:lineRule="atLeast"/>
              <w:jc w:val="both"/>
              <w:rPr>
                <w:rFonts w:ascii="Arial" w:hAnsi="Arial" w:cs="Arial"/>
                <w:bCs/>
                <w:sz w:val="18"/>
                <w:szCs w:val="18"/>
              </w:rPr>
            </w:pPr>
            <w:r w:rsidRPr="002C4914">
              <w:rPr>
                <w:rFonts w:ascii="Arial" w:hAnsi="Arial" w:cs="Arial"/>
                <w:b/>
                <w:sz w:val="18"/>
                <w:szCs w:val="18"/>
              </w:rPr>
              <w:t xml:space="preserve">İnşaat İşçilerinin Sayısı (yükleniciler ve alt yükleniciler dahil olmak üzere en yüksek seviyede): </w:t>
            </w:r>
            <w:r w:rsidR="004B31DF" w:rsidRPr="002C4914">
              <w:rPr>
                <w:rFonts w:ascii="Arial" w:hAnsi="Arial" w:cs="Arial"/>
                <w:b/>
                <w:sz w:val="18"/>
                <w:szCs w:val="18"/>
              </w:rPr>
              <w:t>8</w:t>
            </w:r>
          </w:p>
          <w:p w14:paraId="04EADBFA" w14:textId="643A76CC" w:rsidR="00F14479" w:rsidRPr="002C4914" w:rsidRDefault="00664BBD" w:rsidP="00F14479">
            <w:pPr>
              <w:spacing w:line="240" w:lineRule="atLeast"/>
              <w:jc w:val="both"/>
              <w:rPr>
                <w:rFonts w:ascii="Arial" w:hAnsi="Arial" w:cs="Arial"/>
                <w:bCs/>
                <w:sz w:val="18"/>
                <w:szCs w:val="18"/>
              </w:rPr>
            </w:pPr>
            <w:r w:rsidRPr="00664BBD">
              <w:rPr>
                <w:rFonts w:ascii="Arial" w:hAnsi="Arial" w:cs="Arial"/>
                <w:b/>
                <w:sz w:val="18"/>
                <w:szCs w:val="18"/>
              </w:rPr>
              <w:t>İşletme</w:t>
            </w:r>
            <w:r w:rsidR="00F14479" w:rsidRPr="002C4914">
              <w:rPr>
                <w:rFonts w:ascii="Arial" w:hAnsi="Arial" w:cs="Arial"/>
                <w:b/>
                <w:sz w:val="18"/>
                <w:szCs w:val="18"/>
              </w:rPr>
              <w:t xml:space="preserve"> Çalışanı Sayısı (en yüksek seviyede): </w:t>
            </w:r>
            <w:r w:rsidR="00FC3BBE" w:rsidRPr="002C4914">
              <w:rPr>
                <w:rFonts w:ascii="Arial" w:hAnsi="Arial" w:cs="Arial"/>
                <w:b/>
                <w:sz w:val="18"/>
                <w:szCs w:val="18"/>
              </w:rPr>
              <w:t>3</w:t>
            </w:r>
          </w:p>
          <w:p w14:paraId="5DF65AA7" w14:textId="31EC62C0" w:rsidR="008978B8" w:rsidRPr="002C4914" w:rsidRDefault="00F14479" w:rsidP="00DA0D42">
            <w:pPr>
              <w:spacing w:line="240" w:lineRule="atLeast"/>
              <w:jc w:val="both"/>
              <w:rPr>
                <w:rFonts w:ascii="Arial" w:hAnsi="Arial" w:cs="Arial"/>
                <w:bCs/>
                <w:sz w:val="18"/>
                <w:szCs w:val="18"/>
              </w:rPr>
            </w:pPr>
            <w:r w:rsidRPr="002C4914">
              <w:rPr>
                <w:rFonts w:ascii="Arial" w:hAnsi="Arial" w:cs="Arial"/>
                <w:b/>
                <w:sz w:val="18"/>
                <w:szCs w:val="18"/>
              </w:rPr>
              <w:t xml:space="preserve">Planlanan konaklama: </w:t>
            </w:r>
            <w:r w:rsidRPr="002C4914">
              <w:rPr>
                <w:rFonts w:ascii="Arial" w:hAnsi="Arial" w:cs="Arial"/>
                <w:bCs/>
                <w:sz w:val="18"/>
                <w:szCs w:val="18"/>
              </w:rPr>
              <w:t>Saha dışı (yakın yerleşim</w:t>
            </w:r>
            <w:r w:rsidR="002A115D">
              <w:rPr>
                <w:rFonts w:ascii="Arial" w:hAnsi="Arial" w:cs="Arial"/>
                <w:bCs/>
                <w:sz w:val="18"/>
                <w:szCs w:val="18"/>
              </w:rPr>
              <w:t xml:space="preserve"> merkezlerinde</w:t>
            </w:r>
            <w:r w:rsidRPr="002C4914">
              <w:rPr>
                <w:rFonts w:ascii="Arial" w:hAnsi="Arial" w:cs="Arial"/>
                <w:bCs/>
                <w:sz w:val="18"/>
                <w:szCs w:val="18"/>
              </w:rPr>
              <w:t xml:space="preserve"> kiralık evler, vb.)</w:t>
            </w:r>
          </w:p>
        </w:tc>
      </w:tr>
      <w:tr w:rsidR="00FC2D76" w:rsidRPr="00836C48" w14:paraId="53D58CFD" w14:textId="77777777" w:rsidTr="00773632">
        <w:trPr>
          <w:trHeight w:val="20"/>
        </w:trPr>
        <w:tc>
          <w:tcPr>
            <w:tcW w:w="2266" w:type="pct"/>
            <w:tcBorders>
              <w:left w:val="single" w:sz="4" w:space="0" w:color="auto"/>
              <w:right w:val="single" w:sz="4" w:space="0" w:color="auto"/>
            </w:tcBorders>
          </w:tcPr>
          <w:p w14:paraId="7980FCE5" w14:textId="54953624" w:rsidR="00DF4EC9" w:rsidRPr="00836C48" w:rsidRDefault="00F14479" w:rsidP="000F4CA2">
            <w:pPr>
              <w:spacing w:line="240" w:lineRule="atLeast"/>
              <w:ind w:right="-57"/>
              <w:rPr>
                <w:rFonts w:ascii="Arial" w:hAnsi="Arial" w:cs="Arial"/>
                <w:bCs/>
                <w:sz w:val="18"/>
                <w:szCs w:val="18"/>
              </w:rPr>
            </w:pPr>
            <w:r>
              <w:rPr>
                <w:rFonts w:ascii="Arial" w:hAnsi="Arial" w:cs="Arial"/>
                <w:bCs/>
                <w:sz w:val="18"/>
                <w:szCs w:val="18"/>
              </w:rPr>
              <w:t>Enerji Nakil Hattı (E</w:t>
            </w:r>
            <w:r w:rsidR="00E83CD0">
              <w:rPr>
                <w:rFonts w:ascii="Arial" w:hAnsi="Arial" w:cs="Arial"/>
                <w:bCs/>
                <w:sz w:val="18"/>
                <w:szCs w:val="18"/>
              </w:rPr>
              <w:t>NH</w:t>
            </w:r>
            <w:r>
              <w:rPr>
                <w:rFonts w:ascii="Arial" w:hAnsi="Arial" w:cs="Arial"/>
                <w:bCs/>
                <w:sz w:val="18"/>
                <w:szCs w:val="18"/>
              </w:rPr>
              <w:t>)</w:t>
            </w:r>
          </w:p>
        </w:tc>
        <w:tc>
          <w:tcPr>
            <w:tcW w:w="2734" w:type="pct"/>
            <w:tcBorders>
              <w:left w:val="single" w:sz="4" w:space="0" w:color="auto"/>
              <w:bottom w:val="single" w:sz="4" w:space="0" w:color="auto"/>
              <w:right w:val="single" w:sz="4" w:space="0" w:color="auto"/>
            </w:tcBorders>
          </w:tcPr>
          <w:p w14:paraId="0552E4FA" w14:textId="04853877" w:rsidR="00A47B71" w:rsidRDefault="00DF4EC9" w:rsidP="00DF4EC9">
            <w:pPr>
              <w:spacing w:line="240" w:lineRule="atLeast"/>
              <w:jc w:val="both"/>
              <w:rPr>
                <w:rFonts w:ascii="Arial" w:hAnsi="Arial" w:cs="Arial"/>
                <w:bCs/>
                <w:sz w:val="18"/>
                <w:szCs w:val="18"/>
              </w:rPr>
            </w:pPr>
            <w:r w:rsidRPr="00DA4274">
              <w:rPr>
                <w:rFonts w:ascii="Arial" w:hAnsi="Arial" w:cs="Arial"/>
                <w:b/>
                <w:sz w:val="18"/>
                <w:szCs w:val="18"/>
              </w:rPr>
              <w:t xml:space="preserve">Şebeke bağlantısı: </w:t>
            </w:r>
            <w:r w:rsidR="00A47B71" w:rsidRPr="00A47B71">
              <w:rPr>
                <w:rFonts w:ascii="Arial" w:hAnsi="Arial" w:cs="Arial"/>
                <w:bCs/>
                <w:sz w:val="18"/>
                <w:szCs w:val="18"/>
              </w:rPr>
              <w:t xml:space="preserve">TOKİ </w:t>
            </w:r>
            <w:r w:rsidR="00E83CD0">
              <w:rPr>
                <w:rFonts w:ascii="Arial" w:hAnsi="Arial" w:cs="Arial"/>
                <w:bCs/>
                <w:sz w:val="18"/>
                <w:szCs w:val="18"/>
              </w:rPr>
              <w:t>Trafo Merkezine</w:t>
            </w:r>
            <w:r w:rsidR="002A115D">
              <w:rPr>
                <w:rFonts w:ascii="Arial" w:hAnsi="Arial" w:cs="Arial"/>
                <w:bCs/>
                <w:sz w:val="18"/>
                <w:szCs w:val="18"/>
              </w:rPr>
              <w:t xml:space="preserve"> </w:t>
            </w:r>
            <w:r w:rsidR="00A47B71" w:rsidRPr="00A47B71">
              <w:rPr>
                <w:rFonts w:ascii="Arial" w:hAnsi="Arial" w:cs="Arial"/>
                <w:bCs/>
                <w:sz w:val="18"/>
                <w:szCs w:val="18"/>
              </w:rPr>
              <w:t>bağlanacaktır.</w:t>
            </w:r>
          </w:p>
          <w:p w14:paraId="6CC5E937" w14:textId="69737F0C" w:rsidR="00DF4EC9" w:rsidRPr="00DA4274" w:rsidRDefault="00DF4EC9" w:rsidP="00DF4EC9">
            <w:pPr>
              <w:spacing w:line="240" w:lineRule="atLeast"/>
              <w:jc w:val="both"/>
              <w:rPr>
                <w:rFonts w:ascii="Arial" w:hAnsi="Arial" w:cs="Arial"/>
                <w:b/>
                <w:sz w:val="18"/>
                <w:szCs w:val="18"/>
                <w:highlight w:val="yellow"/>
              </w:rPr>
            </w:pPr>
            <w:r w:rsidRPr="00DA4274">
              <w:rPr>
                <w:rFonts w:ascii="Arial" w:hAnsi="Arial" w:cs="Arial"/>
                <w:b/>
                <w:sz w:val="18"/>
                <w:szCs w:val="18"/>
              </w:rPr>
              <w:t>Trafo istasyonunun durumu</w:t>
            </w:r>
            <w:r w:rsidRPr="00412215">
              <w:rPr>
                <w:rFonts w:ascii="Arial" w:hAnsi="Arial" w:cs="Arial"/>
                <w:b/>
                <w:sz w:val="18"/>
                <w:szCs w:val="18"/>
              </w:rPr>
              <w:t>:</w:t>
            </w:r>
            <w:r w:rsidR="007743C5">
              <w:rPr>
                <w:rFonts w:ascii="Arial" w:hAnsi="Arial" w:cs="Arial"/>
                <w:b/>
                <w:sz w:val="18"/>
                <w:szCs w:val="18"/>
              </w:rPr>
              <w:t xml:space="preserve"> </w:t>
            </w:r>
            <w:r w:rsidR="007743C5" w:rsidRPr="00A931A2">
              <w:rPr>
                <w:rFonts w:ascii="Arial" w:hAnsi="Arial" w:cs="Arial"/>
                <w:bCs/>
                <w:sz w:val="18"/>
                <w:szCs w:val="18"/>
              </w:rPr>
              <w:t xml:space="preserve">Mevcut </w:t>
            </w:r>
          </w:p>
          <w:p w14:paraId="31896017" w14:textId="113DD004" w:rsidR="00A931A2" w:rsidRDefault="00DF4EC9" w:rsidP="00A931A2">
            <w:pPr>
              <w:spacing w:line="240" w:lineRule="atLeast"/>
              <w:jc w:val="both"/>
              <w:rPr>
                <w:rFonts w:ascii="Arial" w:hAnsi="Arial" w:cs="Arial"/>
                <w:bCs/>
                <w:sz w:val="18"/>
                <w:szCs w:val="18"/>
              </w:rPr>
            </w:pPr>
            <w:r w:rsidRPr="00DA4274">
              <w:rPr>
                <w:rFonts w:ascii="Arial" w:hAnsi="Arial" w:cs="Arial"/>
                <w:b/>
                <w:sz w:val="18"/>
                <w:szCs w:val="18"/>
              </w:rPr>
              <w:t>Enerji nakil hattı (E</w:t>
            </w:r>
            <w:r w:rsidR="00A931A2">
              <w:rPr>
                <w:rFonts w:ascii="Arial" w:hAnsi="Arial" w:cs="Arial"/>
                <w:b/>
                <w:sz w:val="18"/>
                <w:szCs w:val="18"/>
              </w:rPr>
              <w:t>NH</w:t>
            </w:r>
            <w:r w:rsidRPr="00DA4274">
              <w:rPr>
                <w:rFonts w:ascii="Arial" w:hAnsi="Arial" w:cs="Arial"/>
                <w:b/>
                <w:sz w:val="18"/>
                <w:szCs w:val="18"/>
              </w:rPr>
              <w:t>)</w:t>
            </w:r>
            <w:r w:rsidRPr="00DA4274">
              <w:rPr>
                <w:rFonts w:ascii="Arial" w:hAnsi="Arial" w:cs="Arial"/>
                <w:bCs/>
                <w:sz w:val="18"/>
                <w:szCs w:val="18"/>
              </w:rPr>
              <w:t xml:space="preserve">: </w:t>
            </w:r>
            <w:r w:rsidR="00163B8D" w:rsidRPr="00163B8D">
              <w:rPr>
                <w:rFonts w:ascii="Arial" w:hAnsi="Arial" w:cs="Arial"/>
                <w:bCs/>
                <w:sz w:val="18"/>
                <w:szCs w:val="18"/>
              </w:rPr>
              <w:t xml:space="preserve">160 m yeraltı </w:t>
            </w:r>
            <w:r w:rsidR="00E83CD0">
              <w:rPr>
                <w:rFonts w:ascii="Arial" w:hAnsi="Arial" w:cs="Arial"/>
                <w:bCs/>
                <w:sz w:val="18"/>
                <w:szCs w:val="18"/>
              </w:rPr>
              <w:t>kablosu</w:t>
            </w:r>
          </w:p>
          <w:p w14:paraId="653EBC73" w14:textId="77777777" w:rsidR="00A931A2" w:rsidRDefault="00A931A2" w:rsidP="00A931A2">
            <w:pPr>
              <w:spacing w:line="240" w:lineRule="atLeast"/>
              <w:jc w:val="both"/>
              <w:rPr>
                <w:rFonts w:ascii="Arial" w:hAnsi="Arial" w:cs="Arial"/>
                <w:sz w:val="18"/>
                <w:szCs w:val="18"/>
              </w:rPr>
            </w:pPr>
          </w:p>
          <w:p w14:paraId="6472E688" w14:textId="12970343" w:rsidR="001A37D0" w:rsidRPr="006232C9" w:rsidRDefault="00887F89" w:rsidP="00D14B6A">
            <w:pPr>
              <w:spacing w:line="240" w:lineRule="atLeast"/>
              <w:jc w:val="both"/>
              <w:rPr>
                <w:rFonts w:ascii="Arial" w:hAnsi="Arial" w:cs="Arial"/>
                <w:sz w:val="18"/>
                <w:szCs w:val="18"/>
              </w:rPr>
            </w:pPr>
            <w:r w:rsidRPr="00887F89">
              <w:rPr>
                <w:rFonts w:ascii="Arial" w:hAnsi="Arial" w:cs="Arial"/>
                <w:sz w:val="18"/>
                <w:szCs w:val="18"/>
              </w:rPr>
              <w:t>E</w:t>
            </w:r>
            <w:r w:rsidR="00A931A2">
              <w:rPr>
                <w:rFonts w:ascii="Arial" w:hAnsi="Arial" w:cs="Arial"/>
                <w:sz w:val="18"/>
                <w:szCs w:val="18"/>
              </w:rPr>
              <w:t>N</w:t>
            </w:r>
            <w:r w:rsidRPr="00887F89">
              <w:rPr>
                <w:rFonts w:ascii="Arial" w:hAnsi="Arial" w:cs="Arial"/>
                <w:sz w:val="18"/>
                <w:szCs w:val="18"/>
              </w:rPr>
              <w:t xml:space="preserve">H bağlantısı 160 </w:t>
            </w:r>
            <w:r>
              <w:rPr>
                <w:rFonts w:ascii="Arial" w:hAnsi="Arial" w:cs="Arial"/>
                <w:sz w:val="18"/>
                <w:szCs w:val="18"/>
              </w:rPr>
              <w:t xml:space="preserve">mt </w:t>
            </w:r>
            <w:r w:rsidRPr="00887F89">
              <w:rPr>
                <w:rFonts w:ascii="Arial" w:hAnsi="Arial" w:cs="Arial"/>
                <w:sz w:val="18"/>
                <w:szCs w:val="18"/>
              </w:rPr>
              <w:t>yeraltı kablosu ile Kanalyurt Caddesi güzergahı boyunca taşınarak mevcut TOKİ trafo merkezine bağlanacaktı</w:t>
            </w:r>
            <w:r w:rsidR="00A931A2">
              <w:rPr>
                <w:rFonts w:ascii="Arial" w:hAnsi="Arial" w:cs="Arial"/>
                <w:sz w:val="18"/>
                <w:szCs w:val="18"/>
              </w:rPr>
              <w:t>r.</w:t>
            </w:r>
          </w:p>
        </w:tc>
      </w:tr>
      <w:tr w:rsidR="007C7A49" w:rsidRPr="00836C48" w14:paraId="044177D9" w14:textId="77777777" w:rsidTr="0036408A">
        <w:trPr>
          <w:trHeight w:val="20"/>
        </w:trPr>
        <w:tc>
          <w:tcPr>
            <w:tcW w:w="2266" w:type="pct"/>
            <w:tcBorders>
              <w:left w:val="single" w:sz="4" w:space="0" w:color="auto"/>
              <w:bottom w:val="single" w:sz="4" w:space="0" w:color="auto"/>
              <w:right w:val="single" w:sz="4" w:space="0" w:color="auto"/>
            </w:tcBorders>
          </w:tcPr>
          <w:p w14:paraId="0F4AE743" w14:textId="77777777" w:rsidR="007C7A49" w:rsidRDefault="007C7A49" w:rsidP="007C7A49">
            <w:pPr>
              <w:spacing w:line="240" w:lineRule="atLeast"/>
              <w:ind w:right="-57"/>
              <w:rPr>
                <w:rFonts w:ascii="Arial" w:hAnsi="Arial" w:cs="Arial"/>
                <w:bCs/>
                <w:sz w:val="18"/>
                <w:szCs w:val="18"/>
              </w:rPr>
            </w:pPr>
            <w:r>
              <w:rPr>
                <w:rFonts w:ascii="Arial" w:hAnsi="Arial" w:cs="Arial"/>
                <w:bCs/>
                <w:sz w:val="18"/>
                <w:szCs w:val="18"/>
              </w:rPr>
              <w:t>Erişim Yolları</w:t>
            </w:r>
          </w:p>
          <w:p w14:paraId="4DB4468A" w14:textId="77777777" w:rsidR="007C7A49" w:rsidRDefault="007C7A49" w:rsidP="007C7A49">
            <w:pPr>
              <w:spacing w:line="240" w:lineRule="atLeast"/>
              <w:ind w:right="-57"/>
              <w:rPr>
                <w:rFonts w:ascii="Arial" w:hAnsi="Arial" w:cs="Arial"/>
                <w:bCs/>
                <w:sz w:val="18"/>
                <w:szCs w:val="18"/>
                <w:highlight w:val="yellow"/>
              </w:rPr>
            </w:pPr>
          </w:p>
          <w:p w14:paraId="3B0EFA21" w14:textId="17D4B725" w:rsidR="007C7A49" w:rsidRDefault="007C7A49" w:rsidP="007C7A49">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489E93DD" w14:textId="2DD040E0" w:rsidR="007C7A49" w:rsidRPr="00DA4274" w:rsidRDefault="003B388F" w:rsidP="007C7A49">
            <w:pPr>
              <w:spacing w:line="240" w:lineRule="atLeast"/>
              <w:jc w:val="both"/>
              <w:rPr>
                <w:rFonts w:ascii="Arial" w:hAnsi="Arial" w:cs="Arial"/>
                <w:sz w:val="18"/>
                <w:szCs w:val="18"/>
                <w:highlight w:val="yellow"/>
              </w:rPr>
            </w:pPr>
            <w:r w:rsidRPr="003B388F">
              <w:rPr>
                <w:rFonts w:ascii="Arial" w:hAnsi="Arial" w:cs="Arial"/>
                <w:sz w:val="18"/>
                <w:szCs w:val="18"/>
              </w:rPr>
              <w:t>Alt proje alanı Tunceli</w:t>
            </w:r>
            <w:r w:rsidR="00E73553">
              <w:rPr>
                <w:rFonts w:ascii="Arial" w:hAnsi="Arial" w:cs="Arial"/>
                <w:sz w:val="18"/>
                <w:szCs w:val="18"/>
              </w:rPr>
              <w:t>-Elazığ</w:t>
            </w:r>
            <w:r w:rsidRPr="003B388F">
              <w:rPr>
                <w:rFonts w:ascii="Arial" w:hAnsi="Arial" w:cs="Arial"/>
                <w:sz w:val="18"/>
                <w:szCs w:val="18"/>
              </w:rPr>
              <w:t xml:space="preserve"> karayoluna 500 metre uzaklıktadır ve sahaya erişim bu </w:t>
            </w:r>
            <w:r w:rsidR="00E83CD0">
              <w:rPr>
                <w:rFonts w:ascii="Arial" w:hAnsi="Arial" w:cs="Arial"/>
                <w:sz w:val="18"/>
                <w:szCs w:val="18"/>
              </w:rPr>
              <w:t>karayolundan</w:t>
            </w:r>
            <w:r w:rsidRPr="003B388F">
              <w:rPr>
                <w:rFonts w:ascii="Arial" w:hAnsi="Arial" w:cs="Arial"/>
                <w:sz w:val="18"/>
                <w:szCs w:val="18"/>
              </w:rPr>
              <w:t xml:space="preserve"> sağlanacaktır. Tunceli</w:t>
            </w:r>
            <w:r w:rsidR="00E73553">
              <w:rPr>
                <w:rFonts w:ascii="Arial" w:hAnsi="Arial" w:cs="Arial"/>
                <w:sz w:val="18"/>
                <w:szCs w:val="18"/>
              </w:rPr>
              <w:t>-Elazığ</w:t>
            </w:r>
            <w:r w:rsidRPr="003B388F">
              <w:rPr>
                <w:rFonts w:ascii="Arial" w:hAnsi="Arial" w:cs="Arial"/>
                <w:sz w:val="18"/>
                <w:szCs w:val="18"/>
              </w:rPr>
              <w:t xml:space="preserve"> karayolundan ayrıldıktan sonra Kanalyurt Caddesi üzerinden alt proje alanına ulaşılacaktır ve </w:t>
            </w:r>
            <w:r w:rsidR="00E83CD0">
              <w:rPr>
                <w:rFonts w:ascii="Arial" w:hAnsi="Arial" w:cs="Arial"/>
                <w:sz w:val="18"/>
                <w:szCs w:val="18"/>
              </w:rPr>
              <w:t xml:space="preserve">alt proje için </w:t>
            </w:r>
            <w:r w:rsidRPr="003B388F">
              <w:rPr>
                <w:rFonts w:ascii="Arial" w:hAnsi="Arial" w:cs="Arial"/>
                <w:sz w:val="18"/>
                <w:szCs w:val="18"/>
              </w:rPr>
              <w:t>yeni bir yol inşa edilmeyecektir. Asfalt kaplı ve yaklaşık 10 metre genişliğinde olan Kanalyurt Caddesi, doğrudan alt proje alanına kadar uzanmaktadır. Sahaya erişim sırasında yoğun yerleşim alanlarındaki yollar kullanılmayacaktır.</w:t>
            </w:r>
          </w:p>
        </w:tc>
      </w:tr>
      <w:tr w:rsidR="007C7A49" w:rsidRPr="00836C48" w14:paraId="42083825" w14:textId="77777777" w:rsidTr="0036408A">
        <w:trPr>
          <w:trHeight w:val="20"/>
        </w:trPr>
        <w:tc>
          <w:tcPr>
            <w:tcW w:w="2266" w:type="pct"/>
            <w:tcBorders>
              <w:left w:val="single" w:sz="4" w:space="0" w:color="auto"/>
              <w:bottom w:val="single" w:sz="4" w:space="0" w:color="auto"/>
              <w:right w:val="single" w:sz="4" w:space="0" w:color="auto"/>
            </w:tcBorders>
          </w:tcPr>
          <w:p w14:paraId="67E9ED4D" w14:textId="29558DFE" w:rsidR="007C7A49" w:rsidRDefault="007C7A49" w:rsidP="007C7A49">
            <w:pPr>
              <w:spacing w:line="240" w:lineRule="atLeast"/>
              <w:ind w:right="-57"/>
              <w:rPr>
                <w:rFonts w:ascii="Arial" w:hAnsi="Arial" w:cs="Arial"/>
                <w:bCs/>
                <w:sz w:val="18"/>
                <w:szCs w:val="18"/>
              </w:rPr>
            </w:pPr>
            <w:r>
              <w:rPr>
                <w:rFonts w:ascii="Arial" w:hAnsi="Arial" w:cs="Arial"/>
                <w:bCs/>
                <w:sz w:val="18"/>
                <w:szCs w:val="18"/>
              </w:rPr>
              <w:t>Diğer İlişkili Tesisler:</w:t>
            </w:r>
          </w:p>
          <w:p w14:paraId="0EE8C872" w14:textId="29C80348" w:rsidR="007C7A49" w:rsidRDefault="007C7A49" w:rsidP="007C7A49">
            <w:pPr>
              <w:spacing w:line="240" w:lineRule="atLeast"/>
              <w:ind w:right="-57"/>
              <w:rPr>
                <w:rFonts w:ascii="Arial" w:hAnsi="Arial" w:cs="Arial"/>
                <w:sz w:val="18"/>
                <w:szCs w:val="18"/>
              </w:rPr>
            </w:pPr>
            <w:r w:rsidRPr="00DF4EC9">
              <w:rPr>
                <w:rFonts w:ascii="Arial" w:hAnsi="Arial" w:cs="Arial"/>
                <w:sz w:val="18"/>
                <w:szCs w:val="18"/>
              </w:rPr>
              <w:t xml:space="preserve">Alt Projenin bir parçası olarak finanse edilmeyen </w:t>
            </w:r>
            <w:r>
              <w:rPr>
                <w:rFonts w:ascii="Arial" w:hAnsi="Arial" w:cs="Arial"/>
                <w:sz w:val="18"/>
                <w:szCs w:val="18"/>
              </w:rPr>
              <w:t xml:space="preserve">ve </w:t>
            </w:r>
            <w:r w:rsidRPr="00DF4EC9">
              <w:rPr>
                <w:rFonts w:ascii="Arial" w:hAnsi="Arial" w:cs="Arial"/>
                <w:sz w:val="18"/>
                <w:szCs w:val="18"/>
              </w:rPr>
              <w:t>(a) Alt Proje ile doğrudan ve önemli ölçüde ilişkili olan</w:t>
            </w:r>
            <w:r>
              <w:rPr>
                <w:rFonts w:ascii="Arial" w:hAnsi="Arial" w:cs="Arial"/>
                <w:sz w:val="18"/>
                <w:szCs w:val="18"/>
              </w:rPr>
              <w:t xml:space="preserve">, </w:t>
            </w:r>
            <w:r w:rsidRPr="00DF4EC9">
              <w:rPr>
                <w:rFonts w:ascii="Arial" w:hAnsi="Arial" w:cs="Arial"/>
                <w:sz w:val="18"/>
                <w:szCs w:val="18"/>
              </w:rPr>
              <w:t xml:space="preserve">(b) Alt Proje ile eş zamanlı olarak yürütülen veya yürütülmesi planlanan ve (c) Alt Projenin uygulanabilir olması için gerekli olan ve </w:t>
            </w:r>
            <w:r>
              <w:rPr>
                <w:rFonts w:ascii="Arial" w:hAnsi="Arial" w:cs="Arial"/>
                <w:sz w:val="18"/>
                <w:szCs w:val="18"/>
              </w:rPr>
              <w:t>Alt</w:t>
            </w:r>
            <w:r w:rsidRPr="00DF4EC9">
              <w:rPr>
                <w:rFonts w:ascii="Arial" w:hAnsi="Arial" w:cs="Arial"/>
                <w:sz w:val="18"/>
                <w:szCs w:val="18"/>
              </w:rPr>
              <w:t xml:space="preserve"> Proje olmasaydı inşa edilmeyecek, genişletilmeyecek veya yürütülmeyecek olan başka ilişkili tesisler var mı</w:t>
            </w:r>
            <w:r>
              <w:rPr>
                <w:rFonts w:ascii="Arial" w:hAnsi="Arial" w:cs="Arial"/>
                <w:sz w:val="18"/>
                <w:szCs w:val="18"/>
              </w:rPr>
              <w:t>?</w:t>
            </w:r>
          </w:p>
          <w:p w14:paraId="545CF537" w14:textId="6CDCA66F" w:rsidR="007C7A49" w:rsidRDefault="007C7A49" w:rsidP="007C7A49">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132E5A5E" w14:textId="6797717C" w:rsidR="007C7A49" w:rsidRDefault="007C7A49" w:rsidP="007C7A49">
            <w:pPr>
              <w:spacing w:line="240" w:lineRule="atLeast"/>
              <w:jc w:val="both"/>
              <w:rPr>
                <w:rFonts w:ascii="Arial" w:hAnsi="Arial" w:cs="Arial"/>
                <w:sz w:val="18"/>
                <w:szCs w:val="18"/>
              </w:rPr>
            </w:pPr>
            <w:r w:rsidRPr="00412215">
              <w:rPr>
                <w:rFonts w:ascii="Arial" w:hAnsi="Arial" w:cs="Arial"/>
                <w:sz w:val="18"/>
                <w:szCs w:val="18"/>
              </w:rPr>
              <w:t>Hayır</w:t>
            </w:r>
          </w:p>
          <w:p w14:paraId="0D382D81" w14:textId="77777777" w:rsidR="007C7A49" w:rsidRPr="00DF4EC9" w:rsidRDefault="007C7A49" w:rsidP="007C7A49">
            <w:pPr>
              <w:spacing w:line="240" w:lineRule="atLeast"/>
              <w:jc w:val="both"/>
              <w:rPr>
                <w:rFonts w:ascii="Arial" w:hAnsi="Arial" w:cs="Arial"/>
                <w:sz w:val="18"/>
                <w:szCs w:val="18"/>
              </w:rPr>
            </w:pPr>
          </w:p>
        </w:tc>
      </w:tr>
      <w:tr w:rsidR="007C7A49" w:rsidRPr="00836C48" w14:paraId="1AF3927E" w14:textId="77777777" w:rsidTr="0036408A">
        <w:trPr>
          <w:trHeight w:val="20"/>
        </w:trPr>
        <w:tc>
          <w:tcPr>
            <w:tcW w:w="2266" w:type="pct"/>
            <w:tcBorders>
              <w:left w:val="single" w:sz="4" w:space="0" w:color="auto"/>
              <w:bottom w:val="single" w:sz="4" w:space="0" w:color="auto"/>
              <w:right w:val="single" w:sz="4" w:space="0" w:color="auto"/>
            </w:tcBorders>
          </w:tcPr>
          <w:p w14:paraId="14398920" w14:textId="0929B741" w:rsidR="007C7A49" w:rsidRDefault="007C7A49" w:rsidP="007C7A49">
            <w:pPr>
              <w:spacing w:line="240" w:lineRule="atLeast"/>
              <w:ind w:right="-57"/>
              <w:rPr>
                <w:rFonts w:ascii="Arial" w:hAnsi="Arial" w:cs="Arial"/>
                <w:bCs/>
                <w:sz w:val="18"/>
                <w:szCs w:val="18"/>
              </w:rPr>
            </w:pPr>
            <w:r>
              <w:rPr>
                <w:rFonts w:ascii="Arial" w:hAnsi="Arial" w:cs="Arial"/>
                <w:bCs/>
                <w:sz w:val="18"/>
                <w:szCs w:val="18"/>
              </w:rPr>
              <w:lastRenderedPageBreak/>
              <w:t>Mevcut İzinler</w:t>
            </w:r>
          </w:p>
        </w:tc>
        <w:tc>
          <w:tcPr>
            <w:tcW w:w="2734" w:type="pct"/>
            <w:tcBorders>
              <w:left w:val="single" w:sz="4" w:space="0" w:color="auto"/>
              <w:bottom w:val="single" w:sz="4" w:space="0" w:color="auto"/>
              <w:right w:val="single" w:sz="4" w:space="0" w:color="auto"/>
            </w:tcBorders>
          </w:tcPr>
          <w:p w14:paraId="0351D047" w14:textId="52352117" w:rsidR="007C7A49" w:rsidRPr="00412215" w:rsidRDefault="007C7A49" w:rsidP="007C7A49">
            <w:pPr>
              <w:spacing w:line="240" w:lineRule="atLeast"/>
              <w:jc w:val="both"/>
              <w:rPr>
                <w:rFonts w:ascii="Arial" w:hAnsi="Arial" w:cs="Arial"/>
                <w:sz w:val="18"/>
                <w:szCs w:val="18"/>
                <w:lang w:val="tr-TR"/>
              </w:rPr>
            </w:pPr>
            <w:r w:rsidRPr="001A7517">
              <w:rPr>
                <w:rFonts w:ascii="Arial" w:hAnsi="Arial" w:cs="Arial"/>
                <w:sz w:val="18"/>
                <w:szCs w:val="18"/>
                <w:lang w:val="en"/>
              </w:rPr>
              <w:t xml:space="preserve">Çevre, Şehircilik ve İklim Değişikliği İl Müdürlüğü'nün </w:t>
            </w:r>
            <w:r w:rsidRPr="00412215">
              <w:rPr>
                <w:rFonts w:ascii="Arial" w:hAnsi="Arial" w:cs="Arial"/>
                <w:sz w:val="18"/>
                <w:szCs w:val="18"/>
                <w:lang w:val="en"/>
              </w:rPr>
              <w:t xml:space="preserve">28.11.2024 </w:t>
            </w:r>
            <w:r w:rsidRPr="001A7517">
              <w:rPr>
                <w:rFonts w:ascii="Arial" w:hAnsi="Arial" w:cs="Arial"/>
                <w:sz w:val="18"/>
                <w:szCs w:val="18"/>
                <w:lang w:val="en"/>
              </w:rPr>
              <w:t xml:space="preserve">tarih </w:t>
            </w:r>
            <w:r w:rsidRPr="00412215">
              <w:rPr>
                <w:rFonts w:ascii="Arial" w:hAnsi="Arial" w:cs="Arial"/>
                <w:sz w:val="18"/>
                <w:szCs w:val="18"/>
                <w:lang w:val="en"/>
              </w:rPr>
              <w:t>ve 11068693 sayılı</w:t>
            </w:r>
            <w:r>
              <w:rPr>
                <w:rFonts w:ascii="Arial" w:hAnsi="Arial" w:cs="Arial"/>
                <w:sz w:val="18"/>
                <w:szCs w:val="18"/>
                <w:lang w:val="en"/>
              </w:rPr>
              <w:t xml:space="preserve"> </w:t>
            </w:r>
            <w:r w:rsidR="00E83CD0">
              <w:rPr>
                <w:rFonts w:ascii="Arial" w:hAnsi="Arial" w:cs="Arial"/>
                <w:sz w:val="18"/>
                <w:szCs w:val="18"/>
                <w:lang w:val="en"/>
              </w:rPr>
              <w:t>‘‘</w:t>
            </w:r>
            <w:r>
              <w:rPr>
                <w:rFonts w:ascii="Arial" w:hAnsi="Arial" w:cs="Arial"/>
                <w:sz w:val="18"/>
                <w:szCs w:val="18"/>
                <w:lang w:val="en"/>
              </w:rPr>
              <w:t xml:space="preserve">ÇED </w:t>
            </w:r>
            <w:r w:rsidRPr="001A7517">
              <w:rPr>
                <w:rFonts w:ascii="Arial" w:hAnsi="Arial" w:cs="Arial"/>
                <w:sz w:val="18"/>
                <w:szCs w:val="18"/>
                <w:lang w:val="en"/>
              </w:rPr>
              <w:t>Kapsam Dışı</w:t>
            </w:r>
            <w:r w:rsidR="00E83CD0">
              <w:rPr>
                <w:rFonts w:ascii="Arial" w:hAnsi="Arial" w:cs="Arial"/>
                <w:sz w:val="18"/>
                <w:szCs w:val="18"/>
                <w:lang w:val="en"/>
              </w:rPr>
              <w:t>’’</w:t>
            </w:r>
            <w:r w:rsidRPr="001A7517">
              <w:rPr>
                <w:rFonts w:ascii="Arial" w:hAnsi="Arial" w:cs="Arial"/>
                <w:sz w:val="18"/>
                <w:szCs w:val="18"/>
                <w:lang w:val="en"/>
              </w:rPr>
              <w:t xml:space="preserve"> yazısı</w:t>
            </w:r>
          </w:p>
          <w:p w14:paraId="4B82A9F9" w14:textId="68801DB1" w:rsidR="007C7A49" w:rsidRPr="00412215" w:rsidRDefault="007C7A49" w:rsidP="007C7A49">
            <w:pPr>
              <w:spacing w:line="240" w:lineRule="atLeast"/>
              <w:jc w:val="both"/>
              <w:rPr>
                <w:rFonts w:ascii="Arial" w:hAnsi="Arial" w:cs="Arial"/>
                <w:sz w:val="18"/>
                <w:szCs w:val="18"/>
                <w:lang w:val="tr-TR"/>
              </w:rPr>
            </w:pPr>
            <w:r w:rsidRPr="00412215">
              <w:rPr>
                <w:rFonts w:ascii="Arial" w:hAnsi="Arial" w:cs="Arial"/>
                <w:sz w:val="18"/>
                <w:szCs w:val="18"/>
              </w:rPr>
              <w:t xml:space="preserve">-FIRAT </w:t>
            </w:r>
            <w:r w:rsidRPr="00412215">
              <w:rPr>
                <w:rFonts w:ascii="Arial" w:hAnsi="Arial" w:cs="Arial"/>
                <w:sz w:val="18"/>
                <w:szCs w:val="18"/>
                <w:lang w:val="tr-TR"/>
              </w:rPr>
              <w:t xml:space="preserve">Elektrik Dağıtım A.Ş.'nin 07.10.2020 tarih ve 123367 sayılı Çağrı </w:t>
            </w:r>
            <w:r w:rsidR="00E83CD0">
              <w:rPr>
                <w:rFonts w:ascii="Arial" w:hAnsi="Arial" w:cs="Arial"/>
                <w:sz w:val="18"/>
                <w:szCs w:val="18"/>
                <w:lang w:val="tr-TR"/>
              </w:rPr>
              <w:t>Mektubu</w:t>
            </w:r>
          </w:p>
          <w:p w14:paraId="26002050" w14:textId="15FFED6A" w:rsidR="007C7A49" w:rsidRDefault="007C7A49" w:rsidP="007C7A49">
            <w:pPr>
              <w:spacing w:line="240" w:lineRule="atLeast"/>
              <w:jc w:val="both"/>
              <w:rPr>
                <w:rFonts w:ascii="Arial" w:hAnsi="Arial" w:cs="Arial"/>
                <w:sz w:val="18"/>
                <w:szCs w:val="18"/>
              </w:rPr>
            </w:pPr>
            <w:r w:rsidRPr="0069390E">
              <w:rPr>
                <w:rFonts w:ascii="Arial" w:hAnsi="Arial" w:cs="Arial"/>
                <w:sz w:val="18"/>
                <w:szCs w:val="18"/>
              </w:rPr>
              <w:t xml:space="preserve">-Kovancılar Belediye Başkanlığı Fen İşleri Müdürlüğü'nün 31.12.2020 tarih ve 1816 sayılı </w:t>
            </w:r>
            <w:r w:rsidRPr="00412215">
              <w:rPr>
                <w:rFonts w:ascii="Arial" w:hAnsi="Arial" w:cs="Arial"/>
                <w:sz w:val="18"/>
                <w:szCs w:val="18"/>
              </w:rPr>
              <w:t xml:space="preserve">İmar </w:t>
            </w:r>
            <w:r w:rsidRPr="0069390E">
              <w:rPr>
                <w:rFonts w:ascii="Arial" w:hAnsi="Arial" w:cs="Arial"/>
                <w:sz w:val="18"/>
                <w:szCs w:val="18"/>
              </w:rPr>
              <w:t xml:space="preserve">İzin </w:t>
            </w:r>
            <w:r w:rsidR="00E83CD0">
              <w:rPr>
                <w:rFonts w:ascii="Arial" w:hAnsi="Arial" w:cs="Arial"/>
                <w:sz w:val="18"/>
                <w:szCs w:val="18"/>
              </w:rPr>
              <w:t>b</w:t>
            </w:r>
            <w:r w:rsidRPr="0069390E">
              <w:rPr>
                <w:rFonts w:ascii="Arial" w:hAnsi="Arial" w:cs="Arial"/>
                <w:sz w:val="18"/>
                <w:szCs w:val="18"/>
              </w:rPr>
              <w:t>elgesi</w:t>
            </w:r>
          </w:p>
          <w:p w14:paraId="7867283B" w14:textId="1643B462" w:rsidR="007C7A49" w:rsidRDefault="00D14B6A" w:rsidP="007C7A49">
            <w:pPr>
              <w:spacing w:line="240" w:lineRule="atLeast"/>
              <w:jc w:val="both"/>
              <w:rPr>
                <w:rFonts w:ascii="Arial" w:hAnsi="Arial" w:cs="Arial"/>
                <w:sz w:val="18"/>
                <w:szCs w:val="18"/>
                <w:highlight w:val="yellow"/>
              </w:rPr>
            </w:pPr>
            <w:r>
              <w:rPr>
                <w:rFonts w:ascii="Arial" w:hAnsi="Arial" w:cs="Arial"/>
                <w:sz w:val="18"/>
                <w:szCs w:val="18"/>
              </w:rPr>
              <w:t>-</w:t>
            </w:r>
            <w:r w:rsidR="007C7A49" w:rsidRPr="00BC0432">
              <w:rPr>
                <w:rFonts w:ascii="Arial" w:hAnsi="Arial" w:cs="Arial"/>
                <w:sz w:val="18"/>
                <w:szCs w:val="18"/>
              </w:rPr>
              <w:t xml:space="preserve">Kovancılar Belediyesi Fen İşleri Müdürlüğü'nün 18.02.2025 tarih ve 204 sayılı GES İmar İzni </w:t>
            </w:r>
            <w:r w:rsidR="00E83CD0">
              <w:rPr>
                <w:rFonts w:ascii="Arial" w:hAnsi="Arial" w:cs="Arial"/>
                <w:sz w:val="18"/>
                <w:szCs w:val="18"/>
              </w:rPr>
              <w:t>y</w:t>
            </w:r>
            <w:r w:rsidR="007C7A49" w:rsidRPr="00BC0432">
              <w:rPr>
                <w:rFonts w:ascii="Arial" w:hAnsi="Arial" w:cs="Arial"/>
                <w:sz w:val="18"/>
                <w:szCs w:val="18"/>
              </w:rPr>
              <w:t>azısı</w:t>
            </w:r>
          </w:p>
          <w:p w14:paraId="7E4E3FD4" w14:textId="3DE1AD88" w:rsidR="007C7A49" w:rsidRPr="001B32BC" w:rsidRDefault="007C7A49" w:rsidP="007C7A49">
            <w:pPr>
              <w:spacing w:line="240" w:lineRule="atLeast"/>
              <w:jc w:val="both"/>
              <w:rPr>
                <w:rFonts w:ascii="Arial" w:hAnsi="Arial" w:cs="Arial"/>
                <w:b/>
                <w:bCs/>
                <w:sz w:val="18"/>
                <w:szCs w:val="18"/>
                <w:highlight w:val="yellow"/>
              </w:rPr>
            </w:pPr>
            <w:r>
              <w:rPr>
                <w:rFonts w:ascii="Arial" w:hAnsi="Arial" w:cs="Arial"/>
                <w:b/>
                <w:bCs/>
                <w:sz w:val="18"/>
                <w:szCs w:val="18"/>
                <w:lang w:val="en"/>
              </w:rPr>
              <w:t>(</w:t>
            </w:r>
            <w:r w:rsidRPr="001B4716">
              <w:rPr>
                <w:rFonts w:ascii="Arial" w:hAnsi="Arial" w:cs="Arial"/>
                <w:sz w:val="18"/>
                <w:szCs w:val="18"/>
                <w:lang w:val="en"/>
              </w:rPr>
              <w:t xml:space="preserve">Bkz. </w:t>
            </w:r>
            <w:r w:rsidRPr="001B32BC">
              <w:rPr>
                <w:rFonts w:ascii="Arial" w:hAnsi="Arial" w:cs="Arial"/>
                <w:b/>
                <w:bCs/>
                <w:sz w:val="18"/>
                <w:szCs w:val="18"/>
                <w:lang w:val="en"/>
              </w:rPr>
              <w:t>Ek-2</w:t>
            </w:r>
            <w:r>
              <w:rPr>
                <w:rFonts w:ascii="Arial" w:hAnsi="Arial" w:cs="Arial"/>
                <w:b/>
                <w:bCs/>
                <w:sz w:val="18"/>
                <w:szCs w:val="18"/>
                <w:lang w:val="en"/>
              </w:rPr>
              <w:t>)</w:t>
            </w:r>
          </w:p>
        </w:tc>
      </w:tr>
      <w:tr w:rsidR="007C7A49" w:rsidRPr="00836C48" w14:paraId="714ECEF4" w14:textId="77777777" w:rsidTr="006F13F5">
        <w:trPr>
          <w:trHeight w:val="20"/>
        </w:trPr>
        <w:tc>
          <w:tcPr>
            <w:tcW w:w="5000" w:type="pct"/>
            <w:gridSpan w:val="2"/>
            <w:tcBorders>
              <w:left w:val="single" w:sz="4" w:space="0" w:color="auto"/>
              <w:bottom w:val="single" w:sz="4" w:space="0" w:color="auto"/>
              <w:right w:val="single" w:sz="4" w:space="0" w:color="auto"/>
            </w:tcBorders>
            <w:shd w:val="clear" w:color="auto" w:fill="FBE4D5" w:themeFill="accent2" w:themeFillTint="33"/>
          </w:tcPr>
          <w:p w14:paraId="63633E02" w14:textId="77777777" w:rsidR="007C7A49" w:rsidRPr="00836C48" w:rsidRDefault="007C7A49" w:rsidP="007C7A49">
            <w:pPr>
              <w:spacing w:line="240" w:lineRule="atLeast"/>
              <w:ind w:right="-57"/>
              <w:rPr>
                <w:rFonts w:ascii="Arial" w:hAnsi="Arial" w:cs="Arial"/>
                <w:bCs/>
                <w:sz w:val="18"/>
                <w:szCs w:val="18"/>
              </w:rPr>
            </w:pPr>
            <w:r w:rsidRPr="00836C48">
              <w:rPr>
                <w:rFonts w:ascii="Arial" w:hAnsi="Arial" w:cs="Arial"/>
                <w:b/>
                <w:color w:val="002060"/>
                <w:sz w:val="18"/>
                <w:szCs w:val="18"/>
              </w:rPr>
              <w:t>1.b) Saha Tanımı</w:t>
            </w:r>
          </w:p>
        </w:tc>
      </w:tr>
      <w:tr w:rsidR="007C7A49" w:rsidRPr="00836C48" w14:paraId="4C2DB635" w14:textId="77777777" w:rsidTr="0036408A">
        <w:trPr>
          <w:trHeight w:val="20"/>
        </w:trPr>
        <w:tc>
          <w:tcPr>
            <w:tcW w:w="2266" w:type="pct"/>
            <w:tcBorders>
              <w:left w:val="single" w:sz="4" w:space="0" w:color="auto"/>
              <w:bottom w:val="nil"/>
              <w:right w:val="single" w:sz="4" w:space="0" w:color="auto"/>
            </w:tcBorders>
          </w:tcPr>
          <w:p w14:paraId="6666E364" w14:textId="034EF70F" w:rsidR="007C7A49" w:rsidRPr="00836C48" w:rsidRDefault="007C7A49" w:rsidP="007C7A49">
            <w:pPr>
              <w:spacing w:line="240" w:lineRule="atLeast"/>
              <w:ind w:right="-57"/>
              <w:rPr>
                <w:rFonts w:ascii="Arial" w:hAnsi="Arial" w:cs="Arial"/>
                <w:bCs/>
                <w:sz w:val="18"/>
                <w:szCs w:val="18"/>
              </w:rPr>
            </w:pPr>
            <w:r>
              <w:rPr>
                <w:rFonts w:ascii="Arial" w:hAnsi="Arial" w:cs="Arial"/>
                <w:bCs/>
                <w:sz w:val="18"/>
                <w:szCs w:val="18"/>
              </w:rPr>
              <w:t>Alt Proje Alanı</w:t>
            </w:r>
          </w:p>
        </w:tc>
        <w:tc>
          <w:tcPr>
            <w:tcW w:w="2734" w:type="pct"/>
            <w:tcBorders>
              <w:left w:val="single" w:sz="4" w:space="0" w:color="auto"/>
              <w:bottom w:val="nil"/>
              <w:right w:val="single" w:sz="4" w:space="0" w:color="auto"/>
            </w:tcBorders>
          </w:tcPr>
          <w:p w14:paraId="5CF52C1C" w14:textId="45926DC5"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 xml:space="preserve">Parsel </w:t>
            </w:r>
            <w:r w:rsidRPr="00665729">
              <w:rPr>
                <w:rFonts w:ascii="Arial" w:hAnsi="Arial" w:cs="Arial"/>
                <w:bCs/>
                <w:sz w:val="18"/>
                <w:szCs w:val="18"/>
              </w:rPr>
              <w:t xml:space="preserve">9.154,00 </w:t>
            </w:r>
            <w:r w:rsidRPr="00836C48">
              <w:rPr>
                <w:rFonts w:ascii="Arial" w:hAnsi="Arial" w:cs="Arial"/>
                <w:bCs/>
                <w:sz w:val="18"/>
                <w:szCs w:val="18"/>
              </w:rPr>
              <w:t>m</w:t>
            </w:r>
            <w:r w:rsidRPr="00836C48">
              <w:rPr>
                <w:rFonts w:ascii="Arial" w:hAnsi="Arial" w:cs="Arial"/>
                <w:bCs/>
                <w:sz w:val="18"/>
                <w:szCs w:val="18"/>
                <w:vertAlign w:val="superscript"/>
              </w:rPr>
              <w:t xml:space="preserve">2 </w:t>
            </w:r>
            <w:r w:rsidRPr="00836C48">
              <w:rPr>
                <w:rFonts w:ascii="Arial" w:hAnsi="Arial" w:cs="Arial"/>
                <w:bCs/>
                <w:sz w:val="18"/>
                <w:szCs w:val="18"/>
              </w:rPr>
              <w:t xml:space="preserve">alana sahiptir ve </w:t>
            </w:r>
            <w:r w:rsidRPr="00665729">
              <w:rPr>
                <w:rFonts w:ascii="Arial" w:hAnsi="Arial" w:cs="Arial"/>
                <w:bCs/>
                <w:sz w:val="18"/>
                <w:szCs w:val="18"/>
              </w:rPr>
              <w:t xml:space="preserve">9.154,00 </w:t>
            </w:r>
            <w:r w:rsidRPr="00836C48">
              <w:rPr>
                <w:rFonts w:ascii="Arial" w:hAnsi="Arial" w:cs="Arial"/>
                <w:bCs/>
                <w:sz w:val="18"/>
                <w:szCs w:val="18"/>
              </w:rPr>
              <w:t>m</w:t>
            </w:r>
            <w:r w:rsidRPr="00836C48">
              <w:rPr>
                <w:rFonts w:ascii="Arial" w:hAnsi="Arial" w:cs="Arial"/>
                <w:bCs/>
                <w:sz w:val="18"/>
                <w:szCs w:val="18"/>
                <w:vertAlign w:val="superscript"/>
              </w:rPr>
              <w:t xml:space="preserve">2 </w:t>
            </w:r>
            <w:r w:rsidRPr="00836C48">
              <w:rPr>
                <w:rFonts w:ascii="Arial" w:hAnsi="Arial" w:cs="Arial"/>
                <w:bCs/>
                <w:sz w:val="18"/>
                <w:szCs w:val="18"/>
              </w:rPr>
              <w:t>alt proje alanı için kullanılacaktır.</w:t>
            </w:r>
          </w:p>
          <w:p w14:paraId="7267D9A7" w14:textId="4340F022" w:rsidR="007C7A49" w:rsidRDefault="007C7A49" w:rsidP="007C7A49">
            <w:pPr>
              <w:spacing w:line="240" w:lineRule="atLeast"/>
              <w:jc w:val="both"/>
              <w:rPr>
                <w:rFonts w:ascii="Arial" w:hAnsi="Arial" w:cs="Arial"/>
                <w:bCs/>
                <w:sz w:val="18"/>
                <w:szCs w:val="18"/>
              </w:rPr>
            </w:pPr>
            <w:r>
              <w:rPr>
                <w:rFonts w:ascii="Arial" w:hAnsi="Arial" w:cs="Arial"/>
                <w:bCs/>
                <w:sz w:val="18"/>
                <w:szCs w:val="18"/>
              </w:rPr>
              <w:t>Kullanılacak parsel sayısı: 1</w:t>
            </w:r>
            <w:r w:rsidRPr="00CD4E25">
              <w:rPr>
                <w:rFonts w:ascii="Arial" w:hAnsi="Arial" w:cs="Arial"/>
                <w:bCs/>
                <w:sz w:val="18"/>
                <w:szCs w:val="18"/>
              </w:rPr>
              <w:t xml:space="preserve"> (0 Ada 3766 Parsel</w:t>
            </w:r>
            <w:r>
              <w:rPr>
                <w:rFonts w:ascii="Arial" w:hAnsi="Arial" w:cs="Arial"/>
                <w:bCs/>
                <w:sz w:val="18"/>
                <w:szCs w:val="18"/>
              </w:rPr>
              <w:t>)</w:t>
            </w:r>
          </w:p>
          <w:p w14:paraId="4E4046BD" w14:textId="4BCB27DE" w:rsidR="007C7A49" w:rsidRDefault="007C7A49" w:rsidP="007C7A49">
            <w:pPr>
              <w:spacing w:line="240" w:lineRule="atLeast"/>
              <w:jc w:val="both"/>
              <w:rPr>
                <w:rFonts w:ascii="Arial" w:hAnsi="Arial" w:cs="Arial"/>
                <w:bCs/>
                <w:sz w:val="18"/>
                <w:szCs w:val="18"/>
              </w:rPr>
            </w:pPr>
            <w:r>
              <w:rPr>
                <w:rFonts w:ascii="Arial" w:hAnsi="Arial" w:cs="Arial"/>
                <w:bCs/>
                <w:sz w:val="18"/>
                <w:szCs w:val="18"/>
              </w:rPr>
              <w:t xml:space="preserve">Parselin toplam tapu alanı: </w:t>
            </w:r>
            <w:r w:rsidRPr="00C0779A">
              <w:rPr>
                <w:rFonts w:ascii="Arial" w:hAnsi="Arial" w:cs="Arial"/>
                <w:bCs/>
                <w:sz w:val="18"/>
                <w:szCs w:val="18"/>
              </w:rPr>
              <w:t xml:space="preserve">9.154,00 </w:t>
            </w:r>
            <w:r>
              <w:rPr>
                <w:rFonts w:ascii="Arial" w:hAnsi="Arial" w:cs="Arial"/>
                <w:bCs/>
                <w:sz w:val="18"/>
                <w:szCs w:val="18"/>
              </w:rPr>
              <w:t>m</w:t>
            </w:r>
            <w:r w:rsidRPr="00FC1821">
              <w:rPr>
                <w:rFonts w:ascii="Arial" w:hAnsi="Arial" w:cs="Arial"/>
                <w:bCs/>
                <w:sz w:val="18"/>
                <w:szCs w:val="18"/>
                <w:vertAlign w:val="superscript"/>
              </w:rPr>
              <w:t>2</w:t>
            </w:r>
          </w:p>
          <w:p w14:paraId="4D4ADDD9" w14:textId="1D315EA5" w:rsidR="007C7A49" w:rsidRPr="00836C48" w:rsidRDefault="007C7A49" w:rsidP="007C7A49">
            <w:pPr>
              <w:spacing w:line="240" w:lineRule="atLeast"/>
              <w:jc w:val="both"/>
              <w:rPr>
                <w:rFonts w:ascii="Arial" w:hAnsi="Arial" w:cs="Arial"/>
                <w:bCs/>
                <w:sz w:val="18"/>
                <w:szCs w:val="18"/>
              </w:rPr>
            </w:pPr>
            <w:r>
              <w:rPr>
                <w:rFonts w:ascii="Arial" w:hAnsi="Arial" w:cs="Arial"/>
                <w:bCs/>
                <w:sz w:val="18"/>
                <w:szCs w:val="18"/>
              </w:rPr>
              <w:t xml:space="preserve">Alt Proje tarafından kullanılacak toplam alan (çit alanı içinde): </w:t>
            </w:r>
            <w:r w:rsidRPr="007061F1">
              <w:rPr>
                <w:rFonts w:ascii="Arial" w:hAnsi="Arial" w:cs="Arial"/>
                <w:bCs/>
                <w:sz w:val="18"/>
                <w:szCs w:val="18"/>
              </w:rPr>
              <w:t xml:space="preserve">9.154,00 </w:t>
            </w:r>
            <w:r>
              <w:rPr>
                <w:rFonts w:ascii="Arial" w:hAnsi="Arial" w:cs="Arial"/>
                <w:bCs/>
                <w:sz w:val="18"/>
                <w:szCs w:val="18"/>
              </w:rPr>
              <w:t>m</w:t>
            </w:r>
            <w:r w:rsidRPr="00526D5E">
              <w:rPr>
                <w:rFonts w:ascii="Arial" w:hAnsi="Arial" w:cs="Arial"/>
                <w:bCs/>
                <w:sz w:val="18"/>
                <w:szCs w:val="18"/>
                <w:vertAlign w:val="superscript"/>
              </w:rPr>
              <w:t>2</w:t>
            </w:r>
          </w:p>
        </w:tc>
      </w:tr>
      <w:tr w:rsidR="007C7A49" w:rsidRPr="00836C48" w14:paraId="427DD625" w14:textId="77777777" w:rsidTr="0036408A">
        <w:trPr>
          <w:trHeight w:val="20"/>
        </w:trPr>
        <w:tc>
          <w:tcPr>
            <w:tcW w:w="2266" w:type="pct"/>
            <w:tcBorders>
              <w:top w:val="nil"/>
              <w:left w:val="single" w:sz="4" w:space="0" w:color="auto"/>
              <w:bottom w:val="single" w:sz="4" w:space="0" w:color="auto"/>
              <w:right w:val="single" w:sz="4" w:space="0" w:color="auto"/>
            </w:tcBorders>
          </w:tcPr>
          <w:p w14:paraId="139A3463" w14:textId="77777777" w:rsidR="007C7A49" w:rsidRPr="00836C48" w:rsidRDefault="007C7A49" w:rsidP="007C7A49">
            <w:pPr>
              <w:spacing w:line="240" w:lineRule="atLeast"/>
              <w:ind w:right="-57"/>
              <w:rPr>
                <w:rFonts w:ascii="Arial" w:hAnsi="Arial" w:cs="Arial"/>
                <w:bCs/>
                <w:sz w:val="18"/>
                <w:szCs w:val="18"/>
              </w:rPr>
            </w:pPr>
          </w:p>
        </w:tc>
        <w:tc>
          <w:tcPr>
            <w:tcW w:w="2734" w:type="pct"/>
            <w:tcBorders>
              <w:top w:val="nil"/>
              <w:left w:val="single" w:sz="4" w:space="0" w:color="auto"/>
              <w:bottom w:val="single" w:sz="4" w:space="0" w:color="auto"/>
              <w:right w:val="single" w:sz="4" w:space="0" w:color="auto"/>
            </w:tcBorders>
          </w:tcPr>
          <w:p w14:paraId="57E45C6A" w14:textId="3E6BC1E8" w:rsidR="007C7A49" w:rsidRDefault="007C7A49" w:rsidP="007C7A49">
            <w:pPr>
              <w:spacing w:line="240" w:lineRule="atLeast"/>
              <w:jc w:val="both"/>
              <w:rPr>
                <w:rFonts w:ascii="Arial" w:hAnsi="Arial" w:cs="Arial"/>
                <w:bCs/>
                <w:sz w:val="18"/>
                <w:szCs w:val="18"/>
              </w:rPr>
            </w:pPr>
            <w:r w:rsidRPr="00836C48">
              <w:rPr>
                <w:rFonts w:ascii="Arial" w:hAnsi="Arial" w:cs="Arial"/>
                <w:b/>
                <w:bCs/>
                <w:sz w:val="18"/>
                <w:szCs w:val="18"/>
              </w:rPr>
              <w:t xml:space="preserve">Ek-1: </w:t>
            </w:r>
            <w:r w:rsidR="005A4E05">
              <w:rPr>
                <w:rFonts w:ascii="Arial" w:hAnsi="Arial" w:cs="Arial"/>
                <w:bCs/>
                <w:sz w:val="18"/>
                <w:szCs w:val="18"/>
              </w:rPr>
              <w:t>GES</w:t>
            </w:r>
            <w:r w:rsidR="005A4E05" w:rsidRPr="00836C48">
              <w:rPr>
                <w:rFonts w:ascii="Arial" w:hAnsi="Arial" w:cs="Arial"/>
                <w:bCs/>
                <w:sz w:val="18"/>
                <w:szCs w:val="18"/>
              </w:rPr>
              <w:t xml:space="preserve"> </w:t>
            </w:r>
            <w:r w:rsidRPr="00836C48">
              <w:rPr>
                <w:rFonts w:ascii="Arial" w:hAnsi="Arial" w:cs="Arial"/>
                <w:bCs/>
                <w:sz w:val="18"/>
                <w:szCs w:val="18"/>
              </w:rPr>
              <w:t>Haritası</w:t>
            </w:r>
          </w:p>
          <w:p w14:paraId="12DCFA5F" w14:textId="5EE825AC" w:rsidR="007C7A49" w:rsidRPr="00836C48" w:rsidRDefault="007C7A49" w:rsidP="007C7A49">
            <w:pPr>
              <w:spacing w:line="240" w:lineRule="atLeast"/>
              <w:jc w:val="both"/>
              <w:rPr>
                <w:rFonts w:ascii="Arial" w:hAnsi="Arial" w:cs="Arial"/>
                <w:bCs/>
                <w:sz w:val="18"/>
                <w:szCs w:val="18"/>
              </w:rPr>
            </w:pPr>
            <w:r>
              <w:rPr>
                <w:rFonts w:ascii="Arial" w:hAnsi="Arial" w:cs="Arial"/>
                <w:b/>
                <w:sz w:val="18"/>
                <w:szCs w:val="18"/>
              </w:rPr>
              <w:t xml:space="preserve">Ek-4: </w:t>
            </w:r>
            <w:r w:rsidR="00D14B6A" w:rsidRPr="00D14B6A">
              <w:rPr>
                <w:rFonts w:ascii="Arial" w:hAnsi="Arial" w:cs="Arial"/>
                <w:bCs/>
                <w:sz w:val="18"/>
                <w:szCs w:val="18"/>
              </w:rPr>
              <w:t>Fotoğraflar</w:t>
            </w:r>
          </w:p>
        </w:tc>
      </w:tr>
      <w:tr w:rsidR="007C7A49" w:rsidRPr="00836C48" w14:paraId="6B293316" w14:textId="77777777" w:rsidTr="0036408A">
        <w:trPr>
          <w:trHeight w:val="20"/>
        </w:trPr>
        <w:tc>
          <w:tcPr>
            <w:tcW w:w="2266" w:type="pct"/>
            <w:tcBorders>
              <w:left w:val="single" w:sz="4" w:space="0" w:color="auto"/>
              <w:bottom w:val="single" w:sz="4" w:space="0" w:color="auto"/>
              <w:right w:val="single" w:sz="4" w:space="0" w:color="auto"/>
            </w:tcBorders>
          </w:tcPr>
          <w:p w14:paraId="61276DB5" w14:textId="46FAC4DC"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Arazi kime ait?</w:t>
            </w:r>
            <w:r>
              <w:rPr>
                <w:rFonts w:ascii="Arial" w:hAnsi="Arial" w:cs="Arial"/>
                <w:bCs/>
                <w:sz w:val="18"/>
                <w:szCs w:val="18"/>
              </w:rPr>
              <w:t xml:space="preserve"> Ne zamandan </w:t>
            </w:r>
            <w:r w:rsidR="0098092D">
              <w:rPr>
                <w:rFonts w:ascii="Arial" w:hAnsi="Arial" w:cs="Arial"/>
                <w:bCs/>
                <w:sz w:val="18"/>
                <w:szCs w:val="18"/>
              </w:rPr>
              <w:t>itibareni</w:t>
            </w:r>
            <w:r>
              <w:rPr>
                <w:rFonts w:ascii="Arial" w:hAnsi="Arial" w:cs="Arial"/>
                <w:bCs/>
                <w:sz w:val="18"/>
                <w:szCs w:val="18"/>
              </w:rPr>
              <w:t>?</w:t>
            </w:r>
          </w:p>
        </w:tc>
        <w:tc>
          <w:tcPr>
            <w:tcW w:w="2734" w:type="pct"/>
            <w:tcBorders>
              <w:left w:val="single" w:sz="4" w:space="0" w:color="auto"/>
              <w:bottom w:val="single" w:sz="4" w:space="0" w:color="auto"/>
              <w:right w:val="single" w:sz="4" w:space="0" w:color="auto"/>
            </w:tcBorders>
          </w:tcPr>
          <w:p w14:paraId="33D7628B" w14:textId="77777777" w:rsidR="00A931A2" w:rsidRDefault="00A931A2" w:rsidP="007C7A49">
            <w:pPr>
              <w:spacing w:line="240" w:lineRule="atLeast"/>
              <w:jc w:val="both"/>
              <w:rPr>
                <w:rFonts w:ascii="Arial" w:hAnsi="Arial" w:cs="Arial"/>
                <w:bCs/>
                <w:sz w:val="18"/>
                <w:szCs w:val="18"/>
              </w:rPr>
            </w:pPr>
            <w:r w:rsidRPr="00A931A2">
              <w:rPr>
                <w:rFonts w:ascii="Arial" w:hAnsi="Arial" w:cs="Arial"/>
                <w:bCs/>
                <w:sz w:val="18"/>
                <w:szCs w:val="18"/>
              </w:rPr>
              <w:t>03.08.1989 tarihli tapu kaydıyla Kovancılar Belediyesi adına tescil edilmiştir.</w:t>
            </w:r>
          </w:p>
          <w:p w14:paraId="21739BB5" w14:textId="1D5F1520" w:rsidR="007C7A49" w:rsidRPr="00836C48" w:rsidRDefault="007C7A49" w:rsidP="007C7A49">
            <w:pPr>
              <w:spacing w:line="240" w:lineRule="atLeast"/>
              <w:jc w:val="both"/>
              <w:rPr>
                <w:rFonts w:ascii="Arial" w:hAnsi="Arial" w:cs="Arial"/>
                <w:bCs/>
                <w:sz w:val="18"/>
                <w:szCs w:val="18"/>
              </w:rPr>
            </w:pPr>
            <w:r w:rsidRPr="00AB27CB">
              <w:rPr>
                <w:rFonts w:ascii="Arial" w:hAnsi="Arial" w:cs="Arial"/>
                <w:b/>
                <w:sz w:val="18"/>
                <w:szCs w:val="18"/>
              </w:rPr>
              <w:t>Ek-3</w:t>
            </w:r>
            <w:r>
              <w:rPr>
                <w:rFonts w:ascii="Arial" w:hAnsi="Arial" w:cs="Arial"/>
                <w:bCs/>
                <w:sz w:val="18"/>
                <w:szCs w:val="18"/>
              </w:rPr>
              <w:t xml:space="preserve">: Tapu </w:t>
            </w:r>
            <w:r w:rsidR="005A4E05">
              <w:rPr>
                <w:rFonts w:ascii="Arial" w:hAnsi="Arial" w:cs="Arial"/>
                <w:bCs/>
                <w:sz w:val="18"/>
                <w:szCs w:val="18"/>
              </w:rPr>
              <w:t>Kaydı</w:t>
            </w:r>
          </w:p>
        </w:tc>
      </w:tr>
      <w:tr w:rsidR="007C7A49" w:rsidRPr="00836C48" w14:paraId="0E2BB90D" w14:textId="77777777" w:rsidTr="0036408A">
        <w:trPr>
          <w:trHeight w:val="20"/>
        </w:trPr>
        <w:tc>
          <w:tcPr>
            <w:tcW w:w="2266" w:type="pct"/>
            <w:tcBorders>
              <w:left w:val="single" w:sz="4" w:space="0" w:color="auto"/>
              <w:bottom w:val="single" w:sz="4" w:space="0" w:color="auto"/>
              <w:right w:val="single" w:sz="4" w:space="0" w:color="auto"/>
            </w:tcBorders>
          </w:tcPr>
          <w:p w14:paraId="20578DC3" w14:textId="63BA20FF" w:rsidR="007C7A49" w:rsidRDefault="007C7A49" w:rsidP="007C7A49">
            <w:pPr>
              <w:spacing w:line="240" w:lineRule="atLeast"/>
              <w:ind w:right="-57"/>
              <w:rPr>
                <w:rFonts w:ascii="Arial" w:hAnsi="Arial" w:cs="Arial"/>
                <w:bCs/>
                <w:sz w:val="18"/>
                <w:szCs w:val="18"/>
              </w:rPr>
            </w:pPr>
            <w:r w:rsidRPr="00F14479">
              <w:rPr>
                <w:rFonts w:ascii="Arial" w:hAnsi="Arial" w:cs="Arial"/>
                <w:bCs/>
                <w:sz w:val="18"/>
                <w:szCs w:val="18"/>
              </w:rPr>
              <w:t xml:space="preserve">Tapu </w:t>
            </w:r>
            <w:r w:rsidR="005A4E05">
              <w:rPr>
                <w:rFonts w:ascii="Arial" w:hAnsi="Arial" w:cs="Arial"/>
                <w:bCs/>
                <w:sz w:val="18"/>
                <w:szCs w:val="18"/>
              </w:rPr>
              <w:t>Kaydına</w:t>
            </w:r>
            <w:r w:rsidR="005A4E05" w:rsidRPr="00F14479">
              <w:rPr>
                <w:rFonts w:ascii="Arial" w:hAnsi="Arial" w:cs="Arial"/>
                <w:bCs/>
                <w:sz w:val="18"/>
                <w:szCs w:val="18"/>
              </w:rPr>
              <w:t xml:space="preserve"> </w:t>
            </w:r>
            <w:r w:rsidRPr="00F14479">
              <w:rPr>
                <w:rFonts w:ascii="Arial" w:hAnsi="Arial" w:cs="Arial"/>
                <w:bCs/>
                <w:sz w:val="18"/>
                <w:szCs w:val="18"/>
              </w:rPr>
              <w:t xml:space="preserve">Göre Tapu </w:t>
            </w:r>
            <w:r>
              <w:rPr>
                <w:rFonts w:ascii="Arial" w:hAnsi="Arial" w:cs="Arial"/>
                <w:bCs/>
                <w:sz w:val="18"/>
                <w:szCs w:val="18"/>
              </w:rPr>
              <w:t xml:space="preserve">Sicil </w:t>
            </w:r>
            <w:r w:rsidRPr="00F14479">
              <w:rPr>
                <w:rFonts w:ascii="Arial" w:hAnsi="Arial" w:cs="Arial"/>
                <w:bCs/>
                <w:sz w:val="18"/>
                <w:szCs w:val="18"/>
              </w:rPr>
              <w:t>Türü</w:t>
            </w:r>
          </w:p>
          <w:p w14:paraId="57B741D5" w14:textId="5F8D799D" w:rsidR="007C7A49" w:rsidRPr="00836C48" w:rsidRDefault="007C7A49" w:rsidP="007C7A49">
            <w:pPr>
              <w:spacing w:line="240" w:lineRule="atLeast"/>
              <w:ind w:right="-57"/>
              <w:rPr>
                <w:rFonts w:ascii="Arial" w:hAnsi="Arial" w:cs="Arial"/>
                <w:bCs/>
                <w:sz w:val="18"/>
                <w:szCs w:val="18"/>
              </w:rPr>
            </w:pPr>
            <w:r>
              <w:rPr>
                <w:rFonts w:ascii="Arial" w:hAnsi="Arial" w:cs="Arial"/>
                <w:bCs/>
                <w:sz w:val="18"/>
                <w:szCs w:val="18"/>
              </w:rPr>
              <w:t>(tarımsal, mera, boş, vb.)</w:t>
            </w:r>
          </w:p>
        </w:tc>
        <w:tc>
          <w:tcPr>
            <w:tcW w:w="2734" w:type="pct"/>
            <w:tcBorders>
              <w:left w:val="single" w:sz="4" w:space="0" w:color="auto"/>
              <w:bottom w:val="single" w:sz="4" w:space="0" w:color="auto"/>
              <w:right w:val="single" w:sz="4" w:space="0" w:color="auto"/>
            </w:tcBorders>
          </w:tcPr>
          <w:p w14:paraId="2C657BFF" w14:textId="7690D590" w:rsidR="007C7A49" w:rsidRPr="00836C48" w:rsidRDefault="007C7A49" w:rsidP="007C7A49">
            <w:pPr>
              <w:spacing w:line="240" w:lineRule="atLeast"/>
              <w:jc w:val="both"/>
              <w:rPr>
                <w:rFonts w:ascii="Arial" w:hAnsi="Arial" w:cs="Arial"/>
                <w:bCs/>
                <w:sz w:val="18"/>
                <w:szCs w:val="18"/>
                <w:highlight w:val="yellow"/>
              </w:rPr>
            </w:pPr>
            <w:r w:rsidRPr="00E5244F">
              <w:rPr>
                <w:rFonts w:ascii="Arial" w:hAnsi="Arial" w:cs="Arial"/>
                <w:bCs/>
                <w:sz w:val="18"/>
                <w:szCs w:val="18"/>
              </w:rPr>
              <w:t>Arsa</w:t>
            </w:r>
          </w:p>
        </w:tc>
      </w:tr>
      <w:tr w:rsidR="007C7A49" w:rsidRPr="00836C48" w14:paraId="214C8DD9" w14:textId="77777777" w:rsidTr="0036408A">
        <w:trPr>
          <w:trHeight w:val="20"/>
        </w:trPr>
        <w:tc>
          <w:tcPr>
            <w:tcW w:w="2266" w:type="pct"/>
            <w:tcBorders>
              <w:left w:val="single" w:sz="4" w:space="0" w:color="auto"/>
              <w:bottom w:val="single" w:sz="4" w:space="0" w:color="auto"/>
              <w:right w:val="single" w:sz="4" w:space="0" w:color="auto"/>
            </w:tcBorders>
          </w:tcPr>
          <w:p w14:paraId="3CB45F9C" w14:textId="77777777" w:rsidR="007C7A49" w:rsidRDefault="007C7A49" w:rsidP="007C7A49">
            <w:pPr>
              <w:spacing w:line="240" w:lineRule="atLeast"/>
              <w:ind w:right="-57"/>
              <w:rPr>
                <w:rFonts w:ascii="Arial" w:hAnsi="Arial" w:cs="Arial"/>
                <w:bCs/>
                <w:sz w:val="18"/>
                <w:szCs w:val="18"/>
              </w:rPr>
            </w:pPr>
            <w:r>
              <w:rPr>
                <w:rFonts w:ascii="Arial" w:hAnsi="Arial" w:cs="Arial"/>
                <w:bCs/>
                <w:sz w:val="18"/>
                <w:szCs w:val="18"/>
              </w:rPr>
              <w:t>Mevcut Arazi Kullanımı</w:t>
            </w:r>
          </w:p>
          <w:p w14:paraId="02BFD22F" w14:textId="1DFC13D9" w:rsidR="007C7A49" w:rsidRPr="00F14479" w:rsidRDefault="007C7A49" w:rsidP="007C7A49">
            <w:pPr>
              <w:spacing w:line="240" w:lineRule="atLeast"/>
              <w:ind w:right="-57"/>
              <w:rPr>
                <w:rFonts w:ascii="Arial" w:hAnsi="Arial" w:cs="Arial"/>
                <w:bCs/>
                <w:sz w:val="18"/>
                <w:szCs w:val="18"/>
              </w:rPr>
            </w:pPr>
            <w:r>
              <w:rPr>
                <w:rFonts w:ascii="Arial" w:hAnsi="Arial" w:cs="Arial"/>
                <w:bCs/>
                <w:sz w:val="18"/>
                <w:szCs w:val="18"/>
              </w:rPr>
              <w:t>(resmi veya gayri resmi tarım kullanıcıları, çobanlar, vb. var mı)</w:t>
            </w:r>
          </w:p>
        </w:tc>
        <w:tc>
          <w:tcPr>
            <w:tcW w:w="2734" w:type="pct"/>
            <w:tcBorders>
              <w:left w:val="single" w:sz="4" w:space="0" w:color="auto"/>
              <w:bottom w:val="single" w:sz="4" w:space="0" w:color="auto"/>
              <w:right w:val="single" w:sz="4" w:space="0" w:color="auto"/>
            </w:tcBorders>
          </w:tcPr>
          <w:p w14:paraId="13EF12E5" w14:textId="04DC724E" w:rsidR="007C7A49" w:rsidRPr="00412215" w:rsidRDefault="007C7A49" w:rsidP="007C7A49">
            <w:pPr>
              <w:spacing w:line="240" w:lineRule="atLeast"/>
              <w:jc w:val="both"/>
              <w:rPr>
                <w:rFonts w:ascii="Arial" w:hAnsi="Arial" w:cs="Arial"/>
                <w:bCs/>
                <w:sz w:val="18"/>
                <w:szCs w:val="18"/>
              </w:rPr>
            </w:pPr>
            <w:r w:rsidRPr="00412215">
              <w:rPr>
                <w:rFonts w:ascii="Arial" w:hAnsi="Arial" w:cs="Arial"/>
                <w:bCs/>
                <w:sz w:val="18"/>
                <w:szCs w:val="18"/>
              </w:rPr>
              <w:t>Hayır</w:t>
            </w:r>
          </w:p>
        </w:tc>
      </w:tr>
      <w:tr w:rsidR="007C7A49" w:rsidRPr="00836C48" w14:paraId="0034875F" w14:textId="77777777" w:rsidTr="0036408A">
        <w:trPr>
          <w:trHeight w:val="20"/>
        </w:trPr>
        <w:tc>
          <w:tcPr>
            <w:tcW w:w="2266" w:type="pct"/>
            <w:tcBorders>
              <w:left w:val="single" w:sz="4" w:space="0" w:color="auto"/>
              <w:bottom w:val="single" w:sz="4" w:space="0" w:color="auto"/>
              <w:right w:val="single" w:sz="4" w:space="0" w:color="auto"/>
            </w:tcBorders>
          </w:tcPr>
          <w:p w14:paraId="248158C0" w14:textId="77777777" w:rsidR="007C7A49" w:rsidRDefault="007C7A49" w:rsidP="007C7A49">
            <w:pPr>
              <w:spacing w:line="240" w:lineRule="atLeast"/>
              <w:ind w:right="-57"/>
              <w:rPr>
                <w:rFonts w:ascii="Arial" w:hAnsi="Arial" w:cs="Arial"/>
                <w:bCs/>
                <w:sz w:val="18"/>
                <w:szCs w:val="18"/>
              </w:rPr>
            </w:pPr>
            <w:r w:rsidRPr="00FE33A4">
              <w:rPr>
                <w:rFonts w:ascii="Arial" w:hAnsi="Arial" w:cs="Arial"/>
                <w:bCs/>
                <w:sz w:val="18"/>
                <w:szCs w:val="18"/>
              </w:rPr>
              <w:t>Yakındaki Diğer Tesisler ve Etkinlikler</w:t>
            </w:r>
          </w:p>
          <w:p w14:paraId="26742762" w14:textId="2D5DE9FA" w:rsidR="007C7A49" w:rsidRDefault="007C7A49" w:rsidP="00D14B6A">
            <w:pPr>
              <w:spacing w:line="240" w:lineRule="atLeast"/>
              <w:jc w:val="both"/>
              <w:rPr>
                <w:rFonts w:ascii="Arial" w:hAnsi="Arial" w:cs="Arial"/>
                <w:bCs/>
                <w:sz w:val="18"/>
                <w:szCs w:val="18"/>
              </w:rPr>
            </w:pPr>
            <w:r w:rsidRPr="00FE33A4">
              <w:rPr>
                <w:rFonts w:ascii="Arial" w:hAnsi="Arial" w:cs="Arial"/>
                <w:bCs/>
                <w:sz w:val="18"/>
                <w:szCs w:val="18"/>
              </w:rPr>
              <w:t>Alt Borçlunun kendisi veya diğer kamu veya özel üçüncü taraflarca Alt Projenin veya bileşenlerinin/ilişkili tesislerinin yakınında işletilen/işletilmekte olan veya planlanan başka endüstriyel veya ticari faaliyetler var mı?</w:t>
            </w:r>
          </w:p>
        </w:tc>
        <w:tc>
          <w:tcPr>
            <w:tcW w:w="2734" w:type="pct"/>
            <w:tcBorders>
              <w:left w:val="single" w:sz="4" w:space="0" w:color="auto"/>
              <w:bottom w:val="single" w:sz="4" w:space="0" w:color="auto"/>
              <w:right w:val="single" w:sz="4" w:space="0" w:color="auto"/>
            </w:tcBorders>
          </w:tcPr>
          <w:p w14:paraId="51179905" w14:textId="48B67780" w:rsidR="007C7A49" w:rsidRPr="00412215" w:rsidRDefault="007C7A49" w:rsidP="007C7A49">
            <w:pPr>
              <w:spacing w:line="240" w:lineRule="atLeast"/>
              <w:jc w:val="both"/>
              <w:rPr>
                <w:rFonts w:ascii="Arial" w:hAnsi="Arial" w:cs="Arial"/>
                <w:bCs/>
                <w:sz w:val="18"/>
                <w:szCs w:val="18"/>
              </w:rPr>
            </w:pPr>
            <w:r w:rsidRPr="00412215">
              <w:rPr>
                <w:rFonts w:ascii="Arial" w:hAnsi="Arial" w:cs="Arial"/>
                <w:bCs/>
                <w:sz w:val="18"/>
                <w:szCs w:val="18"/>
              </w:rPr>
              <w:t>Hayır</w:t>
            </w:r>
            <w:r w:rsidR="009E3FD3">
              <w:rPr>
                <w:rFonts w:ascii="Arial" w:hAnsi="Arial" w:cs="Arial"/>
                <w:bCs/>
                <w:sz w:val="18"/>
                <w:szCs w:val="18"/>
              </w:rPr>
              <w:t>. Alt proje alanında inşaa</w:t>
            </w:r>
            <w:r w:rsidR="009341E3">
              <w:rPr>
                <w:rFonts w:ascii="Arial" w:hAnsi="Arial" w:cs="Arial"/>
                <w:bCs/>
                <w:sz w:val="18"/>
                <w:szCs w:val="18"/>
              </w:rPr>
              <w:t>t</w:t>
            </w:r>
            <w:r w:rsidR="009E3FD3">
              <w:rPr>
                <w:rFonts w:ascii="Arial" w:hAnsi="Arial" w:cs="Arial"/>
                <w:bCs/>
                <w:sz w:val="18"/>
                <w:szCs w:val="18"/>
              </w:rPr>
              <w:t xml:space="preserve"> hafriyat malzemesi bulunmaktadır. Kovancılar </w:t>
            </w:r>
            <w:r w:rsidR="00A931A2">
              <w:rPr>
                <w:rFonts w:ascii="Arial" w:hAnsi="Arial" w:cs="Arial"/>
                <w:bCs/>
                <w:sz w:val="18"/>
                <w:szCs w:val="18"/>
              </w:rPr>
              <w:t>B</w:t>
            </w:r>
            <w:r w:rsidR="009E3FD3">
              <w:rPr>
                <w:rFonts w:ascii="Arial" w:hAnsi="Arial" w:cs="Arial"/>
                <w:bCs/>
                <w:sz w:val="18"/>
                <w:szCs w:val="18"/>
              </w:rPr>
              <w:t>elediyesi tarafından ihale öncesi bu inşaat hafriyat malzemesi kaldırılacak ve arazi tesviye edilecektir.</w:t>
            </w:r>
          </w:p>
        </w:tc>
      </w:tr>
      <w:tr w:rsidR="007C7A49" w:rsidRPr="00836C48" w14:paraId="6A99810E" w14:textId="77777777" w:rsidTr="0036408A">
        <w:trPr>
          <w:trHeight w:val="20"/>
        </w:trPr>
        <w:tc>
          <w:tcPr>
            <w:tcW w:w="2266" w:type="pct"/>
            <w:tcBorders>
              <w:left w:val="single" w:sz="4" w:space="0" w:color="auto"/>
              <w:bottom w:val="single" w:sz="4" w:space="0" w:color="auto"/>
              <w:right w:val="single" w:sz="4" w:space="0" w:color="auto"/>
            </w:tcBorders>
          </w:tcPr>
          <w:p w14:paraId="4E87A5FC" w14:textId="7483C2C6"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Etki Alanı</w:t>
            </w:r>
          </w:p>
        </w:tc>
        <w:tc>
          <w:tcPr>
            <w:tcW w:w="2734" w:type="pct"/>
            <w:tcBorders>
              <w:left w:val="single" w:sz="4" w:space="0" w:color="auto"/>
              <w:bottom w:val="single" w:sz="4" w:space="0" w:color="auto"/>
              <w:right w:val="single" w:sz="4" w:space="0" w:color="auto"/>
            </w:tcBorders>
          </w:tcPr>
          <w:p w14:paraId="276A59B4" w14:textId="0D022B74" w:rsidR="007C7A49" w:rsidRDefault="00A931A2" w:rsidP="007C7A49">
            <w:pPr>
              <w:spacing w:line="240" w:lineRule="atLeast"/>
              <w:jc w:val="both"/>
              <w:rPr>
                <w:rFonts w:ascii="Arial" w:hAnsi="Arial" w:cs="Arial"/>
                <w:bCs/>
                <w:sz w:val="18"/>
                <w:szCs w:val="18"/>
              </w:rPr>
            </w:pPr>
            <w:r w:rsidRPr="00A931A2">
              <w:rPr>
                <w:rFonts w:ascii="Arial" w:hAnsi="Arial" w:cs="Arial"/>
                <w:bCs/>
                <w:sz w:val="18"/>
                <w:szCs w:val="18"/>
              </w:rPr>
              <w:t xml:space="preserve">Alt projenin etki alanı içerisinde herhangi bir olumsuz çevresel veya sosyal etkinin oluşması beklenmemektedir. </w:t>
            </w:r>
            <w:r>
              <w:rPr>
                <w:rFonts w:ascii="Arial" w:hAnsi="Arial" w:cs="Arial"/>
                <w:bCs/>
                <w:sz w:val="18"/>
                <w:szCs w:val="18"/>
              </w:rPr>
              <w:t>Alt</w:t>
            </w:r>
            <w:r w:rsidR="00E73553">
              <w:rPr>
                <w:rFonts w:ascii="Arial" w:hAnsi="Arial" w:cs="Arial"/>
                <w:bCs/>
                <w:sz w:val="18"/>
                <w:szCs w:val="18"/>
              </w:rPr>
              <w:t xml:space="preserve"> </w:t>
            </w:r>
            <w:r>
              <w:rPr>
                <w:rFonts w:ascii="Arial" w:hAnsi="Arial" w:cs="Arial"/>
                <w:bCs/>
                <w:sz w:val="18"/>
                <w:szCs w:val="18"/>
              </w:rPr>
              <w:t>p</w:t>
            </w:r>
            <w:r w:rsidRPr="00A931A2">
              <w:rPr>
                <w:rFonts w:ascii="Arial" w:hAnsi="Arial" w:cs="Arial"/>
                <w:bCs/>
                <w:sz w:val="18"/>
                <w:szCs w:val="18"/>
              </w:rPr>
              <w:t>rojeden etkilenebilecek en yakın hane, yaklaşık 50 metre</w:t>
            </w:r>
            <w:r>
              <w:rPr>
                <w:rFonts w:ascii="Arial" w:hAnsi="Arial" w:cs="Arial"/>
                <w:bCs/>
                <w:sz w:val="18"/>
                <w:szCs w:val="18"/>
              </w:rPr>
              <w:t xml:space="preserve"> </w:t>
            </w:r>
            <w:r w:rsidRPr="00A931A2">
              <w:rPr>
                <w:rFonts w:ascii="Arial" w:hAnsi="Arial" w:cs="Arial"/>
                <w:bCs/>
                <w:sz w:val="18"/>
                <w:szCs w:val="18"/>
              </w:rPr>
              <w:t>güney yönünde yer alan İsmetpaşa Mahallesi sınırları içerisindedir</w:t>
            </w:r>
            <w:r>
              <w:rPr>
                <w:rFonts w:ascii="Arial" w:hAnsi="Arial" w:cs="Arial"/>
                <w:bCs/>
                <w:sz w:val="18"/>
                <w:szCs w:val="18"/>
              </w:rPr>
              <w:t xml:space="preserve">. </w:t>
            </w:r>
            <w:r w:rsidR="001D703C" w:rsidRPr="001D703C">
              <w:rPr>
                <w:rFonts w:ascii="Arial" w:hAnsi="Arial" w:cs="Arial"/>
                <w:bCs/>
                <w:sz w:val="18"/>
                <w:szCs w:val="18"/>
              </w:rPr>
              <w:t>Ayrıca alt proje alanının 70 metre doğusunda Septi Kız Eğitim Kurs Binası yer almaktadır.</w:t>
            </w:r>
          </w:p>
          <w:p w14:paraId="730FC77C" w14:textId="50DC9CD7" w:rsidR="00E73553" w:rsidRDefault="007C7A49" w:rsidP="007C7A49">
            <w:pPr>
              <w:spacing w:line="240" w:lineRule="atLeast"/>
              <w:jc w:val="both"/>
              <w:rPr>
                <w:rFonts w:ascii="Arial" w:hAnsi="Arial" w:cs="Arial"/>
                <w:bCs/>
                <w:sz w:val="18"/>
                <w:szCs w:val="18"/>
              </w:rPr>
            </w:pPr>
            <w:r w:rsidRPr="009F4D2E">
              <w:rPr>
                <w:rFonts w:ascii="Arial" w:hAnsi="Arial" w:cs="Arial"/>
                <w:bCs/>
                <w:sz w:val="18"/>
                <w:szCs w:val="18"/>
              </w:rPr>
              <w:t xml:space="preserve">Projenin inşaat aşamasındaki potansiyel etkilerinin kısa vadeli olduğu ve etki azaltıcı önlemlerin uygulanmasıyla geri döndürülebilir olduğu düşünülmektedir. İnşaat aşamasında hava kalitesi, gürültü, işçilik, halk sağlığı ve güvenliği, atık yönetimi ile ilgili risklerde geçici bozulma beklenebilir. Evsel atıklar, panellerin ve diğer sistem ekipmanlarının ambalaj atıkları (ahşap, karton, plastik vb.), tehlikeli atıklar (boya ve solventler gibi kimyasallar ve bunların kapları, yağlı ambalajlar ve kumaşlar vb.), özel atıklar (atık yağlar, akümülatörler ve piller, filtreler vb.), hafriyat ve inşaat atıkları (hurda, ahşap, beton atıkları vb.), atık sistem ekipmanları (paneller, kablolar, elektronik cihazlar vb.) oluşabilir. Etkiler, etki azaltma önlemleri ve yönetim planları aracılığıyla hafifletilecek veya tamamen ortadan kaldırılacaktır. </w:t>
            </w:r>
            <w:r w:rsidR="00650A36" w:rsidRPr="00650A36">
              <w:rPr>
                <w:rFonts w:ascii="Arial" w:hAnsi="Arial" w:cs="Arial"/>
                <w:bCs/>
                <w:sz w:val="18"/>
                <w:szCs w:val="18"/>
              </w:rPr>
              <w:t xml:space="preserve">Alt proje alanında ve sahanın çevresinde bilinen herhangi bir kültürel varlık bulunmamaktadır. </w:t>
            </w:r>
            <w:r w:rsidR="00650A36">
              <w:rPr>
                <w:rFonts w:ascii="Arial" w:hAnsi="Arial" w:cs="Arial"/>
                <w:bCs/>
                <w:sz w:val="18"/>
                <w:szCs w:val="18"/>
              </w:rPr>
              <w:t xml:space="preserve">Seyh </w:t>
            </w:r>
            <w:r w:rsidR="00650A36" w:rsidRPr="00650A36">
              <w:rPr>
                <w:rFonts w:ascii="Arial" w:hAnsi="Arial" w:cs="Arial"/>
                <w:bCs/>
                <w:sz w:val="18"/>
                <w:szCs w:val="18"/>
              </w:rPr>
              <w:t xml:space="preserve">Mir Türbesi </w:t>
            </w:r>
            <w:r w:rsidR="00E73553">
              <w:rPr>
                <w:rFonts w:ascii="Arial" w:hAnsi="Arial" w:cs="Arial"/>
                <w:bCs/>
                <w:sz w:val="18"/>
                <w:szCs w:val="18"/>
              </w:rPr>
              <w:t xml:space="preserve">alt proje alanının </w:t>
            </w:r>
            <w:r w:rsidR="00650A36" w:rsidRPr="00650A36">
              <w:rPr>
                <w:rFonts w:ascii="Arial" w:hAnsi="Arial" w:cs="Arial"/>
                <w:bCs/>
                <w:sz w:val="18"/>
                <w:szCs w:val="18"/>
              </w:rPr>
              <w:t>8 km kuzeybatı</w:t>
            </w:r>
            <w:r w:rsidR="00E73553">
              <w:rPr>
                <w:rFonts w:ascii="Arial" w:hAnsi="Arial" w:cs="Arial"/>
                <w:bCs/>
                <w:sz w:val="18"/>
                <w:szCs w:val="18"/>
              </w:rPr>
              <w:t>sın</w:t>
            </w:r>
            <w:r w:rsidR="00650A36" w:rsidRPr="00650A36">
              <w:rPr>
                <w:rFonts w:ascii="Arial" w:hAnsi="Arial" w:cs="Arial"/>
                <w:bCs/>
                <w:sz w:val="18"/>
                <w:szCs w:val="18"/>
              </w:rPr>
              <w:t>da yer almaktadır</w:t>
            </w:r>
            <w:r w:rsidR="00D14B6A">
              <w:rPr>
                <w:rFonts w:ascii="Arial" w:hAnsi="Arial" w:cs="Arial"/>
                <w:bCs/>
                <w:sz w:val="18"/>
                <w:szCs w:val="18"/>
              </w:rPr>
              <w:t xml:space="preserve">. </w:t>
            </w:r>
            <w:r w:rsidRPr="003F51B1">
              <w:rPr>
                <w:rFonts w:ascii="Arial" w:hAnsi="Arial" w:cs="Arial"/>
                <w:bCs/>
                <w:sz w:val="18"/>
                <w:szCs w:val="18"/>
              </w:rPr>
              <w:t xml:space="preserve">Bununla birlikte, </w:t>
            </w:r>
            <w:r w:rsidR="002A6181">
              <w:rPr>
                <w:rFonts w:ascii="Arial" w:hAnsi="Arial" w:cs="Arial"/>
                <w:bCs/>
                <w:sz w:val="18"/>
                <w:szCs w:val="18"/>
              </w:rPr>
              <w:t>raslantısal</w:t>
            </w:r>
            <w:r w:rsidR="00E73553">
              <w:rPr>
                <w:rFonts w:ascii="Arial" w:hAnsi="Arial" w:cs="Arial"/>
                <w:bCs/>
                <w:sz w:val="18"/>
                <w:szCs w:val="18"/>
              </w:rPr>
              <w:t xml:space="preserve"> buluntular için, </w:t>
            </w:r>
            <w:r w:rsidRPr="003F51B1">
              <w:rPr>
                <w:rFonts w:ascii="Arial" w:hAnsi="Arial" w:cs="Arial"/>
                <w:bCs/>
                <w:sz w:val="18"/>
                <w:szCs w:val="18"/>
              </w:rPr>
              <w:t xml:space="preserve">bir </w:t>
            </w:r>
            <w:r w:rsidR="002A6181" w:rsidRPr="002A6181">
              <w:rPr>
                <w:rFonts w:ascii="Arial" w:hAnsi="Arial" w:cs="Arial"/>
                <w:bCs/>
                <w:sz w:val="18"/>
                <w:szCs w:val="18"/>
              </w:rPr>
              <w:t>Rastlantısal Buluntu Prosedürü</w:t>
            </w:r>
            <w:r w:rsidR="002A6181">
              <w:rPr>
                <w:rFonts w:ascii="Arial" w:hAnsi="Arial" w:cs="Arial"/>
                <w:bCs/>
                <w:sz w:val="18"/>
                <w:szCs w:val="18"/>
              </w:rPr>
              <w:t xml:space="preserve"> </w:t>
            </w:r>
            <w:r w:rsidRPr="003F51B1">
              <w:rPr>
                <w:rFonts w:ascii="Arial" w:hAnsi="Arial" w:cs="Arial"/>
                <w:bCs/>
                <w:sz w:val="18"/>
                <w:szCs w:val="18"/>
              </w:rPr>
              <w:t xml:space="preserve">geliştirilmiştir </w:t>
            </w:r>
            <w:r w:rsidR="00B9094C">
              <w:rPr>
                <w:rFonts w:ascii="Arial" w:hAnsi="Arial" w:cs="Arial"/>
                <w:bCs/>
                <w:sz w:val="18"/>
                <w:szCs w:val="18"/>
              </w:rPr>
              <w:t>(</w:t>
            </w:r>
            <w:r w:rsidR="00E73553">
              <w:rPr>
                <w:rFonts w:ascii="Arial" w:hAnsi="Arial" w:cs="Arial"/>
                <w:bCs/>
                <w:sz w:val="18"/>
                <w:szCs w:val="18"/>
              </w:rPr>
              <w:t xml:space="preserve">Bkz </w:t>
            </w:r>
            <w:r w:rsidR="003D797C">
              <w:rPr>
                <w:rFonts w:ascii="Arial" w:hAnsi="Arial" w:cs="Arial"/>
                <w:bCs/>
                <w:sz w:val="18"/>
                <w:szCs w:val="18"/>
              </w:rPr>
              <w:t>Ek-9</w:t>
            </w:r>
            <w:r w:rsidR="00B9094C">
              <w:rPr>
                <w:rFonts w:ascii="Arial" w:hAnsi="Arial" w:cs="Arial"/>
                <w:bCs/>
                <w:sz w:val="18"/>
                <w:szCs w:val="18"/>
              </w:rPr>
              <w:t xml:space="preserve">). </w:t>
            </w:r>
            <w:r w:rsidRPr="003F51B1">
              <w:rPr>
                <w:rFonts w:ascii="Arial" w:hAnsi="Arial" w:cs="Arial"/>
                <w:bCs/>
                <w:sz w:val="18"/>
                <w:szCs w:val="18"/>
              </w:rPr>
              <w:t xml:space="preserve">Bu prosedür, inşaat aşamasında </w:t>
            </w:r>
            <w:r w:rsidRPr="003F51B1">
              <w:rPr>
                <w:rFonts w:ascii="Arial" w:hAnsi="Arial" w:cs="Arial"/>
                <w:bCs/>
                <w:sz w:val="18"/>
                <w:szCs w:val="18"/>
              </w:rPr>
              <w:lastRenderedPageBreak/>
              <w:t xml:space="preserve">beklenmedik </w:t>
            </w:r>
            <w:r w:rsidR="002A6181">
              <w:rPr>
                <w:rFonts w:ascii="Arial" w:hAnsi="Arial" w:cs="Arial"/>
                <w:bCs/>
                <w:sz w:val="18"/>
                <w:szCs w:val="18"/>
              </w:rPr>
              <w:t>raslantısal</w:t>
            </w:r>
            <w:r w:rsidR="00E73553">
              <w:rPr>
                <w:rFonts w:ascii="Arial" w:hAnsi="Arial" w:cs="Arial"/>
                <w:bCs/>
                <w:sz w:val="18"/>
                <w:szCs w:val="18"/>
              </w:rPr>
              <w:t xml:space="preserve"> buluntular</w:t>
            </w:r>
            <w:r w:rsidRPr="003F51B1">
              <w:rPr>
                <w:rFonts w:ascii="Arial" w:hAnsi="Arial" w:cs="Arial"/>
                <w:bCs/>
                <w:sz w:val="18"/>
                <w:szCs w:val="18"/>
              </w:rPr>
              <w:t xml:space="preserve"> olması durumunda uygulanacaktır .</w:t>
            </w:r>
          </w:p>
          <w:p w14:paraId="44F79EF2" w14:textId="3A79C7FC" w:rsidR="007C7A49" w:rsidRPr="00836C48" w:rsidRDefault="00650A36" w:rsidP="007C7A49">
            <w:pPr>
              <w:spacing w:line="240" w:lineRule="atLeast"/>
              <w:jc w:val="both"/>
              <w:rPr>
                <w:rFonts w:ascii="Arial" w:hAnsi="Arial" w:cs="Arial"/>
                <w:bCs/>
                <w:sz w:val="18"/>
                <w:szCs w:val="18"/>
                <w:highlight w:val="yellow"/>
              </w:rPr>
            </w:pPr>
            <w:r w:rsidRPr="00650A36">
              <w:rPr>
                <w:rFonts w:ascii="Arial" w:hAnsi="Arial" w:cs="Arial"/>
                <w:bCs/>
                <w:sz w:val="18"/>
                <w:szCs w:val="18"/>
              </w:rPr>
              <w:t xml:space="preserve">Alt proje alanı Tunceli-Elazığ karayoluna 500 metre uzaklıktadır ve sahaya bu yol üzerinden erişilecektir. Tunceli bağlantı yolundan araziye erişim için Kanalyurt Caddesi veya Kosova Caddesi kullanılacaktır. Alt proje için </w:t>
            </w:r>
            <w:r w:rsidR="00E73553">
              <w:rPr>
                <w:rFonts w:ascii="Arial" w:hAnsi="Arial" w:cs="Arial"/>
                <w:bCs/>
                <w:sz w:val="18"/>
                <w:szCs w:val="18"/>
              </w:rPr>
              <w:t>ilave</w:t>
            </w:r>
            <w:r w:rsidRPr="00650A36">
              <w:rPr>
                <w:rFonts w:ascii="Arial" w:hAnsi="Arial" w:cs="Arial"/>
                <w:bCs/>
                <w:sz w:val="18"/>
                <w:szCs w:val="18"/>
              </w:rPr>
              <w:t xml:space="preserve"> bir yol açılmayacaktır.</w:t>
            </w:r>
          </w:p>
        </w:tc>
      </w:tr>
      <w:tr w:rsidR="007C7A49" w:rsidRPr="00836C48" w14:paraId="2BE0D798" w14:textId="77777777" w:rsidTr="00520278">
        <w:trPr>
          <w:trHeight w:val="1852"/>
        </w:trPr>
        <w:tc>
          <w:tcPr>
            <w:tcW w:w="2266" w:type="pct"/>
            <w:tcBorders>
              <w:left w:val="single" w:sz="4" w:space="0" w:color="auto"/>
              <w:bottom w:val="single" w:sz="4" w:space="0" w:color="auto"/>
              <w:right w:val="single" w:sz="4" w:space="0" w:color="auto"/>
            </w:tcBorders>
          </w:tcPr>
          <w:p w14:paraId="744E0DAB" w14:textId="7FC6BCB7"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lastRenderedPageBreak/>
              <w:t>Coğrafi ve fiziksel özelliklerin uygun şekilde tanımlanması.</w:t>
            </w:r>
          </w:p>
        </w:tc>
        <w:tc>
          <w:tcPr>
            <w:tcW w:w="2734" w:type="pct"/>
            <w:tcBorders>
              <w:left w:val="single" w:sz="4" w:space="0" w:color="auto"/>
              <w:bottom w:val="single" w:sz="4" w:space="0" w:color="auto"/>
              <w:right w:val="single" w:sz="4" w:space="0" w:color="auto"/>
            </w:tcBorders>
          </w:tcPr>
          <w:p w14:paraId="03A63D68" w14:textId="4B0FC73B" w:rsidR="007C7A49" w:rsidRPr="00C33E31" w:rsidRDefault="007C7A49" w:rsidP="007C7A49">
            <w:pPr>
              <w:spacing w:line="240" w:lineRule="atLeast"/>
              <w:jc w:val="both"/>
              <w:rPr>
                <w:rFonts w:ascii="Arial" w:hAnsi="Arial" w:cs="Arial"/>
                <w:bCs/>
                <w:sz w:val="18"/>
                <w:szCs w:val="18"/>
              </w:rPr>
            </w:pPr>
            <w:r w:rsidRPr="00C33E31">
              <w:rPr>
                <w:rFonts w:ascii="Arial" w:hAnsi="Arial" w:cs="Arial"/>
                <w:bCs/>
                <w:sz w:val="18"/>
                <w:szCs w:val="18"/>
              </w:rPr>
              <w:t xml:space="preserve">Kovancılar düz ve geniş bir ova üzerine kurulmuştur. Güneydoğu Toros Dağları'nın batı uzantıları ile çevrilidir. Yerleşim ve tarım alanlarının çevresinde doğal bitki örtüsü büyük ölçüde tahrip edildiğinden bozkır görünümündedir. </w:t>
            </w:r>
            <w:r>
              <w:rPr>
                <w:rFonts w:ascii="Arial" w:hAnsi="Arial" w:cs="Arial"/>
                <w:bCs/>
                <w:sz w:val="18"/>
                <w:szCs w:val="18"/>
              </w:rPr>
              <w:t xml:space="preserve"> </w:t>
            </w:r>
            <w:r w:rsidR="00621EC7">
              <w:rPr>
                <w:rFonts w:ascii="Arial" w:hAnsi="Arial" w:cs="Arial"/>
                <w:bCs/>
                <w:sz w:val="18"/>
                <w:szCs w:val="18"/>
              </w:rPr>
              <w:t>A</w:t>
            </w:r>
            <w:r>
              <w:rPr>
                <w:rFonts w:ascii="Arial" w:hAnsi="Arial" w:cs="Arial"/>
                <w:bCs/>
                <w:sz w:val="18"/>
                <w:szCs w:val="18"/>
              </w:rPr>
              <w:t xml:space="preserve">lt proje </w:t>
            </w:r>
            <w:r w:rsidRPr="00C33E31">
              <w:rPr>
                <w:rFonts w:ascii="Arial" w:hAnsi="Arial" w:cs="Arial"/>
                <w:bCs/>
                <w:sz w:val="18"/>
                <w:szCs w:val="18"/>
              </w:rPr>
              <w:t>arazisi hafif kayalık, kıraç bir arazidir. Çevresinde orman veya yeşil bitki örtüsü bulunmamaktadır.</w:t>
            </w:r>
          </w:p>
          <w:p w14:paraId="5832B1EE" w14:textId="375AFC93" w:rsidR="007C7A49" w:rsidRPr="00836C48" w:rsidRDefault="00621EC7" w:rsidP="007C7A49">
            <w:pPr>
              <w:spacing w:line="240" w:lineRule="atLeast"/>
              <w:jc w:val="both"/>
              <w:rPr>
                <w:rFonts w:ascii="Arial" w:hAnsi="Arial" w:cs="Arial"/>
                <w:bCs/>
                <w:sz w:val="18"/>
                <w:szCs w:val="18"/>
                <w:highlight w:val="yellow"/>
              </w:rPr>
            </w:pPr>
            <w:r>
              <w:rPr>
                <w:rFonts w:ascii="Arial" w:hAnsi="Arial" w:cs="Arial"/>
                <w:bCs/>
                <w:sz w:val="18"/>
                <w:szCs w:val="18"/>
              </w:rPr>
              <w:t>A</w:t>
            </w:r>
            <w:r w:rsidR="007C7A49">
              <w:rPr>
                <w:rFonts w:ascii="Arial" w:hAnsi="Arial" w:cs="Arial"/>
                <w:bCs/>
                <w:sz w:val="18"/>
                <w:szCs w:val="18"/>
              </w:rPr>
              <w:t xml:space="preserve">lt proje </w:t>
            </w:r>
            <w:r w:rsidR="007C7A49" w:rsidRPr="00C33E31">
              <w:rPr>
                <w:rFonts w:ascii="Arial" w:hAnsi="Arial" w:cs="Arial"/>
                <w:bCs/>
                <w:sz w:val="18"/>
                <w:szCs w:val="18"/>
              </w:rPr>
              <w:t>sahası yıllık 2664 saat güneşlenme süresine ve 1.588 KWh/m2 ışınım değerlerine sahiptir. Ilıman, az nemli iklim ve yüksek güneşlenme saatleri nedeniyle en ideal enerji verimliliğine sahiptir.</w:t>
            </w:r>
          </w:p>
        </w:tc>
      </w:tr>
      <w:tr w:rsidR="007C7A49" w:rsidRPr="00836C48" w14:paraId="1FAE2413" w14:textId="77777777" w:rsidTr="0036408A">
        <w:trPr>
          <w:trHeight w:val="20"/>
        </w:trPr>
        <w:tc>
          <w:tcPr>
            <w:tcW w:w="2266" w:type="pct"/>
            <w:tcBorders>
              <w:left w:val="single" w:sz="4" w:space="0" w:color="auto"/>
              <w:bottom w:val="single" w:sz="4" w:space="0" w:color="auto"/>
              <w:right w:val="single" w:sz="4" w:space="0" w:color="auto"/>
            </w:tcBorders>
          </w:tcPr>
          <w:p w14:paraId="51B1BC4A" w14:textId="31FE6848"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Biyolojik özelliklerin uygun şekilde tanımlanması.</w:t>
            </w:r>
          </w:p>
        </w:tc>
        <w:tc>
          <w:tcPr>
            <w:tcW w:w="2734" w:type="pct"/>
            <w:tcBorders>
              <w:left w:val="single" w:sz="4" w:space="0" w:color="auto"/>
              <w:bottom w:val="single" w:sz="4" w:space="0" w:color="auto"/>
              <w:right w:val="single" w:sz="4" w:space="0" w:color="auto"/>
            </w:tcBorders>
          </w:tcPr>
          <w:p w14:paraId="70326E34" w14:textId="77777777" w:rsidR="007C7A49" w:rsidRPr="004816F7" w:rsidRDefault="007C7A49" w:rsidP="007C7A49">
            <w:pPr>
              <w:spacing w:line="240" w:lineRule="atLeast"/>
              <w:jc w:val="both"/>
              <w:rPr>
                <w:rFonts w:ascii="Arial" w:hAnsi="Arial" w:cs="Arial"/>
                <w:bCs/>
                <w:sz w:val="18"/>
                <w:szCs w:val="18"/>
              </w:rPr>
            </w:pPr>
            <w:r w:rsidRPr="004816F7">
              <w:rPr>
                <w:rFonts w:ascii="Arial" w:hAnsi="Arial" w:cs="Arial"/>
                <w:bCs/>
                <w:sz w:val="18"/>
                <w:szCs w:val="18"/>
              </w:rPr>
              <w:t>Kovancılar'da bozkır özelliği gösteren otlaklar bulunmaktadır. Bu alanlarda genellikle kısa boylu otlar ve bazı dikenli bitkiler yetişmektedir.</w:t>
            </w:r>
          </w:p>
          <w:p w14:paraId="59BABC5F" w14:textId="38985A96" w:rsidR="007C7A49" w:rsidRPr="004816F7" w:rsidRDefault="00684077" w:rsidP="007C7A49">
            <w:pPr>
              <w:spacing w:line="240" w:lineRule="atLeast"/>
              <w:jc w:val="both"/>
              <w:rPr>
                <w:rFonts w:ascii="Arial" w:hAnsi="Arial" w:cs="Arial"/>
                <w:bCs/>
                <w:sz w:val="18"/>
                <w:szCs w:val="18"/>
              </w:rPr>
            </w:pPr>
            <w:r w:rsidRPr="00684077">
              <w:rPr>
                <w:rFonts w:ascii="Arial" w:hAnsi="Arial" w:cs="Arial"/>
                <w:bCs/>
                <w:sz w:val="18"/>
                <w:szCs w:val="18"/>
              </w:rPr>
              <w:t xml:space="preserve">Alt proje etki alanı içinde ve çevresinde ulusal olarak koruma altında olan ve uluslararası düzeyde tanınan yüksek biyolojik çeşitlilik değerine sahip </w:t>
            </w:r>
            <w:r w:rsidR="00E73553">
              <w:rPr>
                <w:rFonts w:ascii="Arial" w:hAnsi="Arial" w:cs="Arial"/>
                <w:bCs/>
                <w:sz w:val="18"/>
                <w:szCs w:val="18"/>
              </w:rPr>
              <w:t>değildir</w:t>
            </w:r>
            <w:r w:rsidRPr="00684077">
              <w:rPr>
                <w:rFonts w:ascii="Arial" w:hAnsi="Arial" w:cs="Arial"/>
                <w:bCs/>
                <w:sz w:val="18"/>
                <w:szCs w:val="18"/>
              </w:rPr>
              <w:t xml:space="preserve">. </w:t>
            </w:r>
            <w:r w:rsidR="007C7A49" w:rsidRPr="004816F7">
              <w:rPr>
                <w:rFonts w:ascii="Arial" w:hAnsi="Arial" w:cs="Arial"/>
                <w:bCs/>
                <w:sz w:val="18"/>
                <w:szCs w:val="18"/>
              </w:rPr>
              <w:t>Ayrıca, Dünya Mirası Doğal Koruma Alanları, Biyosfer Rezervleri, Uluslararası Öneme Sahip Ramsar Sulak Alanları, Önemli Biyoçeşitlilik Alanları, Önemli Kuş Alanları bulunmamaktadır.</w:t>
            </w:r>
          </w:p>
          <w:p w14:paraId="2A913515" w14:textId="7A9372F7" w:rsidR="007C7A49" w:rsidRPr="00836C48" w:rsidRDefault="007C7A49" w:rsidP="007C7A49">
            <w:pPr>
              <w:spacing w:line="240" w:lineRule="atLeast"/>
              <w:jc w:val="both"/>
              <w:rPr>
                <w:rFonts w:ascii="Arial" w:hAnsi="Arial" w:cs="Arial"/>
                <w:bCs/>
                <w:sz w:val="18"/>
                <w:szCs w:val="18"/>
                <w:highlight w:val="yellow"/>
              </w:rPr>
            </w:pPr>
            <w:r w:rsidRPr="00BB79D5">
              <w:rPr>
                <w:rFonts w:ascii="Arial" w:hAnsi="Arial" w:cs="Arial"/>
                <w:bCs/>
                <w:sz w:val="18"/>
                <w:szCs w:val="18"/>
              </w:rPr>
              <w:t>Bölgede bilimsel bir flora tespit çalışması bulunmamakla birlikte, bölgenin İran-Turan biyoçeşitliliğine ev sahipliği yaptığı genel kabul görmektedir</w:t>
            </w:r>
            <w:r w:rsidRPr="004816F7">
              <w:rPr>
                <w:rFonts w:ascii="Arial" w:hAnsi="Arial" w:cs="Arial"/>
                <w:bCs/>
                <w:sz w:val="18"/>
                <w:szCs w:val="18"/>
              </w:rPr>
              <w:t>.</w:t>
            </w:r>
          </w:p>
        </w:tc>
      </w:tr>
      <w:tr w:rsidR="007C7A49" w:rsidRPr="00836C48" w14:paraId="3662EBCA" w14:textId="77777777" w:rsidTr="0036408A">
        <w:trPr>
          <w:trHeight w:val="20"/>
        </w:trPr>
        <w:tc>
          <w:tcPr>
            <w:tcW w:w="2266" w:type="pct"/>
            <w:tcBorders>
              <w:left w:val="single" w:sz="4" w:space="0" w:color="auto"/>
              <w:bottom w:val="single" w:sz="4" w:space="0" w:color="auto"/>
              <w:right w:val="single" w:sz="4" w:space="0" w:color="auto"/>
            </w:tcBorders>
          </w:tcPr>
          <w:p w14:paraId="01C8A6C9" w14:textId="150B2DA8"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Jeolojik ve hidrografik özelliklerin uygun şekilde tanımlanması.</w:t>
            </w:r>
          </w:p>
        </w:tc>
        <w:tc>
          <w:tcPr>
            <w:tcW w:w="2734" w:type="pct"/>
            <w:tcBorders>
              <w:left w:val="single" w:sz="4" w:space="0" w:color="auto"/>
              <w:bottom w:val="single" w:sz="4" w:space="0" w:color="auto"/>
              <w:right w:val="single" w:sz="4" w:space="0" w:color="auto"/>
            </w:tcBorders>
          </w:tcPr>
          <w:p w14:paraId="73925E97" w14:textId="4D07F56F" w:rsidR="007C7A49" w:rsidRPr="00134258" w:rsidRDefault="007C7A49" w:rsidP="007C7A49">
            <w:pPr>
              <w:spacing w:line="240" w:lineRule="atLeast"/>
              <w:jc w:val="both"/>
              <w:rPr>
                <w:rFonts w:ascii="Arial" w:hAnsi="Arial" w:cs="Arial"/>
                <w:bCs/>
                <w:sz w:val="18"/>
                <w:szCs w:val="18"/>
              </w:rPr>
            </w:pPr>
            <w:r w:rsidRPr="00134258">
              <w:rPr>
                <w:rFonts w:ascii="Arial" w:hAnsi="Arial" w:cs="Arial"/>
                <w:bCs/>
                <w:sz w:val="18"/>
                <w:szCs w:val="18"/>
              </w:rPr>
              <w:t>Bölgenin en önemli su kaynağı Keban baraj gölüdür. Elazığ ilinin 45 km kuzeybatısında, Malatya ilinin 65 km kuzeydoğusunda yer alan baraj suyu Kovancılar ilçesini çevrelemektedir.Fırat</w:t>
            </w:r>
            <w:r w:rsidR="00E73553">
              <w:rPr>
                <w:rFonts w:ascii="Arial" w:hAnsi="Arial" w:cs="Arial"/>
                <w:bCs/>
                <w:sz w:val="18"/>
                <w:szCs w:val="18"/>
              </w:rPr>
              <w:t xml:space="preserve"> nehri bölgenin en önemli nehirdir</w:t>
            </w:r>
            <w:r w:rsidRPr="00134258">
              <w:rPr>
                <w:rFonts w:ascii="Arial" w:hAnsi="Arial" w:cs="Arial"/>
                <w:bCs/>
                <w:sz w:val="18"/>
                <w:szCs w:val="18"/>
              </w:rPr>
              <w:t>. Kovancılar sınırından geçer. Yeraltı su rezervleri bakımından zengin bir bölgedir. Kapıaçmaz deresi Kovancılar'dan geçer.</w:t>
            </w:r>
          </w:p>
          <w:p w14:paraId="09B31615" w14:textId="6C4644D4" w:rsidR="007C7A49" w:rsidRPr="00836C48" w:rsidRDefault="007C7A49" w:rsidP="0064180A">
            <w:pPr>
              <w:spacing w:line="240" w:lineRule="atLeast"/>
              <w:jc w:val="both"/>
              <w:rPr>
                <w:rFonts w:ascii="Arial" w:hAnsi="Arial" w:cs="Arial"/>
                <w:bCs/>
                <w:sz w:val="18"/>
                <w:szCs w:val="18"/>
                <w:highlight w:val="yellow"/>
              </w:rPr>
            </w:pPr>
            <w:r w:rsidRPr="00134258">
              <w:rPr>
                <w:rFonts w:ascii="Arial" w:hAnsi="Arial" w:cs="Arial"/>
                <w:bCs/>
                <w:sz w:val="18"/>
                <w:szCs w:val="18"/>
              </w:rPr>
              <w:t>Bu nehirler ve göller</w:t>
            </w:r>
            <w:r w:rsidR="000B2448">
              <w:rPr>
                <w:rFonts w:ascii="Arial" w:hAnsi="Arial" w:cs="Arial"/>
                <w:bCs/>
                <w:sz w:val="18"/>
                <w:szCs w:val="18"/>
              </w:rPr>
              <w:t>,</w:t>
            </w:r>
            <w:r w:rsidRPr="00134258">
              <w:rPr>
                <w:rFonts w:ascii="Arial" w:hAnsi="Arial" w:cs="Arial"/>
                <w:bCs/>
                <w:sz w:val="18"/>
                <w:szCs w:val="18"/>
              </w:rPr>
              <w:t xml:space="preserve"> GES sahasın</w:t>
            </w:r>
            <w:r w:rsidR="000B2448">
              <w:rPr>
                <w:rFonts w:ascii="Arial" w:hAnsi="Arial" w:cs="Arial"/>
                <w:bCs/>
                <w:sz w:val="18"/>
                <w:szCs w:val="18"/>
              </w:rPr>
              <w:t>a uzak mesafededir</w:t>
            </w:r>
            <w:r w:rsidRPr="00134258">
              <w:rPr>
                <w:rFonts w:ascii="Arial" w:hAnsi="Arial" w:cs="Arial"/>
                <w:bCs/>
                <w:sz w:val="18"/>
                <w:szCs w:val="18"/>
              </w:rPr>
              <w:t xml:space="preserve">. GES proje alanına en yakın su kaynağı Kovancılar Göleti'dir. Bu gölet </w:t>
            </w:r>
            <w:r w:rsidR="000B2448">
              <w:rPr>
                <w:rFonts w:ascii="Arial" w:hAnsi="Arial" w:cs="Arial"/>
                <w:bCs/>
                <w:sz w:val="18"/>
                <w:szCs w:val="18"/>
              </w:rPr>
              <w:t xml:space="preserve">alt proje alanına </w:t>
            </w:r>
            <w:r w:rsidRPr="00134258">
              <w:rPr>
                <w:rFonts w:ascii="Arial" w:hAnsi="Arial" w:cs="Arial"/>
                <w:bCs/>
                <w:sz w:val="18"/>
                <w:szCs w:val="18"/>
              </w:rPr>
              <w:t xml:space="preserve">2,4 km uzaklıktadır. </w:t>
            </w:r>
            <w:r>
              <w:rPr>
                <w:rFonts w:ascii="Arial" w:hAnsi="Arial" w:cs="Arial"/>
                <w:bCs/>
                <w:sz w:val="18"/>
                <w:szCs w:val="18"/>
              </w:rPr>
              <w:t xml:space="preserve">Alt proje </w:t>
            </w:r>
            <w:r w:rsidRPr="00134258">
              <w:rPr>
                <w:rFonts w:ascii="Arial" w:hAnsi="Arial" w:cs="Arial"/>
                <w:bCs/>
                <w:sz w:val="18"/>
                <w:szCs w:val="18"/>
              </w:rPr>
              <w:t>sahası ve yakın çevresinde aka</w:t>
            </w:r>
            <w:r w:rsidR="000B2448">
              <w:rPr>
                <w:rFonts w:ascii="Arial" w:hAnsi="Arial" w:cs="Arial"/>
                <w:bCs/>
                <w:sz w:val="18"/>
                <w:szCs w:val="18"/>
              </w:rPr>
              <w:t>r</w:t>
            </w:r>
            <w:r w:rsidRPr="00134258">
              <w:rPr>
                <w:rFonts w:ascii="Arial" w:hAnsi="Arial" w:cs="Arial"/>
                <w:bCs/>
                <w:sz w:val="18"/>
                <w:szCs w:val="18"/>
              </w:rPr>
              <w:t xml:space="preserve"> veya kuru dere yatağı bulunmamaktadır. Ayrıca herhangi bir yeraltı suyuna rastlanmamıştır. </w:t>
            </w:r>
            <w:r w:rsidR="00C11341" w:rsidRPr="00C11341">
              <w:rPr>
                <w:rFonts w:ascii="Arial" w:hAnsi="Arial" w:cs="Arial"/>
                <w:bCs/>
                <w:sz w:val="18"/>
                <w:szCs w:val="18"/>
              </w:rPr>
              <w:t>Kovancılar İlçesi, Türkiye Deprem Tehlike Haritasına göre 3. Bölge yer ivmesi (PGA) 0.620 g sınırları içerisinde yer almaktadır</w:t>
            </w:r>
            <w:r w:rsidR="00D14B6A">
              <w:rPr>
                <w:rFonts w:ascii="Arial" w:hAnsi="Arial" w:cs="Arial"/>
                <w:bCs/>
                <w:sz w:val="18"/>
                <w:szCs w:val="18"/>
              </w:rPr>
              <w:t xml:space="preserve">. </w:t>
            </w:r>
            <w:r w:rsidRPr="000D1760">
              <w:rPr>
                <w:rFonts w:ascii="Arial" w:hAnsi="Arial" w:cs="Arial"/>
                <w:bCs/>
                <w:sz w:val="18"/>
                <w:szCs w:val="18"/>
              </w:rPr>
              <w:t xml:space="preserve">Bölgedeki düşük rakımlı alanlarda Kuvaterner alüvyonları gözlenmektedir. Alt proje alanı Doğu Anadolu Fay (DAF) Sistemi içerisinde yer almaktadır ve Mezozoik'in başlangıcından beri tektonik olarak sürekli aktiftir Ayrıca heyelan riski açısından en az riskli bölgede yer almaktadır. </w:t>
            </w:r>
          </w:p>
        </w:tc>
      </w:tr>
      <w:tr w:rsidR="007C7A49" w:rsidRPr="00836C48" w14:paraId="3742F174" w14:textId="77777777" w:rsidTr="00520278">
        <w:trPr>
          <w:trHeight w:val="569"/>
        </w:trPr>
        <w:tc>
          <w:tcPr>
            <w:tcW w:w="2266" w:type="pct"/>
            <w:tcBorders>
              <w:left w:val="single" w:sz="4" w:space="0" w:color="auto"/>
              <w:bottom w:val="single" w:sz="4" w:space="0" w:color="auto"/>
              <w:right w:val="single" w:sz="4" w:space="0" w:color="auto"/>
            </w:tcBorders>
          </w:tcPr>
          <w:p w14:paraId="28982051" w14:textId="6B3A390A"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Sosyo-ekonomik özelliklerin uygun şekilde tanımlanması.</w:t>
            </w:r>
          </w:p>
        </w:tc>
        <w:tc>
          <w:tcPr>
            <w:tcW w:w="2734" w:type="pct"/>
            <w:tcBorders>
              <w:left w:val="single" w:sz="4" w:space="0" w:color="auto"/>
              <w:bottom w:val="single" w:sz="4" w:space="0" w:color="auto"/>
              <w:right w:val="single" w:sz="4" w:space="0" w:color="auto"/>
            </w:tcBorders>
          </w:tcPr>
          <w:p w14:paraId="72F067E6" w14:textId="3E50CC40" w:rsidR="007C7A49" w:rsidRDefault="007C7A49" w:rsidP="007C7A49">
            <w:pPr>
              <w:spacing w:line="240" w:lineRule="atLeast"/>
              <w:jc w:val="both"/>
              <w:rPr>
                <w:rFonts w:ascii="Arial" w:hAnsi="Arial" w:cs="Arial"/>
                <w:bCs/>
                <w:sz w:val="18"/>
                <w:szCs w:val="18"/>
              </w:rPr>
            </w:pPr>
            <w:r w:rsidRPr="00005320">
              <w:rPr>
                <w:rFonts w:ascii="Arial" w:hAnsi="Arial" w:cs="Arial"/>
                <w:bCs/>
                <w:sz w:val="18"/>
                <w:szCs w:val="18"/>
              </w:rPr>
              <w:t>Sosyo-ekonomik yapı genel olarak tarıma dayalıdır. İlçe nüfusunun büyük çoğunluğu tarım ve kısmen de hayvancılıkla uğraşmaktadır. Kovancılar transit karayolu üzerinde bulunduğundan bölgede ticaret gelişmiştir. Nüfusun %5'i devletten sosyal yardım almaktadır. Son yıllarda sanayi tesislerinde istihdam artmıştır. Halkın %10'u ilçe sınırları içinde bulunan ve önemli bir kuruluş olan Eti Krom fabrikasında çalışmaktadır. Kovancılar ilçesinde bulunan ve dünyanın en büyük pazarlanabilir sert krom cevheri üreticisi olan bir şirkettir</w:t>
            </w:r>
            <w:r w:rsidRPr="00411EC8">
              <w:rPr>
                <w:rFonts w:ascii="Arial" w:hAnsi="Arial" w:cs="Arial"/>
                <w:bCs/>
                <w:sz w:val="18"/>
                <w:szCs w:val="18"/>
              </w:rPr>
              <w:t>.</w:t>
            </w:r>
          </w:p>
          <w:p w14:paraId="6F1C99BE" w14:textId="7C30021E" w:rsidR="007C7A49" w:rsidRPr="00836C48" w:rsidRDefault="007C7A49" w:rsidP="007C7A49">
            <w:pPr>
              <w:spacing w:line="240" w:lineRule="atLeast"/>
              <w:jc w:val="both"/>
              <w:rPr>
                <w:rFonts w:ascii="Arial" w:hAnsi="Arial" w:cs="Arial"/>
                <w:bCs/>
                <w:sz w:val="18"/>
                <w:szCs w:val="18"/>
                <w:highlight w:val="yellow"/>
              </w:rPr>
            </w:pPr>
            <w:r w:rsidRPr="00684AEB">
              <w:rPr>
                <w:rFonts w:ascii="Arial" w:hAnsi="Arial" w:cs="Arial"/>
                <w:bCs/>
                <w:sz w:val="18"/>
                <w:szCs w:val="18"/>
              </w:rPr>
              <w:lastRenderedPageBreak/>
              <w:t>Sosyo-ekonomik olarak, alt proje alanı yerleşim yerlerinin kenarında yer almaktadır. İnşaat faaliyetleri, bölgenin sürdürülebilir kalkınma ve enerji verimliliğine odaklanması, yenilenebilir enerji için yerel girişimleri desteklemesi ve yenilenemeyen kaynaklara bağımlılığı azaltması ile uyumludur.</w:t>
            </w:r>
          </w:p>
        </w:tc>
      </w:tr>
      <w:tr w:rsidR="007C7A49" w:rsidRPr="00836C48" w14:paraId="278F7171" w14:textId="77777777" w:rsidTr="0036408A">
        <w:trPr>
          <w:trHeight w:val="20"/>
        </w:trPr>
        <w:tc>
          <w:tcPr>
            <w:tcW w:w="2266" w:type="pct"/>
            <w:tcBorders>
              <w:left w:val="single" w:sz="4" w:space="0" w:color="auto"/>
              <w:bottom w:val="single" w:sz="4" w:space="0" w:color="auto"/>
              <w:right w:val="single" w:sz="4" w:space="0" w:color="auto"/>
            </w:tcBorders>
          </w:tcPr>
          <w:p w14:paraId="162978BF" w14:textId="47E1F2F1"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lastRenderedPageBreak/>
              <w:t>İlgili ise, etkilenen yerleşim yerleri hakkında bilgi verin.</w:t>
            </w:r>
          </w:p>
        </w:tc>
        <w:tc>
          <w:tcPr>
            <w:tcW w:w="2734" w:type="pct"/>
            <w:tcBorders>
              <w:left w:val="single" w:sz="4" w:space="0" w:color="auto"/>
              <w:bottom w:val="single" w:sz="4" w:space="0" w:color="auto"/>
              <w:right w:val="single" w:sz="4" w:space="0" w:color="auto"/>
            </w:tcBorders>
          </w:tcPr>
          <w:p w14:paraId="57334D71" w14:textId="77777777" w:rsidR="007C7A49" w:rsidRPr="007C0A1F" w:rsidRDefault="007C7A49" w:rsidP="007C7A49">
            <w:pPr>
              <w:spacing w:line="240" w:lineRule="atLeast"/>
              <w:jc w:val="both"/>
              <w:rPr>
                <w:rFonts w:ascii="Arial" w:hAnsi="Arial" w:cs="Arial"/>
                <w:bCs/>
                <w:sz w:val="18"/>
                <w:szCs w:val="18"/>
              </w:rPr>
            </w:pPr>
            <w:r w:rsidRPr="007C0A1F">
              <w:rPr>
                <w:rFonts w:ascii="Arial" w:hAnsi="Arial" w:cs="Arial"/>
                <w:bCs/>
                <w:sz w:val="18"/>
                <w:szCs w:val="18"/>
              </w:rPr>
              <w:t xml:space="preserve">En yakın yerleşim yeri(leri): </w:t>
            </w:r>
          </w:p>
          <w:p w14:paraId="6BED8BCE" w14:textId="6460D94C" w:rsidR="007C7A49" w:rsidRPr="00EC14ED" w:rsidRDefault="007C7A49" w:rsidP="007C7A49">
            <w:pPr>
              <w:pStyle w:val="ListeParagraf"/>
              <w:numPr>
                <w:ilvl w:val="0"/>
                <w:numId w:val="24"/>
              </w:numPr>
              <w:spacing w:line="240" w:lineRule="atLeast"/>
              <w:rPr>
                <w:rFonts w:ascii="Arial" w:hAnsi="Arial" w:cs="Arial"/>
                <w:bCs/>
                <w:sz w:val="18"/>
                <w:szCs w:val="18"/>
              </w:rPr>
            </w:pPr>
            <w:r w:rsidRPr="00EC14ED">
              <w:rPr>
                <w:rFonts w:ascii="Arial" w:hAnsi="Arial" w:cs="Arial"/>
                <w:bCs/>
                <w:sz w:val="18"/>
                <w:szCs w:val="18"/>
              </w:rPr>
              <w:t>İsmetpaşa Mahallesi (TÜİK'e göre</w:t>
            </w:r>
            <w:r w:rsidR="00D14B6A">
              <w:rPr>
                <w:rFonts w:ascii="Arial" w:hAnsi="Arial" w:cs="Arial"/>
                <w:bCs/>
                <w:sz w:val="18"/>
                <w:szCs w:val="18"/>
              </w:rPr>
              <w:t xml:space="preserve"> </w:t>
            </w:r>
            <w:r w:rsidRPr="00EC14ED">
              <w:rPr>
                <w:rFonts w:ascii="Arial" w:hAnsi="Arial" w:cs="Arial"/>
                <w:bCs/>
                <w:sz w:val="18"/>
                <w:szCs w:val="18"/>
              </w:rPr>
              <w:t>2024</w:t>
            </w:r>
            <w:r w:rsidR="00963E0B">
              <w:rPr>
                <w:rFonts w:ascii="Arial" w:hAnsi="Arial" w:cs="Arial"/>
                <w:bCs/>
                <w:sz w:val="18"/>
                <w:szCs w:val="18"/>
              </w:rPr>
              <w:t xml:space="preserve"> nüfusu 2018 kişidir</w:t>
            </w:r>
            <w:r w:rsidRPr="00EC14ED">
              <w:rPr>
                <w:rFonts w:ascii="Arial" w:hAnsi="Arial" w:cs="Arial"/>
                <w:bCs/>
                <w:sz w:val="18"/>
                <w:szCs w:val="18"/>
              </w:rPr>
              <w:t>)</w:t>
            </w:r>
          </w:p>
          <w:p w14:paraId="2A8D8642" w14:textId="77777777" w:rsidR="007C7A49" w:rsidRPr="00EC14ED" w:rsidRDefault="007C7A49" w:rsidP="007C7A49">
            <w:pPr>
              <w:pStyle w:val="ListeParagraf"/>
              <w:spacing w:line="240" w:lineRule="atLeast"/>
              <w:rPr>
                <w:rFonts w:ascii="Arial" w:hAnsi="Arial" w:cs="Arial"/>
                <w:bCs/>
                <w:sz w:val="18"/>
                <w:szCs w:val="18"/>
              </w:rPr>
            </w:pPr>
          </w:p>
          <w:p w14:paraId="4D0B0F5D" w14:textId="5ECB7971" w:rsidR="007C7A49" w:rsidRPr="00EC14ED" w:rsidRDefault="007C7A49" w:rsidP="007C7A49">
            <w:pPr>
              <w:spacing w:line="240" w:lineRule="atLeast"/>
              <w:rPr>
                <w:rFonts w:ascii="Arial" w:hAnsi="Arial" w:cs="Arial"/>
                <w:bCs/>
                <w:sz w:val="18"/>
                <w:szCs w:val="18"/>
              </w:rPr>
            </w:pPr>
            <w:r w:rsidRPr="00EC14ED">
              <w:rPr>
                <w:rFonts w:ascii="Arial" w:hAnsi="Arial" w:cs="Arial"/>
                <w:bCs/>
                <w:sz w:val="18"/>
                <w:szCs w:val="18"/>
              </w:rPr>
              <w:t xml:space="preserve">Alt Proje sahasına en yakın </w:t>
            </w:r>
            <w:r w:rsidR="000B2448">
              <w:rPr>
                <w:rFonts w:ascii="Arial" w:hAnsi="Arial" w:cs="Arial"/>
                <w:bCs/>
                <w:sz w:val="18"/>
                <w:szCs w:val="18"/>
              </w:rPr>
              <w:t>yerler</w:t>
            </w:r>
            <w:r w:rsidRPr="00EC14ED">
              <w:rPr>
                <w:rFonts w:ascii="Arial" w:hAnsi="Arial" w:cs="Arial"/>
                <w:bCs/>
                <w:sz w:val="18"/>
                <w:szCs w:val="18"/>
              </w:rPr>
              <w:t xml:space="preserve">: </w:t>
            </w:r>
          </w:p>
          <w:p w14:paraId="212937A1" w14:textId="77777777" w:rsidR="00D14B6A" w:rsidRDefault="00963E0B" w:rsidP="00D14B6A">
            <w:pPr>
              <w:pStyle w:val="ListeParagraf"/>
              <w:numPr>
                <w:ilvl w:val="0"/>
                <w:numId w:val="23"/>
              </w:numPr>
              <w:spacing w:line="240" w:lineRule="atLeast"/>
              <w:rPr>
                <w:rFonts w:ascii="Arial" w:hAnsi="Arial" w:cs="Arial"/>
                <w:bCs/>
                <w:sz w:val="18"/>
                <w:szCs w:val="18"/>
              </w:rPr>
            </w:pPr>
            <w:r>
              <w:rPr>
                <w:rFonts w:ascii="Arial" w:hAnsi="Arial" w:cs="Arial"/>
                <w:bCs/>
                <w:sz w:val="18"/>
                <w:szCs w:val="18"/>
              </w:rPr>
              <w:t>Alt proje alanı</w:t>
            </w:r>
            <w:r w:rsidR="007C7A49" w:rsidRPr="00EC14ED">
              <w:rPr>
                <w:rFonts w:ascii="Arial" w:hAnsi="Arial" w:cs="Arial"/>
                <w:bCs/>
                <w:sz w:val="18"/>
                <w:szCs w:val="18"/>
              </w:rPr>
              <w:t>, İsmetpaşa mahallesin</w:t>
            </w:r>
            <w:r>
              <w:rPr>
                <w:rFonts w:ascii="Arial" w:hAnsi="Arial" w:cs="Arial"/>
                <w:bCs/>
                <w:sz w:val="18"/>
                <w:szCs w:val="18"/>
              </w:rPr>
              <w:t>e</w:t>
            </w:r>
            <w:r w:rsidR="007C7A49" w:rsidRPr="00EC14ED">
              <w:rPr>
                <w:rFonts w:ascii="Arial" w:hAnsi="Arial" w:cs="Arial"/>
                <w:bCs/>
                <w:sz w:val="18"/>
                <w:szCs w:val="18"/>
              </w:rPr>
              <w:t xml:space="preserve"> 50 m uzaklıkta yer almaktadır. </w:t>
            </w:r>
          </w:p>
          <w:p w14:paraId="4D2FEDB5" w14:textId="3EFECAC7" w:rsidR="007C7A49" w:rsidRPr="00D14B6A" w:rsidRDefault="007C7A49" w:rsidP="00D14B6A">
            <w:pPr>
              <w:pStyle w:val="ListeParagraf"/>
              <w:numPr>
                <w:ilvl w:val="0"/>
                <w:numId w:val="23"/>
              </w:numPr>
              <w:spacing w:line="240" w:lineRule="atLeast"/>
              <w:rPr>
                <w:rFonts w:ascii="Arial" w:hAnsi="Arial" w:cs="Arial"/>
                <w:bCs/>
                <w:sz w:val="18"/>
                <w:szCs w:val="18"/>
              </w:rPr>
            </w:pPr>
            <w:r w:rsidRPr="00D14B6A">
              <w:rPr>
                <w:rFonts w:ascii="Arial" w:hAnsi="Arial" w:cs="Arial"/>
                <w:bCs/>
                <w:sz w:val="18"/>
                <w:szCs w:val="18"/>
              </w:rPr>
              <w:t xml:space="preserve">Alt Proje sahasının 50 m güneyinde İsmetpaşa mahallesine ait </w:t>
            </w:r>
            <w:r w:rsidR="00D14B6A" w:rsidRPr="00D14B6A">
              <w:rPr>
                <w:rFonts w:ascii="Arial" w:hAnsi="Arial" w:cs="Arial"/>
                <w:bCs/>
                <w:sz w:val="18"/>
                <w:szCs w:val="18"/>
              </w:rPr>
              <w:t>T</w:t>
            </w:r>
            <w:r w:rsidR="00963E0B" w:rsidRPr="00D14B6A">
              <w:rPr>
                <w:rFonts w:ascii="Arial" w:hAnsi="Arial" w:cs="Arial"/>
                <w:bCs/>
                <w:sz w:val="18"/>
                <w:szCs w:val="18"/>
              </w:rPr>
              <w:t xml:space="preserve">OKİ </w:t>
            </w:r>
            <w:r w:rsidRPr="00D14B6A">
              <w:rPr>
                <w:rFonts w:ascii="Arial" w:hAnsi="Arial" w:cs="Arial"/>
                <w:bCs/>
                <w:sz w:val="18"/>
                <w:szCs w:val="18"/>
              </w:rPr>
              <w:t>konut</w:t>
            </w:r>
            <w:r w:rsidR="00963E0B" w:rsidRPr="00D14B6A">
              <w:rPr>
                <w:rFonts w:ascii="Arial" w:hAnsi="Arial" w:cs="Arial"/>
                <w:bCs/>
                <w:sz w:val="18"/>
                <w:szCs w:val="18"/>
              </w:rPr>
              <w:t xml:space="preserve">ları </w:t>
            </w:r>
            <w:r w:rsidRPr="00D14B6A">
              <w:rPr>
                <w:rFonts w:ascii="Arial" w:hAnsi="Arial" w:cs="Arial"/>
                <w:bCs/>
                <w:sz w:val="18"/>
                <w:szCs w:val="18"/>
              </w:rPr>
              <w:t>bulunmaktadır.</w:t>
            </w:r>
          </w:p>
          <w:p w14:paraId="6F179245" w14:textId="3716E594" w:rsidR="00963E0B" w:rsidRPr="00EC14ED" w:rsidRDefault="00963E0B" w:rsidP="007C7A49">
            <w:pPr>
              <w:pStyle w:val="ListeParagraf"/>
              <w:numPr>
                <w:ilvl w:val="0"/>
                <w:numId w:val="23"/>
              </w:numPr>
              <w:spacing w:line="240" w:lineRule="atLeast"/>
              <w:jc w:val="both"/>
              <w:rPr>
                <w:rFonts w:ascii="Arial" w:hAnsi="Arial" w:cs="Arial"/>
                <w:bCs/>
                <w:sz w:val="18"/>
                <w:szCs w:val="18"/>
              </w:rPr>
            </w:pPr>
            <w:r w:rsidRPr="00963E0B">
              <w:rPr>
                <w:rFonts w:ascii="Arial" w:hAnsi="Arial" w:cs="Arial"/>
                <w:bCs/>
                <w:sz w:val="18"/>
                <w:szCs w:val="18"/>
              </w:rPr>
              <w:t>Ayrıca alt proje alanının 70 metre doğusunda Septi Kız Eğitim Kurs Binası yer almaktadır.</w:t>
            </w:r>
          </w:p>
          <w:p w14:paraId="5009EB29" w14:textId="033AE36E" w:rsidR="007C7A49" w:rsidRPr="00836C48" w:rsidRDefault="007C7A49" w:rsidP="007C7A49">
            <w:pPr>
              <w:spacing w:line="240" w:lineRule="atLeast"/>
              <w:jc w:val="both"/>
              <w:rPr>
                <w:rFonts w:ascii="Arial" w:hAnsi="Arial" w:cs="Arial"/>
                <w:bCs/>
                <w:color w:val="7F7F7F" w:themeColor="text1" w:themeTint="80"/>
                <w:sz w:val="18"/>
                <w:szCs w:val="18"/>
              </w:rPr>
            </w:pPr>
          </w:p>
        </w:tc>
      </w:tr>
      <w:tr w:rsidR="007C7A49" w:rsidRPr="00836C48" w14:paraId="0896CB37" w14:textId="77777777" w:rsidTr="0036408A">
        <w:trPr>
          <w:trHeight w:val="20"/>
        </w:trPr>
        <w:tc>
          <w:tcPr>
            <w:tcW w:w="2266" w:type="pct"/>
            <w:tcBorders>
              <w:left w:val="single" w:sz="4" w:space="0" w:color="auto"/>
              <w:bottom w:val="single" w:sz="4" w:space="0" w:color="auto"/>
              <w:right w:val="single" w:sz="4" w:space="0" w:color="auto"/>
            </w:tcBorders>
          </w:tcPr>
          <w:p w14:paraId="6BBBBDC7" w14:textId="46BEB2F9" w:rsidR="007C7A49" w:rsidRPr="00836C48" w:rsidRDefault="007C7A49" w:rsidP="007C7A49">
            <w:pPr>
              <w:spacing w:line="240" w:lineRule="atLeast"/>
              <w:ind w:right="-57"/>
              <w:rPr>
                <w:rFonts w:ascii="Arial" w:hAnsi="Arial" w:cs="Arial"/>
                <w:bCs/>
                <w:sz w:val="18"/>
                <w:szCs w:val="18"/>
                <w:highlight w:val="yellow"/>
              </w:rPr>
            </w:pPr>
            <w:r w:rsidRPr="00836C48">
              <w:rPr>
                <w:rFonts w:ascii="Arial" w:hAnsi="Arial" w:cs="Arial"/>
                <w:bCs/>
                <w:sz w:val="18"/>
                <w:szCs w:val="18"/>
              </w:rPr>
              <w:t>Sağlık birimleri, okullar gibi en yakın hassas alıcıların konumları ve uzaklıkları?</w:t>
            </w:r>
          </w:p>
        </w:tc>
        <w:tc>
          <w:tcPr>
            <w:tcW w:w="2734" w:type="pct"/>
            <w:tcBorders>
              <w:left w:val="single" w:sz="4" w:space="0" w:color="auto"/>
              <w:bottom w:val="single" w:sz="4" w:space="0" w:color="auto"/>
              <w:right w:val="single" w:sz="4" w:space="0" w:color="auto"/>
            </w:tcBorders>
          </w:tcPr>
          <w:p w14:paraId="1C6C7A26" w14:textId="0ED7758D" w:rsidR="007C7A49" w:rsidRPr="00836C48" w:rsidRDefault="007C7A49" w:rsidP="007C7A49">
            <w:pPr>
              <w:spacing w:line="240" w:lineRule="atLeast"/>
              <w:jc w:val="both"/>
              <w:rPr>
                <w:rFonts w:ascii="Arial" w:hAnsi="Arial" w:cs="Arial"/>
                <w:bCs/>
                <w:sz w:val="18"/>
                <w:szCs w:val="18"/>
              </w:rPr>
            </w:pPr>
            <w:r w:rsidRPr="00366EC3">
              <w:rPr>
                <w:rFonts w:ascii="Arial" w:hAnsi="Arial" w:cs="Arial"/>
                <w:bCs/>
                <w:sz w:val="18"/>
                <w:szCs w:val="18"/>
              </w:rPr>
              <w:t>En yakın hassas alıcı</w:t>
            </w:r>
            <w:r w:rsidR="000D180E">
              <w:rPr>
                <w:rFonts w:ascii="Arial" w:hAnsi="Arial" w:cs="Arial"/>
                <w:bCs/>
                <w:sz w:val="18"/>
                <w:szCs w:val="18"/>
              </w:rPr>
              <w:t>,</w:t>
            </w:r>
            <w:r w:rsidRPr="00366EC3">
              <w:rPr>
                <w:rFonts w:ascii="Arial" w:hAnsi="Arial" w:cs="Arial"/>
                <w:bCs/>
                <w:sz w:val="18"/>
                <w:szCs w:val="18"/>
              </w:rPr>
              <w:t xml:space="preserve"> </w:t>
            </w:r>
            <w:r w:rsidR="000D180E" w:rsidRPr="000D180E">
              <w:rPr>
                <w:rFonts w:ascii="Arial" w:hAnsi="Arial" w:cs="Arial"/>
                <w:bCs/>
                <w:sz w:val="18"/>
                <w:szCs w:val="18"/>
              </w:rPr>
              <w:t>alt proje alanının 70 metre doğusunda Septi Kız Eğitim Kurs Binası</w:t>
            </w:r>
            <w:r w:rsidR="000D180E">
              <w:rPr>
                <w:rFonts w:ascii="Arial" w:hAnsi="Arial" w:cs="Arial"/>
                <w:bCs/>
                <w:sz w:val="18"/>
                <w:szCs w:val="18"/>
              </w:rPr>
              <w:t>dır.Alt proje alan</w:t>
            </w:r>
            <w:r w:rsidR="00D14B6A">
              <w:rPr>
                <w:rFonts w:ascii="Arial" w:hAnsi="Arial" w:cs="Arial"/>
                <w:bCs/>
                <w:sz w:val="18"/>
                <w:szCs w:val="18"/>
              </w:rPr>
              <w:t>ı</w:t>
            </w:r>
            <w:r w:rsidR="000D180E">
              <w:rPr>
                <w:rFonts w:ascii="Arial" w:hAnsi="Arial" w:cs="Arial"/>
                <w:bCs/>
                <w:sz w:val="18"/>
                <w:szCs w:val="18"/>
              </w:rPr>
              <w:t>,</w:t>
            </w:r>
            <w:r w:rsidRPr="00366EC3">
              <w:rPr>
                <w:rFonts w:ascii="Arial" w:hAnsi="Arial" w:cs="Arial"/>
                <w:bCs/>
                <w:sz w:val="18"/>
                <w:szCs w:val="18"/>
              </w:rPr>
              <w:t xml:space="preserve"> İsmetpaşa İlköğretim Okulu'na 220 metre ve aile hekimliği sağlık merkezine 270 metre uzaklıktadır.</w:t>
            </w:r>
            <w:r w:rsidR="003A6B58" w:rsidRPr="003A6B58">
              <w:rPr>
                <w:rFonts w:ascii="Arial" w:hAnsi="Arial" w:cs="Arial"/>
                <w:bCs/>
                <w:sz w:val="18"/>
                <w:szCs w:val="18"/>
              </w:rPr>
              <w:t xml:space="preserve"> Alt proje alanı Tunceli-Elazığ karayoluna 500 metre uzaklıktadır ve sahaya bu yol üzerinden erişilecektir. Tunceli bağlantı yolundan sahaya erişim için Kosova Caddesi'ne alternatif olarak Kanalyurt Caddesi kullanıla</w:t>
            </w:r>
            <w:r w:rsidR="000B2448">
              <w:rPr>
                <w:rFonts w:ascii="Arial" w:hAnsi="Arial" w:cs="Arial"/>
                <w:bCs/>
                <w:sz w:val="18"/>
                <w:szCs w:val="18"/>
              </w:rPr>
              <w:t>bilir</w:t>
            </w:r>
            <w:r w:rsidR="003A6B58" w:rsidRPr="003A6B58">
              <w:rPr>
                <w:rFonts w:ascii="Arial" w:hAnsi="Arial" w:cs="Arial"/>
                <w:bCs/>
                <w:sz w:val="18"/>
                <w:szCs w:val="18"/>
              </w:rPr>
              <w:t xml:space="preserve"> (Bkz. Ek-1). Sahaya erişim yolları hassas alıcıların bulunduğu yerleşim yerlerinden uzak</w:t>
            </w:r>
            <w:r w:rsidR="00FE5559">
              <w:rPr>
                <w:rFonts w:ascii="Arial" w:hAnsi="Arial" w:cs="Arial"/>
                <w:bCs/>
                <w:sz w:val="18"/>
                <w:szCs w:val="18"/>
              </w:rPr>
              <w:t xml:space="preserve"> mesafededir</w:t>
            </w:r>
            <w:r w:rsidR="00FE5559" w:rsidRPr="003A6B58">
              <w:rPr>
                <w:rFonts w:ascii="Arial" w:hAnsi="Arial" w:cs="Arial"/>
                <w:bCs/>
                <w:sz w:val="18"/>
                <w:szCs w:val="18"/>
              </w:rPr>
              <w:t>.</w:t>
            </w:r>
            <w:r w:rsidR="00FE5559">
              <w:rPr>
                <w:rFonts w:ascii="Arial" w:hAnsi="Arial" w:cs="Arial"/>
                <w:bCs/>
                <w:sz w:val="18"/>
                <w:szCs w:val="18"/>
              </w:rPr>
              <w:t xml:space="preserve"> Erişim yolu,</w:t>
            </w:r>
            <w:r w:rsidR="00FE5559">
              <w:t xml:space="preserve"> </w:t>
            </w:r>
            <w:r w:rsidR="00FE5559" w:rsidRPr="00FE5559">
              <w:rPr>
                <w:rFonts w:ascii="Arial" w:hAnsi="Arial" w:cs="Arial"/>
                <w:bCs/>
                <w:sz w:val="18"/>
                <w:szCs w:val="18"/>
              </w:rPr>
              <w:t>Septi Kız Eğitim Kurs Binası</w:t>
            </w:r>
            <w:r w:rsidR="00FE5559">
              <w:rPr>
                <w:rFonts w:ascii="Arial" w:hAnsi="Arial" w:cs="Arial"/>
                <w:bCs/>
                <w:sz w:val="18"/>
                <w:szCs w:val="18"/>
              </w:rPr>
              <w:t xml:space="preserve">nın 50 mt önünden geçmektedir. </w:t>
            </w:r>
          </w:p>
        </w:tc>
      </w:tr>
      <w:tr w:rsidR="007C7A49" w:rsidRPr="00836C48" w14:paraId="14DA0AB8" w14:textId="77777777" w:rsidTr="0036408A">
        <w:trPr>
          <w:trHeight w:val="20"/>
        </w:trPr>
        <w:tc>
          <w:tcPr>
            <w:tcW w:w="2266" w:type="pct"/>
            <w:tcBorders>
              <w:left w:val="single" w:sz="4" w:space="0" w:color="auto"/>
              <w:right w:val="single" w:sz="4" w:space="0" w:color="auto"/>
            </w:tcBorders>
          </w:tcPr>
          <w:p w14:paraId="3C8D0CA1" w14:textId="7D4C4156"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Alt projenin yaşam döngüsü boyunca kullanılacak altyapı hizmetleri (kanalizasyon, elektrik, su şebekesi, vb.)</w:t>
            </w:r>
          </w:p>
        </w:tc>
        <w:tc>
          <w:tcPr>
            <w:tcW w:w="2734" w:type="pct"/>
            <w:tcBorders>
              <w:left w:val="single" w:sz="4" w:space="0" w:color="auto"/>
              <w:right w:val="single" w:sz="4" w:space="0" w:color="auto"/>
            </w:tcBorders>
          </w:tcPr>
          <w:p w14:paraId="0A2A53B5" w14:textId="4FB60F41" w:rsidR="007C7A49" w:rsidRPr="00836C48" w:rsidRDefault="007C7A49" w:rsidP="007C7A49">
            <w:pPr>
              <w:spacing w:line="240" w:lineRule="atLeast"/>
              <w:jc w:val="both"/>
              <w:rPr>
                <w:rFonts w:ascii="Arial" w:hAnsi="Arial" w:cs="Arial"/>
                <w:bCs/>
                <w:sz w:val="18"/>
                <w:szCs w:val="18"/>
              </w:rPr>
            </w:pPr>
            <w:r w:rsidRPr="00E26443">
              <w:rPr>
                <w:rFonts w:ascii="Arial" w:hAnsi="Arial" w:cs="Arial"/>
                <w:bCs/>
                <w:sz w:val="18"/>
                <w:szCs w:val="18"/>
              </w:rPr>
              <w:t>İsmetpaşa mahallesinde elektrik, kanalizasyon, su altyapı şebekeleri mevcuttur. Alt proje faaliyetleri nedeniyle altyapı hizmetlerinin inşa edilmesine/yenilenmesine gerek yoktur.</w:t>
            </w:r>
          </w:p>
        </w:tc>
      </w:tr>
      <w:tr w:rsidR="007C7A49" w:rsidRPr="00836C48" w14:paraId="2522D416" w14:textId="77777777" w:rsidTr="008F4BC9">
        <w:trPr>
          <w:trHeight w:val="20"/>
        </w:trPr>
        <w:tc>
          <w:tcPr>
            <w:tcW w:w="5000" w:type="pct"/>
            <w:gridSpan w:val="2"/>
            <w:tcBorders>
              <w:left w:val="single" w:sz="4" w:space="0" w:color="auto"/>
              <w:right w:val="single" w:sz="4" w:space="0" w:color="auto"/>
            </w:tcBorders>
            <w:shd w:val="clear" w:color="auto" w:fill="FBE4D5" w:themeFill="accent2" w:themeFillTint="33"/>
          </w:tcPr>
          <w:p w14:paraId="154F7AB3" w14:textId="4FFE31FB" w:rsidR="007C7A49" w:rsidRPr="00836C48" w:rsidRDefault="007C7A49" w:rsidP="007C7A49">
            <w:pPr>
              <w:spacing w:line="240" w:lineRule="atLeast"/>
              <w:rPr>
                <w:rFonts w:ascii="Arial" w:hAnsi="Arial" w:cs="Arial"/>
                <w:b/>
              </w:rPr>
            </w:pPr>
            <w:r w:rsidRPr="00836C48">
              <w:rPr>
                <w:rFonts w:ascii="Arial" w:hAnsi="Arial" w:cs="Arial"/>
                <w:b/>
                <w:color w:val="002060"/>
                <w:sz w:val="18"/>
                <w:szCs w:val="18"/>
              </w:rPr>
              <w:t>1.c) Alt Proje için geçerli Ç&amp;S Gereklilikleri</w:t>
            </w:r>
          </w:p>
        </w:tc>
      </w:tr>
      <w:tr w:rsidR="007C7A49" w:rsidRPr="00836C48" w14:paraId="4F1D40BF" w14:textId="77777777" w:rsidTr="00785D0F">
        <w:trPr>
          <w:trHeight w:val="20"/>
        </w:trPr>
        <w:tc>
          <w:tcPr>
            <w:tcW w:w="5000" w:type="pct"/>
            <w:gridSpan w:val="2"/>
            <w:tcBorders>
              <w:left w:val="single" w:sz="4" w:space="0" w:color="auto"/>
              <w:right w:val="single" w:sz="4" w:space="0" w:color="auto"/>
            </w:tcBorders>
          </w:tcPr>
          <w:p w14:paraId="790113F0" w14:textId="3966C836"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Alt proje, yürürlükteki ulusal mevzuat ve Türkiye'nin taraf olduğu uluslararası anlaşmalar ve sözleşmelerin gereklilikleri doğrultusunda uygulanacaktır.</w:t>
            </w:r>
          </w:p>
          <w:p w14:paraId="38FD6DA0" w14:textId="77777777" w:rsidR="007C7A49" w:rsidRPr="00836C48" w:rsidRDefault="007C7A49" w:rsidP="007C7A49">
            <w:pPr>
              <w:spacing w:line="240" w:lineRule="atLeast"/>
              <w:jc w:val="both"/>
              <w:rPr>
                <w:rFonts w:ascii="Arial" w:hAnsi="Arial" w:cs="Arial"/>
                <w:bCs/>
                <w:sz w:val="18"/>
                <w:szCs w:val="18"/>
              </w:rPr>
            </w:pPr>
          </w:p>
          <w:p w14:paraId="189D6552" w14:textId="469B0EBE"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Aşağıdaki uluslararası standartlar da uygulanabilir olduğu şekilde takip edilecektir:</w:t>
            </w:r>
          </w:p>
          <w:p w14:paraId="59F26DBC" w14:textId="3D6879E8"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Dünya Bankası Çevresel ve Sosyal Çerçevesi (ÇSÇ, 2018) ve ÇSÇ'nin bir parçasını oluşturan Çevresel ve Sosyal Standartlar (ÇSS'ler)</w:t>
            </w:r>
          </w:p>
          <w:p w14:paraId="27F2FEBC" w14:textId="2C20CE73"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 xml:space="preserve">Dünya Bankası Grubu </w:t>
            </w:r>
            <w:r>
              <w:rPr>
                <w:rFonts w:ascii="Arial" w:hAnsi="Arial" w:cs="Arial"/>
                <w:bCs/>
                <w:sz w:val="18"/>
                <w:szCs w:val="18"/>
              </w:rPr>
              <w:t xml:space="preserve">(DBG) </w:t>
            </w:r>
            <w:r w:rsidRPr="00836C48">
              <w:rPr>
                <w:rFonts w:ascii="Arial" w:hAnsi="Arial" w:cs="Arial"/>
                <w:bCs/>
                <w:sz w:val="18"/>
                <w:szCs w:val="18"/>
              </w:rPr>
              <w:t>Genel ve Sanayi Sektörü Çevre, Sağlık ve Güvenlik Kılavuzları</w:t>
            </w:r>
            <w:r w:rsidRPr="00836C48">
              <w:rPr>
                <w:rStyle w:val="DipnotBavurusu"/>
                <w:rFonts w:ascii="Arial" w:hAnsi="Arial" w:cs="Arial"/>
                <w:bCs/>
                <w:sz w:val="18"/>
                <w:szCs w:val="18"/>
              </w:rPr>
              <w:footnoteReference w:id="1"/>
            </w:r>
            <w:r w:rsidRPr="00836C48">
              <w:rPr>
                <w:rFonts w:ascii="Arial" w:hAnsi="Arial" w:cs="Arial"/>
                <w:bCs/>
                <w:sz w:val="18"/>
                <w:szCs w:val="18"/>
              </w:rPr>
              <w:t xml:space="preserve"> dahil ancak bunlarla sınırlı olmamak üzere İyi Uluslararası Sanayi Uygulamaları (GIIP'ler)</w:t>
            </w:r>
          </w:p>
          <w:p w14:paraId="64270EF6" w14:textId="019CEC38"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Uluslararası Finans Kurumu (</w:t>
            </w:r>
            <w:r w:rsidR="000B2448">
              <w:rPr>
                <w:rFonts w:ascii="Arial" w:hAnsi="Arial" w:cs="Arial"/>
                <w:bCs/>
                <w:sz w:val="18"/>
                <w:szCs w:val="18"/>
              </w:rPr>
              <w:t>UFK</w:t>
            </w:r>
            <w:r w:rsidRPr="00836C48">
              <w:rPr>
                <w:rFonts w:ascii="Arial" w:hAnsi="Arial" w:cs="Arial"/>
                <w:bCs/>
                <w:sz w:val="18"/>
                <w:szCs w:val="18"/>
              </w:rPr>
              <w:t>) ÇSYS Uygulama El Kitabı</w:t>
            </w:r>
          </w:p>
          <w:p w14:paraId="1A05DA42" w14:textId="6D0389C7"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İLBANK Çevresel ve Sosyal Yönetim Sistemi (ÇSYS)</w:t>
            </w:r>
          </w:p>
          <w:p w14:paraId="54EBCA96" w14:textId="77777777" w:rsidR="007C7A49" w:rsidRPr="00836C48" w:rsidRDefault="007C7A49" w:rsidP="007C7A49">
            <w:pPr>
              <w:pStyle w:val="ListeParagraf"/>
              <w:spacing w:line="240" w:lineRule="atLeast"/>
              <w:jc w:val="both"/>
              <w:rPr>
                <w:rFonts w:ascii="Arial" w:hAnsi="Arial" w:cs="Arial"/>
                <w:bCs/>
                <w:sz w:val="18"/>
                <w:szCs w:val="18"/>
              </w:rPr>
            </w:pPr>
          </w:p>
          <w:p w14:paraId="0B68D0C1" w14:textId="28CA10C5"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İLBANK ÇSYS'nin veya ulusal mevzuatın gerekliliklerinin DB ÇSS'l</w:t>
            </w:r>
            <w:r>
              <w:rPr>
                <w:rFonts w:ascii="Arial" w:hAnsi="Arial" w:cs="Arial"/>
                <w:bCs/>
                <w:sz w:val="18"/>
                <w:szCs w:val="18"/>
              </w:rPr>
              <w:t xml:space="preserve">erinden </w:t>
            </w:r>
            <w:r w:rsidRPr="00836C48">
              <w:rPr>
                <w:rFonts w:ascii="Arial" w:hAnsi="Arial" w:cs="Arial"/>
                <w:bCs/>
                <w:sz w:val="18"/>
                <w:szCs w:val="18"/>
              </w:rPr>
              <w:t xml:space="preserve">veya </w:t>
            </w:r>
            <w:r>
              <w:rPr>
                <w:rFonts w:ascii="Arial" w:hAnsi="Arial" w:cs="Arial"/>
                <w:bCs/>
                <w:sz w:val="18"/>
                <w:szCs w:val="18"/>
              </w:rPr>
              <w:t xml:space="preserve">ilgili DBG ÇSG </w:t>
            </w:r>
            <w:r w:rsidRPr="00836C48">
              <w:rPr>
                <w:rFonts w:ascii="Arial" w:hAnsi="Arial" w:cs="Arial"/>
                <w:bCs/>
                <w:sz w:val="18"/>
                <w:szCs w:val="18"/>
              </w:rPr>
              <w:t xml:space="preserve">kılavuzlarında </w:t>
            </w:r>
            <w:r>
              <w:rPr>
                <w:rFonts w:ascii="Arial" w:hAnsi="Arial" w:cs="Arial"/>
                <w:bCs/>
                <w:sz w:val="18"/>
                <w:szCs w:val="18"/>
              </w:rPr>
              <w:t xml:space="preserve">ana hatlarıyla </w:t>
            </w:r>
            <w:r w:rsidRPr="00836C48">
              <w:rPr>
                <w:rFonts w:ascii="Arial" w:hAnsi="Arial" w:cs="Arial"/>
                <w:bCs/>
                <w:sz w:val="18"/>
                <w:szCs w:val="18"/>
              </w:rPr>
              <w:t xml:space="preserve">sunulan seviye ve önlemlerden farklı olduğu durumlarda, daha katı olan </w:t>
            </w:r>
            <w:r>
              <w:rPr>
                <w:rFonts w:ascii="Arial" w:hAnsi="Arial" w:cs="Arial"/>
                <w:bCs/>
                <w:sz w:val="18"/>
                <w:szCs w:val="18"/>
              </w:rPr>
              <w:t>standart geçerli olacaktır</w:t>
            </w:r>
            <w:r w:rsidRPr="00836C48">
              <w:rPr>
                <w:rFonts w:ascii="Arial" w:hAnsi="Arial" w:cs="Arial"/>
                <w:bCs/>
                <w:sz w:val="18"/>
                <w:szCs w:val="18"/>
              </w:rPr>
              <w:t>.</w:t>
            </w:r>
          </w:p>
        </w:tc>
      </w:tr>
    </w:tbl>
    <w:p w14:paraId="7392DA0D" w14:textId="0373F8B9" w:rsidR="00A30EBE" w:rsidRPr="00836C48" w:rsidRDefault="00A30EBE" w:rsidP="00A30EBE">
      <w:pPr>
        <w:pStyle w:val="Balk1"/>
      </w:pPr>
      <w:r w:rsidRPr="00836C48">
        <w:t>Bölüm 2: Uygulama Düzenlemeleri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C47923" w:rsidRPr="00836C48" w14:paraId="6986AEBC"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2CF5B753" w14:textId="3A871981" w:rsidR="00C47923" w:rsidRPr="00836C48" w:rsidDel="00785D0F" w:rsidRDefault="00C47923" w:rsidP="00EC60F7">
            <w:pPr>
              <w:spacing w:line="240" w:lineRule="atLeast"/>
              <w:rPr>
                <w:rFonts w:ascii="Arial" w:hAnsi="Arial" w:cs="Arial"/>
                <w:b/>
                <w:color w:val="002060"/>
                <w:sz w:val="18"/>
                <w:szCs w:val="18"/>
              </w:rPr>
            </w:pPr>
            <w:r w:rsidRPr="00836C48">
              <w:rPr>
                <w:rFonts w:ascii="Arial" w:hAnsi="Arial" w:cs="Arial"/>
                <w:b/>
                <w:color w:val="002060"/>
                <w:sz w:val="18"/>
                <w:szCs w:val="18"/>
              </w:rPr>
              <w:t xml:space="preserve">2.b) Uygulama Sorumluluğu ve Kaynaklar </w:t>
            </w:r>
          </w:p>
        </w:tc>
      </w:tr>
      <w:tr w:rsidR="00C47923" w:rsidRPr="00836C48" w14:paraId="2CD8233A" w14:textId="77777777" w:rsidTr="00785D0F">
        <w:trPr>
          <w:trHeight w:val="20"/>
        </w:trPr>
        <w:tc>
          <w:tcPr>
            <w:tcW w:w="5000" w:type="pct"/>
            <w:tcBorders>
              <w:left w:val="single" w:sz="4" w:space="0" w:color="auto"/>
              <w:right w:val="single" w:sz="4" w:space="0" w:color="auto"/>
            </w:tcBorders>
          </w:tcPr>
          <w:p w14:paraId="6E72F54B" w14:textId="4712810E" w:rsidR="00C47923" w:rsidRPr="00836C48" w:rsidRDefault="00C47923" w:rsidP="00C02043">
            <w:pPr>
              <w:spacing w:line="240" w:lineRule="atLeast"/>
              <w:jc w:val="both"/>
              <w:rPr>
                <w:rFonts w:ascii="Arial" w:hAnsi="Arial" w:cs="Arial"/>
                <w:bCs/>
                <w:sz w:val="18"/>
                <w:szCs w:val="18"/>
              </w:rPr>
            </w:pPr>
            <w:r w:rsidRPr="00836C48">
              <w:rPr>
                <w:rFonts w:ascii="Arial" w:hAnsi="Arial" w:cs="Arial"/>
                <w:bCs/>
                <w:sz w:val="18"/>
                <w:szCs w:val="18"/>
              </w:rPr>
              <w:t xml:space="preserve">Alt borçlu, alt finansman sözleşmesinin ömrü boyunca </w:t>
            </w:r>
            <w:r w:rsidR="008F4BC9" w:rsidRPr="00836C48">
              <w:rPr>
                <w:rFonts w:ascii="Arial" w:hAnsi="Arial" w:cs="Arial"/>
                <w:bCs/>
                <w:sz w:val="18"/>
                <w:szCs w:val="18"/>
              </w:rPr>
              <w:t xml:space="preserve">ILBANK </w:t>
            </w:r>
            <w:r w:rsidR="00740171">
              <w:rPr>
                <w:rFonts w:ascii="Arial" w:hAnsi="Arial" w:cs="Arial"/>
                <w:bCs/>
                <w:sz w:val="18"/>
                <w:szCs w:val="18"/>
              </w:rPr>
              <w:t xml:space="preserve">tarafından uygun bulunan </w:t>
            </w:r>
            <w:r w:rsidRPr="00836C48">
              <w:rPr>
                <w:rFonts w:ascii="Arial" w:hAnsi="Arial" w:cs="Arial"/>
                <w:bCs/>
                <w:sz w:val="18"/>
                <w:szCs w:val="18"/>
              </w:rPr>
              <w:t xml:space="preserve">bu ÇSYP Kontrol Listesini uygulayacak ve yüklenicinin de uygulamasını sağlayacaktır. </w:t>
            </w:r>
          </w:p>
          <w:p w14:paraId="4B3940B2" w14:textId="77777777" w:rsidR="00C47923" w:rsidRPr="00836C48" w:rsidRDefault="00C47923" w:rsidP="00C02043">
            <w:pPr>
              <w:spacing w:line="240" w:lineRule="atLeast"/>
              <w:jc w:val="both"/>
              <w:rPr>
                <w:rFonts w:ascii="Arial" w:hAnsi="Arial" w:cs="Arial"/>
                <w:bCs/>
                <w:sz w:val="18"/>
                <w:szCs w:val="18"/>
              </w:rPr>
            </w:pPr>
          </w:p>
          <w:p w14:paraId="42B1E3F9" w14:textId="77777777" w:rsidR="00C47923" w:rsidRPr="00836C48" w:rsidRDefault="00C47923" w:rsidP="00C02043">
            <w:pPr>
              <w:spacing w:line="240" w:lineRule="atLeast"/>
              <w:jc w:val="both"/>
              <w:rPr>
                <w:rFonts w:ascii="Arial" w:hAnsi="Arial" w:cs="Arial"/>
                <w:bCs/>
                <w:sz w:val="18"/>
                <w:szCs w:val="18"/>
              </w:rPr>
            </w:pPr>
            <w:r w:rsidRPr="00836C48">
              <w:rPr>
                <w:rFonts w:ascii="Arial" w:hAnsi="Arial" w:cs="Arial"/>
                <w:bCs/>
                <w:sz w:val="18"/>
                <w:szCs w:val="18"/>
              </w:rPr>
              <w:t xml:space="preserve">Alt borçlu, bu ÇSYP Kontrol Listesinin etkili bir şekilde uygulanması için yeterli mali ve insan kaynağının </w:t>
            </w:r>
            <w:r w:rsidR="00A11B9B" w:rsidRPr="00836C48">
              <w:rPr>
                <w:rFonts w:ascii="Arial" w:hAnsi="Arial" w:cs="Arial"/>
                <w:bCs/>
                <w:sz w:val="18"/>
                <w:szCs w:val="18"/>
              </w:rPr>
              <w:t xml:space="preserve">tahsis edilmesini </w:t>
            </w:r>
            <w:r w:rsidRPr="00836C48">
              <w:rPr>
                <w:rFonts w:ascii="Arial" w:hAnsi="Arial" w:cs="Arial"/>
                <w:bCs/>
                <w:sz w:val="18"/>
                <w:szCs w:val="18"/>
              </w:rPr>
              <w:t>sağlamaktan sorumludur</w:t>
            </w:r>
          </w:p>
          <w:p w14:paraId="0B358F3D" w14:textId="77777777" w:rsidR="00565255" w:rsidRPr="00836C48" w:rsidRDefault="00565255" w:rsidP="00C02043">
            <w:pPr>
              <w:spacing w:line="240" w:lineRule="atLeast"/>
              <w:jc w:val="both"/>
              <w:rPr>
                <w:rFonts w:ascii="Arial" w:hAnsi="Arial" w:cs="Arial"/>
                <w:bCs/>
                <w:sz w:val="18"/>
                <w:szCs w:val="18"/>
              </w:rPr>
            </w:pPr>
          </w:p>
          <w:p w14:paraId="197EB450" w14:textId="6598BAEE" w:rsidR="00565255" w:rsidRPr="00836C48" w:rsidDel="00785D0F" w:rsidRDefault="009C3205" w:rsidP="00C02043">
            <w:pPr>
              <w:spacing w:line="240" w:lineRule="atLeast"/>
              <w:jc w:val="both"/>
              <w:rPr>
                <w:rFonts w:ascii="Arial" w:hAnsi="Arial" w:cs="Arial"/>
                <w:bCs/>
                <w:sz w:val="18"/>
                <w:szCs w:val="18"/>
              </w:rPr>
            </w:pPr>
            <w:r w:rsidRPr="00836C48">
              <w:rPr>
                <w:rFonts w:ascii="Arial" w:hAnsi="Arial" w:cs="Arial"/>
                <w:bCs/>
                <w:sz w:val="18"/>
                <w:szCs w:val="18"/>
              </w:rPr>
              <w:t xml:space="preserve">Roller ve Sorumluluklar </w:t>
            </w:r>
            <w:r w:rsidR="00B704F2">
              <w:rPr>
                <w:rFonts w:ascii="Arial" w:hAnsi="Arial" w:cs="Arial"/>
                <w:b/>
                <w:bCs/>
                <w:sz w:val="18"/>
                <w:szCs w:val="18"/>
              </w:rPr>
              <w:t>Ek-10</w:t>
            </w:r>
            <w:r w:rsidRPr="00836C48">
              <w:rPr>
                <w:rFonts w:ascii="Arial" w:hAnsi="Arial" w:cs="Arial"/>
                <w:bCs/>
                <w:sz w:val="18"/>
                <w:szCs w:val="18"/>
              </w:rPr>
              <w:t>'da verilmiştir.</w:t>
            </w:r>
          </w:p>
        </w:tc>
      </w:tr>
      <w:tr w:rsidR="001D2888" w:rsidRPr="00836C48" w14:paraId="091D8F42"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751D88FF" w14:textId="088F533A" w:rsidR="001D2888" w:rsidRPr="008A796E" w:rsidRDefault="00785D0F" w:rsidP="00C02043">
            <w:pPr>
              <w:spacing w:line="240" w:lineRule="atLeast"/>
              <w:jc w:val="both"/>
              <w:rPr>
                <w:rFonts w:ascii="Arial" w:hAnsi="Arial" w:cs="Arial"/>
                <w:bCs/>
                <w:sz w:val="18"/>
                <w:szCs w:val="18"/>
              </w:rPr>
            </w:pPr>
            <w:r w:rsidRPr="008A796E">
              <w:rPr>
                <w:rFonts w:ascii="Arial" w:hAnsi="Arial" w:cs="Arial"/>
                <w:b/>
                <w:color w:val="002060"/>
                <w:sz w:val="18"/>
                <w:szCs w:val="18"/>
              </w:rPr>
              <w:t>2.</w:t>
            </w:r>
            <w:r w:rsidR="008F4BC9" w:rsidRPr="008A796E">
              <w:rPr>
                <w:rFonts w:ascii="Arial" w:hAnsi="Arial" w:cs="Arial"/>
                <w:b/>
                <w:color w:val="002060"/>
                <w:sz w:val="18"/>
                <w:szCs w:val="18"/>
              </w:rPr>
              <w:t>c</w:t>
            </w:r>
            <w:r w:rsidRPr="008A796E">
              <w:rPr>
                <w:rFonts w:ascii="Arial" w:hAnsi="Arial" w:cs="Arial"/>
                <w:b/>
                <w:color w:val="002060"/>
                <w:sz w:val="18"/>
                <w:szCs w:val="18"/>
              </w:rPr>
              <w:t>) Organizasyonel Kapasite</w:t>
            </w:r>
          </w:p>
        </w:tc>
      </w:tr>
      <w:tr w:rsidR="00785D0F" w:rsidRPr="00836C48" w14:paraId="1889C15A" w14:textId="77777777" w:rsidTr="00785D0F">
        <w:trPr>
          <w:trHeight w:val="20"/>
        </w:trPr>
        <w:tc>
          <w:tcPr>
            <w:tcW w:w="5000" w:type="pct"/>
            <w:tcBorders>
              <w:left w:val="single" w:sz="4" w:space="0" w:color="auto"/>
              <w:right w:val="single" w:sz="4" w:space="0" w:color="auto"/>
            </w:tcBorders>
          </w:tcPr>
          <w:p w14:paraId="09B8FE6C" w14:textId="70522FE9" w:rsidR="008F4BC9" w:rsidRPr="008A796E" w:rsidRDefault="008F4BC9" w:rsidP="00C02043">
            <w:pPr>
              <w:spacing w:line="240" w:lineRule="atLeast"/>
              <w:jc w:val="both"/>
              <w:rPr>
                <w:rFonts w:ascii="Arial" w:hAnsi="Arial" w:cs="Arial"/>
                <w:bCs/>
                <w:sz w:val="18"/>
                <w:szCs w:val="18"/>
              </w:rPr>
            </w:pPr>
            <w:r w:rsidRPr="008A796E">
              <w:rPr>
                <w:rFonts w:ascii="Arial" w:hAnsi="Arial" w:cs="Arial"/>
                <w:b/>
                <w:sz w:val="18"/>
                <w:szCs w:val="18"/>
                <w:u w:val="single"/>
              </w:rPr>
              <w:lastRenderedPageBreak/>
              <w:t xml:space="preserve">Alt </w:t>
            </w:r>
            <w:r w:rsidR="0036408A" w:rsidRPr="008A796E">
              <w:rPr>
                <w:rFonts w:ascii="Arial" w:hAnsi="Arial" w:cs="Arial"/>
                <w:b/>
                <w:sz w:val="18"/>
                <w:szCs w:val="18"/>
                <w:u w:val="single"/>
              </w:rPr>
              <w:t>borçlu</w:t>
            </w:r>
          </w:p>
          <w:p w14:paraId="3019222F" w14:textId="2BEDD2EC" w:rsidR="00785D0F" w:rsidRPr="008A796E" w:rsidRDefault="00785D0F" w:rsidP="00C02043">
            <w:pPr>
              <w:spacing w:line="240" w:lineRule="atLeast"/>
              <w:jc w:val="both"/>
              <w:rPr>
                <w:rFonts w:ascii="Arial" w:hAnsi="Arial" w:cs="Arial"/>
                <w:bCs/>
                <w:sz w:val="18"/>
                <w:szCs w:val="18"/>
              </w:rPr>
            </w:pPr>
            <w:r w:rsidRPr="008A796E">
              <w:rPr>
                <w:rFonts w:ascii="Arial" w:hAnsi="Arial" w:cs="Arial"/>
                <w:bCs/>
                <w:sz w:val="18"/>
                <w:szCs w:val="18"/>
              </w:rPr>
              <w:t xml:space="preserve">Alt borçlu, </w:t>
            </w:r>
            <w:r w:rsidR="00EB33E6" w:rsidRPr="00EB33E6">
              <w:rPr>
                <w:rFonts w:ascii="Arial" w:hAnsi="Arial" w:cs="Arial"/>
                <w:bCs/>
                <w:sz w:val="18"/>
                <w:szCs w:val="18"/>
              </w:rPr>
              <w:t xml:space="preserve">ILBANK tarafından uygun bulunacak </w:t>
            </w:r>
            <w:r w:rsidR="00EB33E6">
              <w:rPr>
                <w:rFonts w:ascii="Arial" w:hAnsi="Arial" w:cs="Arial"/>
                <w:bCs/>
                <w:sz w:val="18"/>
                <w:szCs w:val="18"/>
              </w:rPr>
              <w:t xml:space="preserve">şekilde </w:t>
            </w:r>
            <w:r w:rsidRPr="008A796E">
              <w:rPr>
                <w:rFonts w:ascii="Arial" w:hAnsi="Arial" w:cs="Arial"/>
                <w:bCs/>
                <w:sz w:val="18"/>
                <w:szCs w:val="18"/>
              </w:rPr>
              <w:t xml:space="preserve">nitelikli personel ve kaynaklara sahip bir organizasyon yapısı (Proje Uygulama Birimi - PUB) kuracak ve alt finansman anlaşmasının yaşam döngüsü boyunca nitelikli personelin görevlendirilmesini ve görev yapmasını sağlayarak bunu sürdürecektir. </w:t>
            </w:r>
          </w:p>
          <w:p w14:paraId="4F4143EF" w14:textId="77777777" w:rsidR="00785D0F" w:rsidRPr="008A796E" w:rsidRDefault="00785D0F" w:rsidP="00C02043">
            <w:pPr>
              <w:spacing w:line="240" w:lineRule="atLeast"/>
              <w:jc w:val="both"/>
              <w:rPr>
                <w:rFonts w:ascii="Arial" w:hAnsi="Arial" w:cs="Arial"/>
                <w:bCs/>
                <w:sz w:val="18"/>
                <w:szCs w:val="18"/>
              </w:rPr>
            </w:pPr>
          </w:p>
          <w:p w14:paraId="15D80005" w14:textId="0E9AA1FF" w:rsidR="00785D0F" w:rsidRPr="008A796E" w:rsidRDefault="00BB3D57" w:rsidP="00C02043">
            <w:pPr>
              <w:spacing w:line="240" w:lineRule="atLeast"/>
              <w:jc w:val="both"/>
              <w:rPr>
                <w:rFonts w:ascii="Arial" w:hAnsi="Arial" w:cs="Arial"/>
                <w:bCs/>
                <w:sz w:val="18"/>
                <w:szCs w:val="18"/>
              </w:rPr>
            </w:pPr>
            <w:r w:rsidRPr="008A796E">
              <w:rPr>
                <w:rFonts w:ascii="Arial" w:hAnsi="Arial" w:cs="Arial"/>
                <w:bCs/>
                <w:sz w:val="18"/>
                <w:szCs w:val="18"/>
              </w:rPr>
              <w:t xml:space="preserve">Alt borçlu, </w:t>
            </w:r>
            <w:r w:rsidR="00785D0F" w:rsidRPr="008A796E">
              <w:rPr>
                <w:rFonts w:ascii="Arial" w:hAnsi="Arial" w:cs="Arial"/>
                <w:bCs/>
                <w:sz w:val="18"/>
                <w:szCs w:val="18"/>
              </w:rPr>
              <w:t xml:space="preserve">alt proje Ç&amp;S risklerinin ve etkilerinin yönetimini ve izlenmesini desteklemek ve </w:t>
            </w:r>
            <w:r w:rsidR="00AE5C4E" w:rsidRPr="008A796E">
              <w:rPr>
                <w:rFonts w:ascii="Arial" w:hAnsi="Arial" w:cs="Arial"/>
                <w:bCs/>
                <w:sz w:val="18"/>
                <w:szCs w:val="18"/>
              </w:rPr>
              <w:t xml:space="preserve">bu ÇSYP Kontrol Listesinin gerekliliklerine </w:t>
            </w:r>
            <w:r w:rsidR="00785D0F" w:rsidRPr="008A796E">
              <w:rPr>
                <w:rFonts w:ascii="Arial" w:hAnsi="Arial" w:cs="Arial"/>
                <w:bCs/>
                <w:sz w:val="18"/>
                <w:szCs w:val="18"/>
              </w:rPr>
              <w:t xml:space="preserve">tam olarak uyulmasını sağlamak için aşağıdaki personeli </w:t>
            </w:r>
            <w:r w:rsidRPr="008A796E">
              <w:rPr>
                <w:rFonts w:ascii="Arial" w:hAnsi="Arial" w:cs="Arial"/>
                <w:bCs/>
                <w:sz w:val="18"/>
                <w:szCs w:val="18"/>
              </w:rPr>
              <w:t xml:space="preserve">görevlendirir: </w:t>
            </w:r>
          </w:p>
          <w:p w14:paraId="0B7143C2" w14:textId="366CC652" w:rsidR="00785D0F" w:rsidRPr="008A796E" w:rsidRDefault="00785D0F" w:rsidP="007E1A92">
            <w:pPr>
              <w:numPr>
                <w:ilvl w:val="0"/>
                <w:numId w:val="1"/>
              </w:numPr>
              <w:spacing w:line="240" w:lineRule="atLeast"/>
              <w:jc w:val="both"/>
              <w:rPr>
                <w:rFonts w:ascii="Arial" w:hAnsi="Arial" w:cs="Arial"/>
                <w:bCs/>
                <w:color w:val="7F7F7F" w:themeColor="text1" w:themeTint="80"/>
                <w:sz w:val="18"/>
                <w:szCs w:val="18"/>
              </w:rPr>
            </w:pPr>
            <w:r w:rsidRPr="008A796E">
              <w:rPr>
                <w:rFonts w:ascii="Arial" w:hAnsi="Arial" w:cs="Arial"/>
                <w:b/>
                <w:bCs/>
                <w:sz w:val="18"/>
                <w:szCs w:val="18"/>
              </w:rPr>
              <w:t xml:space="preserve">Çevre </w:t>
            </w:r>
            <w:r w:rsidR="00AE5C4E" w:rsidRPr="008A796E">
              <w:rPr>
                <w:rFonts w:ascii="Arial" w:hAnsi="Arial" w:cs="Arial"/>
                <w:b/>
                <w:bCs/>
                <w:sz w:val="18"/>
                <w:szCs w:val="18"/>
              </w:rPr>
              <w:t xml:space="preserve">Odak Noktası: </w:t>
            </w:r>
            <w:r w:rsidR="00C94EE3" w:rsidRPr="008A796E">
              <w:rPr>
                <w:rFonts w:ascii="Arial" w:hAnsi="Arial" w:cs="Arial"/>
                <w:b/>
                <w:bCs/>
                <w:sz w:val="18"/>
                <w:szCs w:val="18"/>
              </w:rPr>
              <w:t xml:space="preserve">Alpaslan </w:t>
            </w:r>
            <w:r w:rsidR="00D2061E" w:rsidRPr="008A796E">
              <w:rPr>
                <w:rFonts w:ascii="Arial" w:hAnsi="Arial" w:cs="Arial"/>
                <w:b/>
                <w:bCs/>
                <w:sz w:val="18"/>
                <w:szCs w:val="18"/>
              </w:rPr>
              <w:t xml:space="preserve">AKPINAR </w:t>
            </w:r>
            <w:r w:rsidR="006F4F4C" w:rsidRPr="008A796E">
              <w:rPr>
                <w:rFonts w:ascii="Arial" w:hAnsi="Arial" w:cs="Arial"/>
                <w:b/>
                <w:bCs/>
                <w:sz w:val="18"/>
                <w:szCs w:val="18"/>
              </w:rPr>
              <w:t xml:space="preserve">Çevre Mühendisi </w:t>
            </w:r>
            <w:r w:rsidR="00B6453E" w:rsidRPr="008A796E">
              <w:rPr>
                <w:rFonts w:ascii="Arial" w:hAnsi="Arial" w:cs="Arial"/>
                <w:b/>
                <w:bCs/>
                <w:sz w:val="18"/>
                <w:szCs w:val="18"/>
              </w:rPr>
              <w:t xml:space="preserve">11 </w:t>
            </w:r>
            <w:r w:rsidR="001F3856" w:rsidRPr="008A796E">
              <w:rPr>
                <w:rFonts w:ascii="Arial" w:hAnsi="Arial" w:cs="Arial"/>
                <w:b/>
                <w:bCs/>
                <w:sz w:val="18"/>
                <w:szCs w:val="18"/>
              </w:rPr>
              <w:t>Yıl</w:t>
            </w:r>
          </w:p>
          <w:p w14:paraId="2D736BE5" w14:textId="5DC18398" w:rsidR="00BB3D57" w:rsidRPr="008A796E" w:rsidRDefault="00BB3D57" w:rsidP="007E1A92">
            <w:pPr>
              <w:numPr>
                <w:ilvl w:val="0"/>
                <w:numId w:val="1"/>
              </w:numPr>
              <w:spacing w:line="240" w:lineRule="atLeast"/>
              <w:jc w:val="both"/>
              <w:rPr>
                <w:rFonts w:ascii="Arial" w:hAnsi="Arial" w:cs="Arial"/>
                <w:bCs/>
                <w:sz w:val="18"/>
                <w:szCs w:val="18"/>
              </w:rPr>
            </w:pPr>
            <w:r w:rsidRPr="008A796E">
              <w:rPr>
                <w:rFonts w:ascii="Arial" w:hAnsi="Arial" w:cs="Arial"/>
                <w:b/>
                <w:bCs/>
                <w:sz w:val="18"/>
                <w:szCs w:val="18"/>
              </w:rPr>
              <w:t>Sosyal Odak Noktası (</w:t>
            </w:r>
            <w:r w:rsidRPr="008A796E">
              <w:rPr>
                <w:rFonts w:ascii="Arial" w:hAnsi="Arial" w:cs="Arial"/>
                <w:bCs/>
                <w:sz w:val="18"/>
                <w:szCs w:val="18"/>
              </w:rPr>
              <w:t xml:space="preserve">(aynı zamanda Şikayet </w:t>
            </w:r>
            <w:r w:rsidR="001A7B33" w:rsidRPr="008A796E">
              <w:rPr>
                <w:rFonts w:ascii="Arial" w:hAnsi="Arial" w:cs="Arial"/>
                <w:bCs/>
                <w:sz w:val="18"/>
                <w:szCs w:val="18"/>
              </w:rPr>
              <w:t>Mekanizması (</w:t>
            </w:r>
            <w:r w:rsidR="000B2448">
              <w:rPr>
                <w:rFonts w:ascii="Arial" w:hAnsi="Arial" w:cs="Arial"/>
                <w:bCs/>
                <w:sz w:val="18"/>
                <w:szCs w:val="18"/>
              </w:rPr>
              <w:t>Ş</w:t>
            </w:r>
            <w:r w:rsidRPr="008A796E">
              <w:rPr>
                <w:rFonts w:ascii="Arial" w:hAnsi="Arial" w:cs="Arial"/>
                <w:bCs/>
                <w:sz w:val="18"/>
                <w:szCs w:val="18"/>
              </w:rPr>
              <w:t>M</w:t>
            </w:r>
            <w:r w:rsidR="001A7B33" w:rsidRPr="008A796E">
              <w:rPr>
                <w:rFonts w:ascii="Arial" w:hAnsi="Arial" w:cs="Arial"/>
                <w:bCs/>
                <w:sz w:val="18"/>
                <w:szCs w:val="18"/>
              </w:rPr>
              <w:t xml:space="preserve">) </w:t>
            </w:r>
            <w:r w:rsidRPr="008A796E">
              <w:rPr>
                <w:rFonts w:ascii="Arial" w:hAnsi="Arial" w:cs="Arial"/>
                <w:bCs/>
                <w:sz w:val="18"/>
                <w:szCs w:val="18"/>
              </w:rPr>
              <w:t>Odak Noktası olarak da görev yapacaktır)</w:t>
            </w:r>
            <w:r w:rsidRPr="008A796E">
              <w:rPr>
                <w:rFonts w:ascii="Arial" w:hAnsi="Arial" w:cs="Arial"/>
                <w:b/>
                <w:bCs/>
                <w:sz w:val="18"/>
                <w:szCs w:val="18"/>
              </w:rPr>
              <w:t xml:space="preserve">: </w:t>
            </w:r>
            <w:r w:rsidR="002D2B33" w:rsidRPr="008A796E">
              <w:rPr>
                <w:rFonts w:ascii="Arial" w:hAnsi="Arial" w:cs="Arial"/>
                <w:b/>
                <w:bCs/>
                <w:sz w:val="18"/>
                <w:szCs w:val="18"/>
              </w:rPr>
              <w:t xml:space="preserve">Ayşe TEK KAYA </w:t>
            </w:r>
            <w:r w:rsidR="00FD40EC" w:rsidRPr="008A796E">
              <w:rPr>
                <w:rFonts w:ascii="Arial" w:hAnsi="Arial" w:cs="Arial"/>
                <w:b/>
                <w:bCs/>
                <w:sz w:val="18"/>
                <w:szCs w:val="18"/>
              </w:rPr>
              <w:t>Makine Mühendisi 4 Yıl</w:t>
            </w:r>
          </w:p>
          <w:p w14:paraId="2FE5A8CE" w14:textId="1117E420" w:rsidR="000F4CA2" w:rsidRPr="008A796E" w:rsidRDefault="00785D0F" w:rsidP="007E1A92">
            <w:pPr>
              <w:numPr>
                <w:ilvl w:val="0"/>
                <w:numId w:val="1"/>
              </w:numPr>
              <w:spacing w:line="240" w:lineRule="atLeast"/>
              <w:jc w:val="both"/>
              <w:rPr>
                <w:rFonts w:ascii="Arial" w:hAnsi="Arial" w:cs="Arial"/>
                <w:bCs/>
                <w:sz w:val="18"/>
                <w:szCs w:val="18"/>
              </w:rPr>
            </w:pPr>
            <w:r w:rsidRPr="008A796E">
              <w:rPr>
                <w:rFonts w:ascii="Arial" w:hAnsi="Arial" w:cs="Arial"/>
                <w:b/>
                <w:bCs/>
                <w:sz w:val="18"/>
                <w:szCs w:val="18"/>
              </w:rPr>
              <w:t>İş Sağlığı ve Güvenliği (İSG) Uzmanı</w:t>
            </w:r>
            <w:r w:rsidR="00AE5C4E" w:rsidRPr="008A796E">
              <w:rPr>
                <w:rFonts w:ascii="Arial" w:hAnsi="Arial" w:cs="Arial"/>
                <w:b/>
                <w:bCs/>
                <w:sz w:val="18"/>
                <w:szCs w:val="18"/>
              </w:rPr>
              <w:t xml:space="preserve">: </w:t>
            </w:r>
            <w:r w:rsidR="0055706B" w:rsidRPr="008A796E">
              <w:rPr>
                <w:rFonts w:ascii="Arial" w:hAnsi="Arial" w:cs="Arial"/>
                <w:b/>
                <w:bCs/>
                <w:sz w:val="18"/>
                <w:szCs w:val="18"/>
              </w:rPr>
              <w:t xml:space="preserve">Esma GENÇYİĞİT </w:t>
            </w:r>
            <w:r w:rsidR="00477C32" w:rsidRPr="008A796E">
              <w:rPr>
                <w:rFonts w:ascii="Arial" w:hAnsi="Arial" w:cs="Arial"/>
                <w:b/>
                <w:bCs/>
                <w:sz w:val="18"/>
                <w:szCs w:val="18"/>
              </w:rPr>
              <w:t>4 Yıl</w:t>
            </w:r>
          </w:p>
        </w:tc>
      </w:tr>
      <w:tr w:rsidR="00DD1703" w:rsidRPr="00836C48" w14:paraId="7DE8CD66" w14:textId="77777777" w:rsidTr="00785D0F">
        <w:trPr>
          <w:trHeight w:val="20"/>
        </w:trPr>
        <w:tc>
          <w:tcPr>
            <w:tcW w:w="5000" w:type="pct"/>
            <w:tcBorders>
              <w:left w:val="single" w:sz="4" w:space="0" w:color="auto"/>
              <w:right w:val="single" w:sz="4" w:space="0" w:color="auto"/>
            </w:tcBorders>
          </w:tcPr>
          <w:p w14:paraId="4EAC19DD" w14:textId="74102924" w:rsidR="00DD1703" w:rsidRPr="00A23A8E" w:rsidRDefault="00DD1703" w:rsidP="00C02043">
            <w:pPr>
              <w:spacing w:line="240" w:lineRule="atLeast"/>
              <w:jc w:val="both"/>
              <w:rPr>
                <w:rFonts w:ascii="Arial" w:hAnsi="Arial" w:cs="Arial"/>
                <w:bCs/>
                <w:sz w:val="18"/>
                <w:szCs w:val="18"/>
                <w:highlight w:val="yellow"/>
              </w:rPr>
            </w:pPr>
            <w:r w:rsidRPr="00A23A8E">
              <w:rPr>
                <w:rFonts w:ascii="Arial" w:hAnsi="Arial" w:cs="Arial"/>
                <w:b/>
                <w:sz w:val="18"/>
                <w:szCs w:val="18"/>
                <w:highlight w:val="yellow"/>
                <w:u w:val="single"/>
              </w:rPr>
              <w:t>Müteahhitler</w:t>
            </w:r>
            <w:r w:rsidR="0036408A" w:rsidRPr="00A23A8E">
              <w:rPr>
                <w:rFonts w:ascii="Arial" w:hAnsi="Arial" w:cs="Arial"/>
                <w:b/>
                <w:sz w:val="18"/>
                <w:szCs w:val="18"/>
                <w:highlight w:val="yellow"/>
                <w:u w:val="single"/>
              </w:rPr>
              <w:t>:</w:t>
            </w:r>
          </w:p>
          <w:p w14:paraId="08C95894" w14:textId="66F53A87" w:rsidR="00DD1703" w:rsidRPr="00A23A8E" w:rsidRDefault="00DD1703" w:rsidP="00C02043">
            <w:pPr>
              <w:spacing w:line="240" w:lineRule="atLeast"/>
              <w:jc w:val="both"/>
              <w:rPr>
                <w:rFonts w:ascii="Arial" w:hAnsi="Arial" w:cs="Arial"/>
                <w:bCs/>
                <w:sz w:val="18"/>
                <w:szCs w:val="18"/>
                <w:highlight w:val="yellow"/>
              </w:rPr>
            </w:pPr>
            <w:r w:rsidRPr="00A23A8E">
              <w:rPr>
                <w:rFonts w:ascii="Arial" w:hAnsi="Arial" w:cs="Arial"/>
                <w:bCs/>
                <w:sz w:val="18"/>
                <w:szCs w:val="18"/>
                <w:highlight w:val="yellow"/>
              </w:rPr>
              <w:t xml:space="preserve">Alt borçlu, ihaleyi kazanan yüklenicileri, sözleşme süresi boyunca nitelikli personel ve kaynaklara sahip bir organizasyon yapısı kurmak ve sürdürmekle yükümlü kılacaktır. </w:t>
            </w:r>
          </w:p>
          <w:p w14:paraId="2F57DAE4" w14:textId="77777777" w:rsidR="00DD1703" w:rsidRPr="00A23A8E" w:rsidRDefault="00DD1703" w:rsidP="00C02043">
            <w:pPr>
              <w:spacing w:line="240" w:lineRule="atLeast"/>
              <w:jc w:val="both"/>
              <w:rPr>
                <w:rFonts w:ascii="Arial" w:hAnsi="Arial" w:cs="Arial"/>
                <w:bCs/>
                <w:sz w:val="18"/>
                <w:szCs w:val="18"/>
                <w:highlight w:val="yellow"/>
              </w:rPr>
            </w:pPr>
          </w:p>
          <w:p w14:paraId="58752E59" w14:textId="77777777" w:rsidR="00DD1703" w:rsidRPr="00A23A8E" w:rsidRDefault="00DD1703" w:rsidP="00C02043">
            <w:pPr>
              <w:spacing w:line="240" w:lineRule="atLeast"/>
              <w:jc w:val="both"/>
              <w:rPr>
                <w:rFonts w:ascii="Arial" w:hAnsi="Arial" w:cs="Arial"/>
                <w:bCs/>
                <w:sz w:val="18"/>
                <w:szCs w:val="18"/>
                <w:highlight w:val="yellow"/>
              </w:rPr>
            </w:pPr>
            <w:r w:rsidRPr="00A23A8E">
              <w:rPr>
                <w:rFonts w:ascii="Arial" w:hAnsi="Arial" w:cs="Arial"/>
                <w:bCs/>
                <w:sz w:val="18"/>
                <w:szCs w:val="18"/>
                <w:highlight w:val="yellow"/>
              </w:rPr>
              <w:t xml:space="preserve">Bu, işlerin başlamasından önce yüklenicinin organizasyonu altında aşağıdaki personelin görevlendirilmesi yoluyla sağlanacaktır: </w:t>
            </w:r>
          </w:p>
          <w:p w14:paraId="2A098C4E" w14:textId="53031858" w:rsidR="00E638BE" w:rsidRPr="00A23A8E" w:rsidRDefault="00E638BE" w:rsidP="007E1A92">
            <w:pPr>
              <w:numPr>
                <w:ilvl w:val="0"/>
                <w:numId w:val="1"/>
              </w:numPr>
              <w:spacing w:line="240" w:lineRule="atLeast"/>
              <w:jc w:val="both"/>
              <w:rPr>
                <w:rFonts w:ascii="Arial" w:hAnsi="Arial" w:cs="Arial"/>
                <w:b/>
                <w:bCs/>
                <w:sz w:val="18"/>
                <w:szCs w:val="18"/>
                <w:highlight w:val="yellow"/>
              </w:rPr>
            </w:pPr>
            <w:r w:rsidRPr="00A23A8E">
              <w:rPr>
                <w:rFonts w:ascii="Arial" w:hAnsi="Arial" w:cs="Arial"/>
                <w:b/>
                <w:bCs/>
                <w:sz w:val="18"/>
                <w:szCs w:val="18"/>
                <w:highlight w:val="yellow"/>
              </w:rPr>
              <w:t>Bir (1) Çevre Uzmanı</w:t>
            </w:r>
            <w:r w:rsidR="00DA4274">
              <w:rPr>
                <w:rFonts w:ascii="Arial" w:hAnsi="Arial" w:cs="Arial"/>
                <w:b/>
                <w:bCs/>
                <w:sz w:val="18"/>
                <w:szCs w:val="18"/>
                <w:highlight w:val="yellow"/>
              </w:rPr>
              <w:t xml:space="preserve">: </w:t>
            </w:r>
            <w:r w:rsidR="00DA4274" w:rsidRPr="00AB27CB">
              <w:rPr>
                <w:rFonts w:ascii="Arial" w:hAnsi="Arial" w:cs="Arial"/>
                <w:color w:val="7F7F7F" w:themeColor="text1" w:themeTint="80"/>
                <w:sz w:val="18"/>
                <w:szCs w:val="18"/>
                <w:highlight w:val="yellow"/>
              </w:rPr>
              <w:t>Lütfen ad-soyad, pozisyon/unvan, mesleki deneyim süresini giriniz</w:t>
            </w:r>
          </w:p>
          <w:p w14:paraId="227FFE26" w14:textId="11D0D173" w:rsidR="00DD1703" w:rsidRPr="00A23A8E" w:rsidRDefault="00E638BE" w:rsidP="007E1A92">
            <w:pPr>
              <w:numPr>
                <w:ilvl w:val="0"/>
                <w:numId w:val="1"/>
              </w:numPr>
              <w:spacing w:line="240" w:lineRule="atLeast"/>
              <w:jc w:val="both"/>
              <w:rPr>
                <w:rFonts w:ascii="Arial" w:hAnsi="Arial" w:cs="Arial"/>
                <w:b/>
                <w:bCs/>
                <w:sz w:val="18"/>
                <w:szCs w:val="18"/>
                <w:highlight w:val="yellow"/>
              </w:rPr>
            </w:pPr>
            <w:r w:rsidRPr="00A23A8E">
              <w:rPr>
                <w:rFonts w:ascii="Arial" w:hAnsi="Arial" w:cs="Arial"/>
                <w:b/>
                <w:bCs/>
                <w:sz w:val="18"/>
                <w:szCs w:val="18"/>
                <w:highlight w:val="yellow"/>
              </w:rPr>
              <w:t xml:space="preserve">Bir (1) </w:t>
            </w:r>
            <w:r w:rsidR="00DD1703" w:rsidRPr="00A23A8E">
              <w:rPr>
                <w:rFonts w:ascii="Arial" w:hAnsi="Arial" w:cs="Arial"/>
                <w:b/>
                <w:bCs/>
                <w:sz w:val="18"/>
                <w:szCs w:val="18"/>
                <w:highlight w:val="yellow"/>
              </w:rPr>
              <w:t>Sosyal Uzman</w:t>
            </w:r>
            <w:r w:rsidR="00DA4274">
              <w:rPr>
                <w:rFonts w:ascii="Arial" w:hAnsi="Arial" w:cs="Arial"/>
                <w:b/>
                <w:bCs/>
                <w:sz w:val="18"/>
                <w:szCs w:val="18"/>
                <w:highlight w:val="yellow"/>
              </w:rPr>
              <w:t xml:space="preserve">: </w:t>
            </w:r>
            <w:r w:rsidR="00DA4274" w:rsidRPr="00AB27CB">
              <w:rPr>
                <w:rFonts w:ascii="Arial" w:hAnsi="Arial" w:cs="Arial"/>
                <w:color w:val="7F7F7F" w:themeColor="text1" w:themeTint="80"/>
                <w:sz w:val="18"/>
                <w:szCs w:val="18"/>
                <w:highlight w:val="yellow"/>
              </w:rPr>
              <w:t>Lütfen ad-soyad, pozisyon/unvan, mesleki deneyim süresini giriniz</w:t>
            </w:r>
          </w:p>
          <w:p w14:paraId="48071E6F" w14:textId="7F28DA72" w:rsidR="00DD1703" w:rsidRPr="00FF400C" w:rsidRDefault="00DD1703" w:rsidP="009F2A6F">
            <w:pPr>
              <w:numPr>
                <w:ilvl w:val="0"/>
                <w:numId w:val="1"/>
              </w:numPr>
              <w:spacing w:line="240" w:lineRule="atLeast"/>
              <w:jc w:val="both"/>
              <w:rPr>
                <w:rFonts w:ascii="Arial" w:hAnsi="Arial" w:cs="Arial"/>
                <w:bCs/>
                <w:sz w:val="18"/>
                <w:szCs w:val="18"/>
                <w:highlight w:val="yellow"/>
              </w:rPr>
            </w:pPr>
            <w:r w:rsidRPr="00FF400C">
              <w:rPr>
                <w:rFonts w:ascii="Arial" w:hAnsi="Arial" w:cs="Arial"/>
                <w:b/>
                <w:bCs/>
                <w:sz w:val="18"/>
                <w:szCs w:val="18"/>
                <w:highlight w:val="yellow"/>
              </w:rPr>
              <w:t>Bir (1) İş Sağlığı ve Güvenliği (İSG) Uzmanı</w:t>
            </w:r>
            <w:r w:rsidR="00DA4274" w:rsidRPr="00FF400C">
              <w:rPr>
                <w:rFonts w:ascii="Arial" w:hAnsi="Arial" w:cs="Arial"/>
                <w:b/>
                <w:bCs/>
                <w:sz w:val="18"/>
                <w:szCs w:val="18"/>
                <w:highlight w:val="yellow"/>
              </w:rPr>
              <w:t xml:space="preserve">: </w:t>
            </w:r>
            <w:r w:rsidR="00FF400C" w:rsidRPr="00AB27CB">
              <w:rPr>
                <w:rFonts w:ascii="Arial" w:hAnsi="Arial" w:cs="Arial"/>
                <w:color w:val="7F7F7F" w:themeColor="text1" w:themeTint="80"/>
                <w:sz w:val="18"/>
                <w:szCs w:val="18"/>
                <w:highlight w:val="yellow"/>
              </w:rPr>
              <w:t>Lütfen ad-soyad, pozisyon/unvan, mesleki deneyim süresi, uzmanlık sınıfı bilgilerini giriniz</w:t>
            </w:r>
          </w:p>
          <w:p w14:paraId="0F836930" w14:textId="77777777" w:rsidR="00FF400C" w:rsidRPr="00FF400C" w:rsidRDefault="00FF400C" w:rsidP="00FF400C">
            <w:pPr>
              <w:spacing w:line="240" w:lineRule="atLeast"/>
              <w:ind w:left="360"/>
              <w:jc w:val="both"/>
              <w:rPr>
                <w:rFonts w:ascii="Arial" w:hAnsi="Arial" w:cs="Arial"/>
                <w:bCs/>
                <w:sz w:val="18"/>
                <w:szCs w:val="18"/>
                <w:highlight w:val="yellow"/>
              </w:rPr>
            </w:pPr>
          </w:p>
          <w:p w14:paraId="5730959F" w14:textId="4FEB9883" w:rsidR="00DD1703" w:rsidRPr="00836C48" w:rsidRDefault="00DD1703" w:rsidP="00C02043">
            <w:pPr>
              <w:spacing w:line="240" w:lineRule="atLeast"/>
              <w:jc w:val="both"/>
              <w:rPr>
                <w:rFonts w:ascii="Arial" w:hAnsi="Arial" w:cs="Arial"/>
                <w:bCs/>
                <w:sz w:val="18"/>
                <w:szCs w:val="18"/>
              </w:rPr>
            </w:pPr>
            <w:r w:rsidRPr="00A23A8E">
              <w:rPr>
                <w:rFonts w:ascii="Arial" w:hAnsi="Arial" w:cs="Arial"/>
                <w:bCs/>
                <w:sz w:val="18"/>
                <w:szCs w:val="18"/>
                <w:highlight w:val="yellow"/>
              </w:rPr>
              <w:t xml:space="preserve">Alt borçlu işe başlamadan önce atanan yüklenici personelini İLBANK'a </w:t>
            </w:r>
            <w:r w:rsidR="008D5FC7" w:rsidRPr="00A23A8E">
              <w:rPr>
                <w:rFonts w:ascii="Arial" w:hAnsi="Arial" w:cs="Arial"/>
                <w:bCs/>
                <w:sz w:val="18"/>
                <w:szCs w:val="18"/>
                <w:highlight w:val="yellow"/>
              </w:rPr>
              <w:t xml:space="preserve">yazılı </w:t>
            </w:r>
            <w:r w:rsidRPr="00A23A8E">
              <w:rPr>
                <w:rFonts w:ascii="Arial" w:hAnsi="Arial" w:cs="Arial"/>
                <w:bCs/>
                <w:sz w:val="18"/>
                <w:szCs w:val="18"/>
                <w:highlight w:val="yellow"/>
              </w:rPr>
              <w:t xml:space="preserve">olarak bildirecektir. </w:t>
            </w:r>
          </w:p>
        </w:tc>
      </w:tr>
      <w:tr w:rsidR="00BA4C72" w:rsidRPr="00836C48" w14:paraId="02D9CE72"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12488317" w14:textId="63E25295"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d</w:t>
            </w:r>
            <w:r w:rsidRPr="00836C48">
              <w:rPr>
                <w:rFonts w:ascii="Arial" w:hAnsi="Arial" w:cs="Arial"/>
                <w:b/>
                <w:color w:val="002060"/>
                <w:sz w:val="18"/>
                <w:szCs w:val="18"/>
              </w:rPr>
              <w:t xml:space="preserve">) Şikayet Mekanizması </w:t>
            </w:r>
            <w:r w:rsidR="001A7B33" w:rsidRPr="00836C48">
              <w:rPr>
                <w:rFonts w:ascii="Arial" w:hAnsi="Arial" w:cs="Arial"/>
                <w:b/>
                <w:color w:val="002060"/>
                <w:sz w:val="18"/>
                <w:szCs w:val="18"/>
              </w:rPr>
              <w:t>(</w:t>
            </w:r>
            <w:r w:rsidR="000B2448">
              <w:rPr>
                <w:rFonts w:ascii="Arial" w:hAnsi="Arial" w:cs="Arial"/>
                <w:b/>
                <w:color w:val="002060"/>
                <w:sz w:val="18"/>
                <w:szCs w:val="18"/>
              </w:rPr>
              <w:t>Ş</w:t>
            </w:r>
            <w:r w:rsidR="001A7B33" w:rsidRPr="00836C48">
              <w:rPr>
                <w:rFonts w:ascii="Arial" w:hAnsi="Arial" w:cs="Arial"/>
                <w:b/>
                <w:color w:val="002060"/>
                <w:sz w:val="18"/>
                <w:szCs w:val="18"/>
              </w:rPr>
              <w:t>M</w:t>
            </w:r>
            <w:r w:rsidR="00D0091E">
              <w:rPr>
                <w:rFonts w:ascii="Arial" w:hAnsi="Arial" w:cs="Arial"/>
                <w:b/>
                <w:color w:val="002060"/>
                <w:sz w:val="18"/>
                <w:szCs w:val="18"/>
              </w:rPr>
              <w:t>)</w:t>
            </w:r>
          </w:p>
        </w:tc>
      </w:tr>
      <w:tr w:rsidR="00BA4C72" w:rsidRPr="00836C48" w14:paraId="1F8204D2" w14:textId="77777777" w:rsidTr="00785D0F">
        <w:trPr>
          <w:trHeight w:val="20"/>
        </w:trPr>
        <w:tc>
          <w:tcPr>
            <w:tcW w:w="5000" w:type="pct"/>
            <w:tcBorders>
              <w:left w:val="single" w:sz="4" w:space="0" w:color="auto"/>
              <w:right w:val="single" w:sz="4" w:space="0" w:color="auto"/>
            </w:tcBorders>
          </w:tcPr>
          <w:p w14:paraId="3AC9DE45" w14:textId="616510F2" w:rsidR="00B07A1D" w:rsidRPr="00D14B6A" w:rsidRDefault="00B07A1D" w:rsidP="00B07A1D">
            <w:pPr>
              <w:spacing w:line="240" w:lineRule="atLeast"/>
              <w:jc w:val="both"/>
              <w:rPr>
                <w:rFonts w:ascii="Arial" w:hAnsi="Arial" w:cs="Arial"/>
                <w:bCs/>
                <w:sz w:val="18"/>
                <w:szCs w:val="18"/>
              </w:rPr>
            </w:pPr>
            <w:r w:rsidRPr="00D14B6A">
              <w:rPr>
                <w:rFonts w:ascii="Arial" w:hAnsi="Arial" w:cs="Arial"/>
                <w:bCs/>
                <w:sz w:val="18"/>
                <w:szCs w:val="18"/>
              </w:rPr>
              <w:t>Alt projenin Şikayet Mekanizması (</w:t>
            </w:r>
            <w:r w:rsidR="00A931A2" w:rsidRPr="00D14B6A">
              <w:rPr>
                <w:rFonts w:ascii="Arial" w:hAnsi="Arial" w:cs="Arial"/>
                <w:bCs/>
                <w:sz w:val="18"/>
                <w:szCs w:val="18"/>
              </w:rPr>
              <w:t>Ş</w:t>
            </w:r>
            <w:r w:rsidRPr="00D14B6A">
              <w:rPr>
                <w:rFonts w:ascii="Arial" w:hAnsi="Arial" w:cs="Arial"/>
                <w:bCs/>
                <w:sz w:val="18"/>
                <w:szCs w:val="18"/>
              </w:rPr>
              <w:t xml:space="preserve">M), İLBANK'ın resmi web sitesi adresinde bulunan İLBANK </w:t>
            </w:r>
            <w:r w:rsidR="00A931A2" w:rsidRPr="00D14B6A">
              <w:rPr>
                <w:rFonts w:ascii="Arial" w:hAnsi="Arial" w:cs="Arial"/>
                <w:bCs/>
                <w:sz w:val="18"/>
                <w:szCs w:val="18"/>
              </w:rPr>
              <w:t>Ş</w:t>
            </w:r>
            <w:r w:rsidRPr="00D14B6A">
              <w:rPr>
                <w:rFonts w:ascii="Arial" w:hAnsi="Arial" w:cs="Arial"/>
                <w:bCs/>
                <w:sz w:val="18"/>
                <w:szCs w:val="18"/>
              </w:rPr>
              <w:t xml:space="preserve">M çerçevesine uygun olarak uygulanacaktır. </w:t>
            </w:r>
            <w:r w:rsidR="00A931A2" w:rsidRPr="00D14B6A">
              <w:rPr>
                <w:rFonts w:ascii="Arial" w:hAnsi="Arial" w:cs="Arial"/>
                <w:bCs/>
                <w:sz w:val="18"/>
                <w:szCs w:val="18"/>
              </w:rPr>
              <w:t>ŞM</w:t>
            </w:r>
            <w:r w:rsidRPr="00D14B6A">
              <w:rPr>
                <w:rFonts w:ascii="Arial" w:hAnsi="Arial" w:cs="Arial"/>
                <w:bCs/>
                <w:sz w:val="18"/>
                <w:szCs w:val="18"/>
              </w:rPr>
              <w:t>, paydaşların endişelerini dile getirmeleri, geri bildirimde bulunmaları ve alt projeyle ilgili şikayetleri çözmeleri için erişilebilir ve şeffaf bir süreç sağlamayı amaçlamaktadır.</w:t>
            </w:r>
          </w:p>
          <w:p w14:paraId="2F6D5510" w14:textId="77777777" w:rsidR="008D5FC7" w:rsidRPr="00836C48" w:rsidRDefault="008D5FC7" w:rsidP="00C02043">
            <w:pPr>
              <w:spacing w:line="240" w:lineRule="atLeast"/>
              <w:jc w:val="both"/>
              <w:rPr>
                <w:rFonts w:ascii="Arial" w:hAnsi="Arial" w:cs="Arial"/>
                <w:bCs/>
                <w:sz w:val="18"/>
                <w:szCs w:val="18"/>
              </w:rPr>
            </w:pPr>
          </w:p>
          <w:p w14:paraId="0DFF4DC1" w14:textId="24E5D35E" w:rsidR="008D5FC7" w:rsidRPr="00836C48" w:rsidRDefault="008D5FC7" w:rsidP="00C02043">
            <w:pPr>
              <w:spacing w:line="240" w:lineRule="atLeast"/>
              <w:jc w:val="both"/>
              <w:rPr>
                <w:rFonts w:ascii="Arial" w:hAnsi="Arial" w:cs="Arial"/>
                <w:bCs/>
                <w:sz w:val="18"/>
                <w:szCs w:val="18"/>
              </w:rPr>
            </w:pPr>
            <w:r w:rsidRPr="00836C48">
              <w:rPr>
                <w:rFonts w:ascii="Arial" w:hAnsi="Arial" w:cs="Arial"/>
                <w:bCs/>
                <w:sz w:val="18"/>
                <w:szCs w:val="18"/>
              </w:rPr>
              <w:t xml:space="preserve">Alt borçlu, yüklenicilerden bildirim panosu/işareti hazırlamalarını ve işlerin başlamasından önce </w:t>
            </w:r>
            <w:r w:rsidR="00091C42" w:rsidRPr="00836C48">
              <w:rPr>
                <w:rFonts w:ascii="Arial" w:hAnsi="Arial" w:cs="Arial"/>
                <w:bCs/>
                <w:sz w:val="18"/>
                <w:szCs w:val="18"/>
              </w:rPr>
              <w:t xml:space="preserve">bunları </w:t>
            </w:r>
            <w:r w:rsidRPr="00836C48">
              <w:rPr>
                <w:rFonts w:ascii="Arial" w:hAnsi="Arial" w:cs="Arial"/>
                <w:bCs/>
                <w:sz w:val="18"/>
                <w:szCs w:val="18"/>
              </w:rPr>
              <w:t>çalışma sahasına veya çevresine asmalarını isteyecektir. Pano/işaret</w:t>
            </w:r>
            <w:r w:rsidR="00EC60F7" w:rsidRPr="00836C48">
              <w:rPr>
                <w:rFonts w:ascii="Arial" w:hAnsi="Arial" w:cs="Arial"/>
                <w:bCs/>
                <w:sz w:val="18"/>
                <w:szCs w:val="18"/>
              </w:rPr>
              <w:t xml:space="preserve">, halkın alt projeyle ilgili şikayetlerini ve geri bildirimlerini iletebilecekleri iletişim bilgilerini </w:t>
            </w:r>
            <w:r w:rsidRPr="00836C48">
              <w:rPr>
                <w:rFonts w:ascii="Arial" w:hAnsi="Arial" w:cs="Arial"/>
                <w:bCs/>
                <w:sz w:val="18"/>
                <w:szCs w:val="18"/>
              </w:rPr>
              <w:t xml:space="preserve">içerecektir (şablon için lütfen </w:t>
            </w:r>
            <w:r w:rsidR="00B704F2">
              <w:rPr>
                <w:rFonts w:ascii="Arial" w:hAnsi="Arial" w:cs="Arial"/>
                <w:b/>
                <w:sz w:val="18"/>
                <w:szCs w:val="18"/>
              </w:rPr>
              <w:t>Ek-5</w:t>
            </w:r>
            <w:r w:rsidR="00EC60F7" w:rsidRPr="00836C48">
              <w:rPr>
                <w:rFonts w:ascii="Arial" w:hAnsi="Arial" w:cs="Arial"/>
                <w:bCs/>
                <w:sz w:val="18"/>
                <w:szCs w:val="18"/>
              </w:rPr>
              <w:t>'</w:t>
            </w:r>
            <w:r w:rsidRPr="00836C48">
              <w:rPr>
                <w:rFonts w:ascii="Arial" w:hAnsi="Arial" w:cs="Arial"/>
                <w:bCs/>
                <w:sz w:val="18"/>
                <w:szCs w:val="18"/>
              </w:rPr>
              <w:t xml:space="preserve">e bakınız). </w:t>
            </w:r>
          </w:p>
          <w:p w14:paraId="5DCDEBE0" w14:textId="77777777" w:rsidR="00BA4C72" w:rsidRPr="00836C48" w:rsidRDefault="00BA4C72" w:rsidP="00C02043">
            <w:pPr>
              <w:spacing w:line="240" w:lineRule="atLeast"/>
              <w:jc w:val="both"/>
              <w:rPr>
                <w:rFonts w:ascii="Arial" w:hAnsi="Arial" w:cs="Arial"/>
                <w:bCs/>
                <w:sz w:val="18"/>
                <w:szCs w:val="18"/>
              </w:rPr>
            </w:pPr>
          </w:p>
          <w:p w14:paraId="685D8BB1" w14:textId="7D47F3BE" w:rsidR="000F4CA2" w:rsidRPr="00836C48"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Şikayetler alt borçlu, inşaat </w:t>
            </w:r>
            <w:r w:rsidR="000B2448">
              <w:rPr>
                <w:rFonts w:ascii="Arial" w:hAnsi="Arial" w:cs="Arial"/>
                <w:bCs/>
                <w:sz w:val="18"/>
                <w:szCs w:val="18"/>
              </w:rPr>
              <w:t>izleme</w:t>
            </w:r>
            <w:r w:rsidR="000B2448" w:rsidRPr="00836C48">
              <w:rPr>
                <w:rFonts w:ascii="Arial" w:hAnsi="Arial" w:cs="Arial"/>
                <w:bCs/>
                <w:sz w:val="18"/>
                <w:szCs w:val="18"/>
              </w:rPr>
              <w:t xml:space="preserve"> </w:t>
            </w:r>
            <w:r w:rsidRPr="00836C48">
              <w:rPr>
                <w:rFonts w:ascii="Arial" w:hAnsi="Arial" w:cs="Arial"/>
                <w:bCs/>
                <w:sz w:val="18"/>
                <w:szCs w:val="18"/>
              </w:rPr>
              <w:t xml:space="preserve">danışmanı ve yüklenici tarafından kaydedilecek ve </w:t>
            </w:r>
            <w:r w:rsidR="00D301D8" w:rsidRPr="00836C48">
              <w:rPr>
                <w:rFonts w:ascii="Arial" w:hAnsi="Arial" w:cs="Arial"/>
                <w:bCs/>
                <w:sz w:val="18"/>
                <w:szCs w:val="18"/>
              </w:rPr>
              <w:t xml:space="preserve">haftalık </w:t>
            </w:r>
            <w:r w:rsidRPr="00836C48">
              <w:rPr>
                <w:rFonts w:ascii="Arial" w:hAnsi="Arial" w:cs="Arial"/>
                <w:bCs/>
                <w:sz w:val="18"/>
                <w:szCs w:val="18"/>
              </w:rPr>
              <w:t xml:space="preserve">olarak İLBANK'a sunulacaktır </w:t>
            </w:r>
            <w:r w:rsidR="00B704F2">
              <w:rPr>
                <w:rFonts w:ascii="Arial" w:hAnsi="Arial" w:cs="Arial"/>
                <w:bCs/>
                <w:sz w:val="18"/>
                <w:szCs w:val="18"/>
              </w:rPr>
              <w:t xml:space="preserve">(Formlar için </w:t>
            </w:r>
            <w:r w:rsidR="00B704F2" w:rsidRPr="00AB27CB">
              <w:rPr>
                <w:rFonts w:ascii="Arial" w:hAnsi="Arial" w:cs="Arial"/>
                <w:b/>
                <w:sz w:val="18"/>
                <w:szCs w:val="18"/>
              </w:rPr>
              <w:t>Ek 6'</w:t>
            </w:r>
            <w:r w:rsidR="00B704F2">
              <w:rPr>
                <w:rFonts w:ascii="Arial" w:hAnsi="Arial" w:cs="Arial"/>
                <w:bCs/>
                <w:sz w:val="18"/>
                <w:szCs w:val="18"/>
              </w:rPr>
              <w:t>y</w:t>
            </w:r>
            <w:r w:rsidRPr="00836C48">
              <w:rPr>
                <w:rFonts w:ascii="Arial" w:hAnsi="Arial" w:cs="Arial"/>
                <w:bCs/>
                <w:sz w:val="18"/>
                <w:szCs w:val="18"/>
              </w:rPr>
              <w:t xml:space="preserve">a </w:t>
            </w:r>
            <w:r w:rsidR="00B704F2">
              <w:rPr>
                <w:rFonts w:ascii="Arial" w:hAnsi="Arial" w:cs="Arial"/>
                <w:bCs/>
                <w:sz w:val="18"/>
                <w:szCs w:val="18"/>
              </w:rPr>
              <w:t xml:space="preserve">ve </w:t>
            </w:r>
            <w:r w:rsidR="00B704F2" w:rsidRPr="00AB27CB">
              <w:rPr>
                <w:rFonts w:ascii="Arial" w:hAnsi="Arial" w:cs="Arial"/>
                <w:bCs/>
                <w:sz w:val="18"/>
                <w:szCs w:val="18"/>
              </w:rPr>
              <w:t xml:space="preserve">Kayıt için </w:t>
            </w:r>
            <w:r w:rsidR="00B704F2" w:rsidRPr="00AB27CB">
              <w:rPr>
                <w:rFonts w:ascii="Arial" w:hAnsi="Arial" w:cs="Arial"/>
                <w:b/>
                <w:sz w:val="18"/>
                <w:szCs w:val="18"/>
              </w:rPr>
              <w:t>Ek 7'</w:t>
            </w:r>
            <w:r w:rsidR="00B704F2">
              <w:rPr>
                <w:rFonts w:ascii="Arial" w:hAnsi="Arial" w:cs="Arial"/>
                <w:bCs/>
                <w:sz w:val="18"/>
                <w:szCs w:val="18"/>
              </w:rPr>
              <w:t>ye bakınız)</w:t>
            </w:r>
            <w:r w:rsidRPr="00836C48">
              <w:rPr>
                <w:rFonts w:ascii="Arial" w:hAnsi="Arial" w:cs="Arial"/>
                <w:bCs/>
                <w:sz w:val="18"/>
                <w:szCs w:val="18"/>
              </w:rPr>
              <w:t>.</w:t>
            </w:r>
          </w:p>
          <w:p w14:paraId="4862B203" w14:textId="77777777" w:rsidR="00101472" w:rsidRPr="00836C48" w:rsidRDefault="00101472" w:rsidP="00C02043">
            <w:pPr>
              <w:spacing w:line="240" w:lineRule="atLeast"/>
              <w:jc w:val="both"/>
              <w:rPr>
                <w:rFonts w:ascii="Arial" w:hAnsi="Arial" w:cs="Arial"/>
                <w:bCs/>
                <w:sz w:val="18"/>
                <w:szCs w:val="18"/>
              </w:rPr>
            </w:pPr>
          </w:p>
          <w:p w14:paraId="17E74D02" w14:textId="4B6DA7AC" w:rsidR="00101472" w:rsidRPr="00836C48" w:rsidRDefault="00F31D75" w:rsidP="00C02043">
            <w:pPr>
              <w:spacing w:line="240" w:lineRule="atLeast"/>
              <w:jc w:val="both"/>
              <w:rPr>
                <w:rFonts w:ascii="Arial" w:hAnsi="Arial" w:cs="Arial"/>
                <w:bCs/>
                <w:sz w:val="18"/>
                <w:szCs w:val="18"/>
              </w:rPr>
            </w:pPr>
            <w:r>
              <w:rPr>
                <w:rFonts w:ascii="Arial" w:hAnsi="Arial" w:cs="Arial"/>
                <w:bCs/>
                <w:sz w:val="18"/>
                <w:szCs w:val="18"/>
              </w:rPr>
              <w:t>Hassas şikayetler</w:t>
            </w:r>
            <w:r>
              <w:rPr>
                <w:rStyle w:val="DipnotBavurusu"/>
                <w:rFonts w:ascii="Arial" w:hAnsi="Arial" w:cs="Arial"/>
                <w:bCs/>
                <w:sz w:val="18"/>
                <w:szCs w:val="18"/>
              </w:rPr>
              <w:footnoteReference w:id="2"/>
            </w:r>
            <w:r w:rsidR="00101472" w:rsidRPr="00836C48">
              <w:rPr>
                <w:rFonts w:ascii="Arial" w:hAnsi="Arial" w:cs="Arial"/>
                <w:bCs/>
                <w:sz w:val="18"/>
                <w:szCs w:val="18"/>
              </w:rPr>
              <w:t xml:space="preserve"> şikayetin İLBANK'a ulaşmasını takip eden </w:t>
            </w:r>
            <w:r w:rsidR="00271F2F">
              <w:rPr>
                <w:rFonts w:ascii="Arial" w:hAnsi="Arial" w:cs="Arial"/>
                <w:bCs/>
                <w:sz w:val="18"/>
                <w:szCs w:val="18"/>
              </w:rPr>
              <w:t>48</w:t>
            </w:r>
            <w:r w:rsidR="00101472" w:rsidRPr="00836C48">
              <w:rPr>
                <w:rFonts w:ascii="Arial" w:hAnsi="Arial" w:cs="Arial"/>
                <w:bCs/>
                <w:sz w:val="18"/>
                <w:szCs w:val="18"/>
              </w:rPr>
              <w:t xml:space="preserve"> saat içinde DB'ye bildirilecektir.</w:t>
            </w:r>
          </w:p>
        </w:tc>
      </w:tr>
      <w:tr w:rsidR="00BA4C72" w:rsidRPr="00836C48" w14:paraId="51A0522F"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4E814E29" w14:textId="10F52C57"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e</w:t>
            </w:r>
            <w:r w:rsidRPr="00836C48">
              <w:rPr>
                <w:rFonts w:ascii="Arial" w:hAnsi="Arial" w:cs="Arial"/>
                <w:b/>
                <w:color w:val="002060"/>
                <w:sz w:val="18"/>
                <w:szCs w:val="18"/>
              </w:rPr>
              <w:t>) İzleme ve Raporlama</w:t>
            </w:r>
          </w:p>
        </w:tc>
      </w:tr>
      <w:tr w:rsidR="00BA4C72" w:rsidRPr="00836C48" w14:paraId="619000BE" w14:textId="77777777" w:rsidTr="00785D0F">
        <w:trPr>
          <w:trHeight w:val="20"/>
        </w:trPr>
        <w:tc>
          <w:tcPr>
            <w:tcW w:w="5000" w:type="pct"/>
            <w:tcBorders>
              <w:left w:val="single" w:sz="4" w:space="0" w:color="auto"/>
              <w:right w:val="single" w:sz="4" w:space="0" w:color="auto"/>
            </w:tcBorders>
          </w:tcPr>
          <w:p w14:paraId="34B9FB6D" w14:textId="6BD5CDCF" w:rsidR="00BA4C72" w:rsidRPr="00836C48" w:rsidRDefault="00BA4C72" w:rsidP="00C02043">
            <w:pPr>
              <w:spacing w:line="240" w:lineRule="atLeast"/>
              <w:jc w:val="both"/>
              <w:rPr>
                <w:rFonts w:ascii="Arial" w:hAnsi="Arial" w:cs="Arial"/>
                <w:bCs/>
                <w:sz w:val="18"/>
                <w:szCs w:val="18"/>
              </w:rPr>
            </w:pPr>
            <w:r w:rsidRPr="00836C48">
              <w:rPr>
                <w:rFonts w:ascii="Arial" w:hAnsi="Arial" w:cs="Arial"/>
                <w:bCs/>
                <w:sz w:val="18"/>
                <w:szCs w:val="18"/>
              </w:rPr>
              <w:t>Alt borçlu, diğerlerinin yanı sıra cinsel sömürü ve istismar (</w:t>
            </w:r>
            <w:r w:rsidR="000B2448">
              <w:rPr>
                <w:rFonts w:ascii="Arial" w:hAnsi="Arial" w:cs="Arial"/>
                <w:bCs/>
                <w:sz w:val="18"/>
                <w:szCs w:val="18"/>
              </w:rPr>
              <w:t>CSİ</w:t>
            </w:r>
            <w:r w:rsidRPr="00836C48">
              <w:rPr>
                <w:rFonts w:ascii="Arial" w:hAnsi="Arial" w:cs="Arial"/>
                <w:bCs/>
                <w:sz w:val="18"/>
                <w:szCs w:val="18"/>
              </w:rPr>
              <w:t>), cinsel taciz (</w:t>
            </w:r>
            <w:r w:rsidR="000B2448">
              <w:rPr>
                <w:rFonts w:ascii="Arial" w:hAnsi="Arial" w:cs="Arial"/>
                <w:bCs/>
                <w:sz w:val="18"/>
                <w:szCs w:val="18"/>
              </w:rPr>
              <w:t>CT</w:t>
            </w:r>
            <w:r w:rsidRPr="00836C48">
              <w:rPr>
                <w:rFonts w:ascii="Arial" w:hAnsi="Arial" w:cs="Arial"/>
                <w:bCs/>
                <w:sz w:val="18"/>
                <w:szCs w:val="18"/>
              </w:rPr>
              <w:t>) ve ölüm, ciddi veya çoklu yaralanma ile sonuçlanan kazalar da dahil olmak üzere çevre, etkilenen topluluklar, halk veya işçiler üzerinde önemli</w:t>
            </w:r>
            <w:r w:rsidRPr="00836C48">
              <w:rPr>
                <w:rFonts w:ascii="Arial" w:hAnsi="Arial" w:cs="Arial"/>
                <w:bCs/>
                <w:sz w:val="18"/>
                <w:szCs w:val="18"/>
                <w:vertAlign w:val="superscript"/>
              </w:rPr>
              <w:footnoteReference w:id="3"/>
            </w:r>
            <w:r w:rsidRPr="00836C48">
              <w:rPr>
                <w:rFonts w:ascii="Arial" w:hAnsi="Arial" w:cs="Arial"/>
                <w:bCs/>
                <w:sz w:val="18"/>
                <w:szCs w:val="18"/>
              </w:rPr>
              <w:t xml:space="preserve"> olumsuz etkisi olan veya olması muhtemel olan alt projeyle ilgili herhangi bir olay veya kazayı derhal İLBANK'a bildirecektir. </w:t>
            </w:r>
          </w:p>
          <w:p w14:paraId="5DEF46E8" w14:textId="77777777" w:rsidR="00BA4C72" w:rsidRPr="00836C48" w:rsidRDefault="00BA4C72" w:rsidP="00C02043">
            <w:pPr>
              <w:spacing w:line="240" w:lineRule="atLeast"/>
              <w:jc w:val="both"/>
              <w:rPr>
                <w:rFonts w:ascii="Arial" w:hAnsi="Arial" w:cs="Arial"/>
                <w:bCs/>
                <w:sz w:val="18"/>
                <w:szCs w:val="18"/>
              </w:rPr>
            </w:pPr>
          </w:p>
          <w:p w14:paraId="08DC2855" w14:textId="1B8B2BD9" w:rsidR="00571071"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Bu bildirim İLBANK'ın Ç&amp;S Olay Bildirim Formu </w:t>
            </w:r>
            <w:r w:rsidRPr="00A23A8E">
              <w:rPr>
                <w:rFonts w:ascii="Arial" w:hAnsi="Arial" w:cs="Arial"/>
                <w:bCs/>
                <w:sz w:val="18"/>
                <w:szCs w:val="18"/>
              </w:rPr>
              <w:t xml:space="preserve">şablonu </w:t>
            </w:r>
            <w:r w:rsidRPr="00836C48">
              <w:rPr>
                <w:rFonts w:ascii="Arial" w:hAnsi="Arial" w:cs="Arial"/>
                <w:bCs/>
                <w:sz w:val="18"/>
                <w:szCs w:val="18"/>
              </w:rPr>
              <w:t xml:space="preserve">kullanılarak yapılacaktır </w:t>
            </w:r>
            <w:r w:rsidR="00E81D5F" w:rsidRPr="00A23A8E">
              <w:rPr>
                <w:rFonts w:ascii="Arial" w:hAnsi="Arial" w:cs="Arial"/>
                <w:bCs/>
                <w:sz w:val="18"/>
                <w:szCs w:val="18"/>
              </w:rPr>
              <w:t xml:space="preserve">(bkz. </w:t>
            </w:r>
            <w:r w:rsidR="00B704F2" w:rsidRPr="00A23A8E">
              <w:rPr>
                <w:rFonts w:ascii="Arial" w:hAnsi="Arial" w:cs="Arial"/>
                <w:b/>
                <w:bCs/>
                <w:sz w:val="18"/>
                <w:szCs w:val="18"/>
              </w:rPr>
              <w:t>Ek-8</w:t>
            </w:r>
            <w:r w:rsidR="00E81D5F" w:rsidRPr="00A23A8E">
              <w:rPr>
                <w:rFonts w:ascii="Arial" w:hAnsi="Arial" w:cs="Arial"/>
                <w:bCs/>
                <w:sz w:val="18"/>
                <w:szCs w:val="18"/>
              </w:rPr>
              <w:t>)</w:t>
            </w:r>
            <w:r w:rsidR="00571071" w:rsidRPr="00A23A8E">
              <w:rPr>
                <w:rFonts w:ascii="Arial" w:hAnsi="Arial" w:cs="Arial"/>
                <w:bCs/>
                <w:sz w:val="18"/>
                <w:szCs w:val="18"/>
              </w:rPr>
              <w:t>. Doldurulan Ç&amp;S Olay Bildirim Formu</w:t>
            </w:r>
            <w:r w:rsidR="00635030" w:rsidRPr="00836C48">
              <w:rPr>
                <w:rFonts w:ascii="Arial" w:hAnsi="Arial" w:cs="Arial"/>
                <w:bCs/>
                <w:sz w:val="18"/>
                <w:szCs w:val="18"/>
              </w:rPr>
              <w:t xml:space="preserve">, </w:t>
            </w:r>
            <w:r w:rsidR="00571071" w:rsidRPr="00836C48">
              <w:rPr>
                <w:rFonts w:ascii="Arial" w:hAnsi="Arial" w:cs="Arial"/>
                <w:bCs/>
                <w:sz w:val="18"/>
                <w:szCs w:val="18"/>
              </w:rPr>
              <w:t xml:space="preserve">olay veya kazadan </w:t>
            </w:r>
            <w:r w:rsidR="004E7022" w:rsidRPr="00A23A8E">
              <w:rPr>
                <w:rFonts w:ascii="Arial" w:hAnsi="Arial" w:cs="Arial"/>
                <w:bCs/>
                <w:sz w:val="18"/>
                <w:szCs w:val="18"/>
              </w:rPr>
              <w:t xml:space="preserve">sonraki </w:t>
            </w:r>
            <w:r w:rsidR="004E7022" w:rsidRPr="00A23A8E">
              <w:rPr>
                <w:rFonts w:ascii="Arial" w:hAnsi="Arial" w:cs="Arial"/>
                <w:b/>
                <w:sz w:val="18"/>
                <w:szCs w:val="18"/>
              </w:rPr>
              <w:t xml:space="preserve">48 </w:t>
            </w:r>
            <w:r w:rsidR="00571071" w:rsidRPr="00A23A8E">
              <w:rPr>
                <w:rFonts w:ascii="Arial" w:hAnsi="Arial" w:cs="Arial"/>
                <w:b/>
                <w:bCs/>
                <w:sz w:val="18"/>
                <w:szCs w:val="18"/>
              </w:rPr>
              <w:t xml:space="preserve">saat </w:t>
            </w:r>
            <w:r w:rsidR="00571071" w:rsidRPr="00A23A8E">
              <w:rPr>
                <w:rFonts w:ascii="Arial" w:hAnsi="Arial" w:cs="Arial"/>
                <w:bCs/>
                <w:sz w:val="18"/>
                <w:szCs w:val="18"/>
              </w:rPr>
              <w:t xml:space="preserve">içinde alt borçlu tarafından İLBANK'a sunulacaktır </w:t>
            </w:r>
            <w:r w:rsidR="004E7022">
              <w:rPr>
                <w:rFonts w:ascii="Arial" w:hAnsi="Arial" w:cs="Arial"/>
                <w:bCs/>
                <w:sz w:val="18"/>
                <w:szCs w:val="18"/>
              </w:rPr>
              <w:t xml:space="preserve">(yüklenici, olay veya kazadan sonraki </w:t>
            </w:r>
            <w:r w:rsidR="004E7022" w:rsidRPr="004E7022">
              <w:rPr>
                <w:rFonts w:ascii="Arial" w:hAnsi="Arial" w:cs="Arial"/>
                <w:b/>
                <w:sz w:val="18"/>
                <w:szCs w:val="18"/>
              </w:rPr>
              <w:t xml:space="preserve">24 saat </w:t>
            </w:r>
            <w:r w:rsidR="004E7022">
              <w:rPr>
                <w:rFonts w:ascii="Arial" w:hAnsi="Arial" w:cs="Arial"/>
                <w:bCs/>
                <w:sz w:val="18"/>
                <w:szCs w:val="18"/>
              </w:rPr>
              <w:t>içinde alt borçluyu bilgilendirecektir).</w:t>
            </w:r>
          </w:p>
          <w:p w14:paraId="2DC9B848" w14:textId="77777777" w:rsidR="00844C82" w:rsidRDefault="00844C82" w:rsidP="00C02043">
            <w:pPr>
              <w:spacing w:line="240" w:lineRule="atLeast"/>
              <w:jc w:val="both"/>
              <w:rPr>
                <w:rFonts w:ascii="Arial" w:hAnsi="Arial" w:cs="Arial"/>
                <w:bCs/>
                <w:sz w:val="18"/>
                <w:szCs w:val="18"/>
              </w:rPr>
            </w:pPr>
          </w:p>
          <w:p w14:paraId="49DDB8AA" w14:textId="3AED4A24" w:rsidR="00844C82" w:rsidRPr="00836C48" w:rsidRDefault="00837F24" w:rsidP="00C02043">
            <w:pPr>
              <w:spacing w:line="240" w:lineRule="atLeast"/>
              <w:jc w:val="both"/>
              <w:rPr>
                <w:rFonts w:ascii="Arial" w:hAnsi="Arial" w:cs="Arial"/>
                <w:bCs/>
                <w:sz w:val="18"/>
                <w:szCs w:val="18"/>
              </w:rPr>
            </w:pPr>
            <w:r>
              <w:rPr>
                <w:rFonts w:ascii="Arial" w:hAnsi="Arial" w:cs="Arial"/>
                <w:bCs/>
                <w:sz w:val="18"/>
                <w:szCs w:val="18"/>
              </w:rPr>
              <w:t xml:space="preserve">Alt proje için </w:t>
            </w:r>
            <w:r w:rsidR="00844C82">
              <w:rPr>
                <w:rFonts w:ascii="Arial" w:hAnsi="Arial" w:cs="Arial"/>
                <w:bCs/>
                <w:sz w:val="18"/>
                <w:szCs w:val="18"/>
              </w:rPr>
              <w:t xml:space="preserve">periyodik Ç&amp;S izleme raporlama </w:t>
            </w:r>
            <w:r>
              <w:rPr>
                <w:rFonts w:ascii="Arial" w:hAnsi="Arial" w:cs="Arial"/>
                <w:bCs/>
                <w:sz w:val="18"/>
                <w:szCs w:val="18"/>
              </w:rPr>
              <w:t xml:space="preserve">gereklilikleri </w:t>
            </w:r>
            <w:r w:rsidR="00844C82">
              <w:rPr>
                <w:rFonts w:ascii="Arial" w:hAnsi="Arial" w:cs="Arial"/>
                <w:bCs/>
                <w:sz w:val="18"/>
                <w:szCs w:val="18"/>
              </w:rPr>
              <w:t>aşağıdaki gibidir:</w:t>
            </w:r>
          </w:p>
          <w:p w14:paraId="4FA5CFC0" w14:textId="5B0034E8" w:rsidR="00634F12" w:rsidRPr="00836C48" w:rsidRDefault="00634F12" w:rsidP="00C02043">
            <w:pPr>
              <w:spacing w:line="240" w:lineRule="atLeast"/>
              <w:jc w:val="both"/>
              <w:rPr>
                <w:rFonts w:ascii="Arial" w:hAnsi="Arial" w:cs="Arial"/>
                <w:bCs/>
                <w:sz w:val="18"/>
                <w:szCs w:val="18"/>
              </w:rPr>
            </w:pPr>
          </w:p>
          <w:p w14:paraId="5F2C2B4A" w14:textId="782631B6" w:rsidR="00844C82" w:rsidRPr="00AB27CB" w:rsidRDefault="00844C82" w:rsidP="00844C82">
            <w:pPr>
              <w:pStyle w:val="ListeParagraf"/>
              <w:numPr>
                <w:ilvl w:val="0"/>
                <w:numId w:val="2"/>
              </w:numPr>
              <w:spacing w:line="240" w:lineRule="atLeast"/>
              <w:jc w:val="both"/>
              <w:rPr>
                <w:rFonts w:ascii="Arial" w:hAnsi="Arial" w:cs="Arial"/>
                <w:bCs/>
                <w:sz w:val="18"/>
                <w:szCs w:val="18"/>
              </w:rPr>
            </w:pPr>
            <w:r w:rsidRPr="00AB27CB">
              <w:rPr>
                <w:rFonts w:ascii="Arial" w:hAnsi="Arial" w:cs="Arial"/>
                <w:bCs/>
                <w:sz w:val="18"/>
                <w:szCs w:val="18"/>
              </w:rPr>
              <w:lastRenderedPageBreak/>
              <w:t xml:space="preserve">İnşaat yüklenicisi </w:t>
            </w:r>
            <w:r w:rsidR="00634F12" w:rsidRPr="00AB27CB">
              <w:rPr>
                <w:rFonts w:ascii="Arial" w:hAnsi="Arial" w:cs="Arial"/>
                <w:b/>
                <w:sz w:val="18"/>
                <w:szCs w:val="18"/>
              </w:rPr>
              <w:t xml:space="preserve">aylık </w:t>
            </w:r>
            <w:r w:rsidRPr="00AB27CB">
              <w:rPr>
                <w:rFonts w:ascii="Arial" w:hAnsi="Arial" w:cs="Arial"/>
                <w:bCs/>
                <w:sz w:val="18"/>
                <w:szCs w:val="18"/>
              </w:rPr>
              <w:t>Ç&amp;S izleme raporları (Ç</w:t>
            </w:r>
            <w:r w:rsidR="00664BBD">
              <w:rPr>
                <w:rFonts w:ascii="Arial" w:hAnsi="Arial" w:cs="Arial"/>
                <w:bCs/>
                <w:sz w:val="18"/>
                <w:szCs w:val="18"/>
              </w:rPr>
              <w:t>SİR</w:t>
            </w:r>
            <w:r w:rsidR="00634F12" w:rsidRPr="00AB27CB">
              <w:rPr>
                <w:rFonts w:ascii="Arial" w:hAnsi="Arial" w:cs="Arial"/>
                <w:bCs/>
                <w:sz w:val="18"/>
                <w:szCs w:val="18"/>
              </w:rPr>
              <w:t xml:space="preserve">) </w:t>
            </w:r>
            <w:r w:rsidRPr="00AB27CB">
              <w:rPr>
                <w:rFonts w:ascii="Arial" w:hAnsi="Arial" w:cs="Arial"/>
                <w:bCs/>
                <w:sz w:val="18"/>
                <w:szCs w:val="18"/>
              </w:rPr>
              <w:t xml:space="preserve">hazırlayacak ve </w:t>
            </w:r>
            <w:r w:rsidR="000B2448">
              <w:rPr>
                <w:rFonts w:ascii="Arial" w:hAnsi="Arial" w:cs="Arial"/>
                <w:bCs/>
                <w:sz w:val="18"/>
                <w:szCs w:val="18"/>
              </w:rPr>
              <w:t>izleme</w:t>
            </w:r>
            <w:r w:rsidR="000B2448" w:rsidRPr="00AB27CB">
              <w:rPr>
                <w:rFonts w:ascii="Arial" w:hAnsi="Arial" w:cs="Arial"/>
                <w:bCs/>
                <w:sz w:val="18"/>
                <w:szCs w:val="18"/>
              </w:rPr>
              <w:t xml:space="preserve"> </w:t>
            </w:r>
            <w:r w:rsidR="00634F12" w:rsidRPr="00AB27CB">
              <w:rPr>
                <w:rFonts w:ascii="Arial" w:hAnsi="Arial" w:cs="Arial"/>
                <w:bCs/>
                <w:sz w:val="18"/>
                <w:szCs w:val="18"/>
              </w:rPr>
              <w:t>danışmanına ("</w:t>
            </w:r>
            <w:r w:rsidRPr="00AB27CB">
              <w:rPr>
                <w:rFonts w:ascii="Arial" w:hAnsi="Arial" w:cs="Arial"/>
                <w:bCs/>
                <w:sz w:val="18"/>
                <w:szCs w:val="18"/>
              </w:rPr>
              <w:t>m</w:t>
            </w:r>
            <w:r w:rsidR="00634F12" w:rsidRPr="00AB27CB">
              <w:rPr>
                <w:rFonts w:ascii="Arial" w:hAnsi="Arial" w:cs="Arial"/>
                <w:bCs/>
                <w:i/>
                <w:iCs/>
                <w:sz w:val="18"/>
                <w:szCs w:val="18"/>
              </w:rPr>
              <w:t>üşavir"</w:t>
            </w:r>
            <w:r w:rsidR="00634F12" w:rsidRPr="00AB27CB">
              <w:rPr>
                <w:rFonts w:ascii="Arial" w:hAnsi="Arial" w:cs="Arial"/>
                <w:bCs/>
                <w:sz w:val="18"/>
                <w:szCs w:val="18"/>
              </w:rPr>
              <w:t xml:space="preserve">) sunacaktır. </w:t>
            </w:r>
          </w:p>
          <w:p w14:paraId="2066BA89" w14:textId="0A959F1F" w:rsidR="00844C82" w:rsidRDefault="00844C82" w:rsidP="00844C82">
            <w:pPr>
              <w:pStyle w:val="ListeParagraf"/>
              <w:numPr>
                <w:ilvl w:val="0"/>
                <w:numId w:val="2"/>
              </w:numPr>
              <w:spacing w:line="240" w:lineRule="atLeast"/>
              <w:jc w:val="both"/>
              <w:rPr>
                <w:rFonts w:ascii="Arial" w:hAnsi="Arial" w:cs="Arial"/>
                <w:bCs/>
                <w:sz w:val="18"/>
                <w:szCs w:val="18"/>
              </w:rPr>
            </w:pPr>
            <w:r w:rsidRPr="00837F24">
              <w:rPr>
                <w:rFonts w:ascii="Arial" w:hAnsi="Arial" w:cs="Arial"/>
                <w:b/>
                <w:sz w:val="18"/>
                <w:szCs w:val="18"/>
              </w:rPr>
              <w:t xml:space="preserve">İnşaat </w:t>
            </w:r>
            <w:r>
              <w:rPr>
                <w:rFonts w:ascii="Arial" w:hAnsi="Arial" w:cs="Arial"/>
                <w:bCs/>
                <w:sz w:val="18"/>
                <w:szCs w:val="18"/>
              </w:rPr>
              <w:t xml:space="preserve">aşamasında, alt borçlu, </w:t>
            </w:r>
            <w:r w:rsidR="000B2448">
              <w:rPr>
                <w:rFonts w:ascii="Arial" w:hAnsi="Arial" w:cs="Arial"/>
                <w:bCs/>
                <w:sz w:val="18"/>
                <w:szCs w:val="18"/>
              </w:rPr>
              <w:t xml:space="preserve">izleme </w:t>
            </w:r>
            <w:r>
              <w:rPr>
                <w:rFonts w:ascii="Arial" w:hAnsi="Arial" w:cs="Arial"/>
                <w:bCs/>
                <w:sz w:val="18"/>
                <w:szCs w:val="18"/>
              </w:rPr>
              <w:t>danışmanının desteğiyle,</w:t>
            </w:r>
            <w:r w:rsidRPr="00837F24">
              <w:rPr>
                <w:rFonts w:ascii="Arial" w:hAnsi="Arial" w:cs="Arial"/>
                <w:b/>
                <w:sz w:val="18"/>
                <w:szCs w:val="18"/>
              </w:rPr>
              <w:t xml:space="preserve"> üç aylık </w:t>
            </w:r>
            <w:r w:rsidR="00664BBD" w:rsidRPr="00664BBD">
              <w:rPr>
                <w:rFonts w:ascii="Arial" w:hAnsi="Arial" w:cs="Arial"/>
                <w:bCs/>
                <w:sz w:val="18"/>
                <w:szCs w:val="18"/>
              </w:rPr>
              <w:t>ÇSİR</w:t>
            </w:r>
            <w:r>
              <w:rPr>
                <w:rFonts w:ascii="Arial" w:hAnsi="Arial" w:cs="Arial"/>
                <w:bCs/>
                <w:sz w:val="18"/>
                <w:szCs w:val="18"/>
              </w:rPr>
              <w:t xml:space="preserve">'ler hazırlayacak ve İLBANK'a sunacaktır. </w:t>
            </w:r>
          </w:p>
          <w:p w14:paraId="70BE1529" w14:textId="29062D1F" w:rsidR="00844C82" w:rsidRPr="00844C82" w:rsidRDefault="00844C82" w:rsidP="00844C82">
            <w:pPr>
              <w:pStyle w:val="ListeParagraf"/>
              <w:numPr>
                <w:ilvl w:val="0"/>
                <w:numId w:val="2"/>
              </w:numPr>
              <w:spacing w:line="240" w:lineRule="atLeast"/>
              <w:jc w:val="both"/>
              <w:rPr>
                <w:rFonts w:ascii="Arial" w:hAnsi="Arial" w:cs="Arial"/>
                <w:bCs/>
                <w:sz w:val="18"/>
                <w:szCs w:val="18"/>
              </w:rPr>
            </w:pPr>
            <w:r w:rsidRPr="00837F24">
              <w:rPr>
                <w:rFonts w:ascii="Arial" w:hAnsi="Arial" w:cs="Arial"/>
                <w:b/>
                <w:sz w:val="18"/>
                <w:szCs w:val="18"/>
              </w:rPr>
              <w:t xml:space="preserve">İşletme </w:t>
            </w:r>
            <w:r>
              <w:rPr>
                <w:rFonts w:ascii="Arial" w:hAnsi="Arial" w:cs="Arial"/>
                <w:bCs/>
                <w:sz w:val="18"/>
                <w:szCs w:val="18"/>
              </w:rPr>
              <w:t>aşamasında (a</w:t>
            </w:r>
            <w:r w:rsidR="00837F24">
              <w:rPr>
                <w:rFonts w:ascii="Arial" w:hAnsi="Arial" w:cs="Arial"/>
                <w:bCs/>
                <w:sz w:val="18"/>
                <w:szCs w:val="18"/>
              </w:rPr>
              <w:t xml:space="preserve">lt finansman anlaşmasının ömrü </w:t>
            </w:r>
            <w:r>
              <w:rPr>
                <w:rFonts w:ascii="Arial" w:hAnsi="Arial" w:cs="Arial"/>
                <w:bCs/>
                <w:sz w:val="18"/>
                <w:szCs w:val="18"/>
              </w:rPr>
              <w:t>boyunca,</w:t>
            </w:r>
            <w:r w:rsidR="00837F24">
              <w:rPr>
                <w:rFonts w:ascii="Arial" w:hAnsi="Arial" w:cs="Arial"/>
                <w:bCs/>
                <w:sz w:val="18"/>
                <w:szCs w:val="18"/>
              </w:rPr>
              <w:t xml:space="preserve"> geri ödeme süresinin tamamlanmasına kadar), </w:t>
            </w:r>
            <w:r>
              <w:rPr>
                <w:rFonts w:ascii="Arial" w:hAnsi="Arial" w:cs="Arial"/>
                <w:bCs/>
                <w:sz w:val="18"/>
                <w:szCs w:val="18"/>
              </w:rPr>
              <w:t xml:space="preserve">alt borçlu </w:t>
            </w:r>
            <w:r w:rsidR="00837F24">
              <w:rPr>
                <w:rFonts w:ascii="Arial" w:hAnsi="Arial" w:cs="Arial"/>
                <w:b/>
                <w:sz w:val="18"/>
                <w:szCs w:val="18"/>
              </w:rPr>
              <w:t xml:space="preserve">yıllık </w:t>
            </w:r>
            <w:r w:rsidR="00664BBD" w:rsidRPr="00664BBD">
              <w:rPr>
                <w:rFonts w:ascii="Arial" w:hAnsi="Arial" w:cs="Arial"/>
                <w:bCs/>
                <w:sz w:val="18"/>
                <w:szCs w:val="18"/>
              </w:rPr>
              <w:t>ÇSİR</w:t>
            </w:r>
            <w:r>
              <w:rPr>
                <w:rFonts w:ascii="Arial" w:hAnsi="Arial" w:cs="Arial"/>
                <w:bCs/>
                <w:sz w:val="18"/>
                <w:szCs w:val="18"/>
              </w:rPr>
              <w:t xml:space="preserve">'ler hazırlayacak ve İLBANK'a sunacaktır. </w:t>
            </w:r>
          </w:p>
          <w:p w14:paraId="35259ADF" w14:textId="77777777" w:rsidR="00837F24" w:rsidRPr="00837F24" w:rsidRDefault="00837F24" w:rsidP="00837F24">
            <w:pPr>
              <w:spacing w:line="240" w:lineRule="atLeast"/>
              <w:jc w:val="both"/>
              <w:rPr>
                <w:rFonts w:ascii="Arial" w:hAnsi="Arial" w:cs="Arial"/>
                <w:bCs/>
                <w:sz w:val="18"/>
                <w:szCs w:val="18"/>
              </w:rPr>
            </w:pPr>
          </w:p>
          <w:p w14:paraId="5EB3EB1D" w14:textId="6CFDD553" w:rsidR="00773632" w:rsidRDefault="00837F24" w:rsidP="00C02043">
            <w:pPr>
              <w:spacing w:line="240" w:lineRule="atLeast"/>
              <w:jc w:val="both"/>
              <w:rPr>
                <w:rFonts w:ascii="Arial" w:hAnsi="Arial" w:cs="Arial"/>
                <w:bCs/>
                <w:sz w:val="18"/>
                <w:szCs w:val="18"/>
              </w:rPr>
            </w:pPr>
            <w:r>
              <w:rPr>
                <w:rFonts w:ascii="Arial" w:hAnsi="Arial" w:cs="Arial"/>
                <w:bCs/>
                <w:sz w:val="18"/>
                <w:szCs w:val="18"/>
              </w:rPr>
              <w:t xml:space="preserve">İLBANK, alt borçluya periyodik </w:t>
            </w:r>
            <w:r w:rsidR="00664BBD" w:rsidRPr="00664BBD">
              <w:rPr>
                <w:rFonts w:ascii="Arial" w:hAnsi="Arial" w:cs="Arial"/>
                <w:bCs/>
                <w:sz w:val="18"/>
                <w:szCs w:val="18"/>
              </w:rPr>
              <w:t>ÇSİR</w:t>
            </w:r>
            <w:r>
              <w:rPr>
                <w:rFonts w:ascii="Arial" w:hAnsi="Arial" w:cs="Arial"/>
                <w:bCs/>
                <w:sz w:val="18"/>
                <w:szCs w:val="18"/>
              </w:rPr>
              <w:t xml:space="preserve">'ler </w:t>
            </w:r>
            <w:r w:rsidR="00191DBE">
              <w:rPr>
                <w:rFonts w:ascii="Arial" w:hAnsi="Arial" w:cs="Arial"/>
                <w:bCs/>
                <w:sz w:val="18"/>
                <w:szCs w:val="18"/>
              </w:rPr>
              <w:t xml:space="preserve">için </w:t>
            </w:r>
            <w:r>
              <w:rPr>
                <w:rFonts w:ascii="Arial" w:hAnsi="Arial" w:cs="Arial"/>
                <w:bCs/>
                <w:sz w:val="18"/>
                <w:szCs w:val="18"/>
              </w:rPr>
              <w:t>gerekli şablonu sağlayacaktır</w:t>
            </w:r>
            <w:r w:rsidR="00191DBE">
              <w:rPr>
                <w:rFonts w:ascii="Arial" w:hAnsi="Arial" w:cs="Arial"/>
                <w:bCs/>
                <w:sz w:val="18"/>
                <w:szCs w:val="18"/>
              </w:rPr>
              <w:t>.</w:t>
            </w:r>
          </w:p>
          <w:p w14:paraId="38647DE9" w14:textId="41526131" w:rsidR="00101472" w:rsidRPr="00836C48" w:rsidRDefault="00101472" w:rsidP="00C02043">
            <w:pPr>
              <w:spacing w:line="240" w:lineRule="atLeast"/>
              <w:jc w:val="both"/>
              <w:rPr>
                <w:rFonts w:ascii="Arial" w:hAnsi="Arial" w:cs="Arial"/>
                <w:bCs/>
                <w:sz w:val="18"/>
                <w:szCs w:val="18"/>
              </w:rPr>
            </w:pPr>
          </w:p>
          <w:p w14:paraId="7986B1CE" w14:textId="77777777" w:rsidR="00101472" w:rsidRDefault="00101472" w:rsidP="00C02043">
            <w:pPr>
              <w:spacing w:line="240" w:lineRule="atLeast"/>
              <w:jc w:val="both"/>
              <w:rPr>
                <w:rFonts w:ascii="Arial" w:hAnsi="Arial" w:cs="Arial"/>
                <w:bCs/>
                <w:sz w:val="18"/>
                <w:szCs w:val="18"/>
              </w:rPr>
            </w:pPr>
            <w:r w:rsidRPr="00836C48">
              <w:rPr>
                <w:rFonts w:ascii="Arial" w:hAnsi="Arial" w:cs="Arial"/>
                <w:bCs/>
                <w:sz w:val="18"/>
                <w:szCs w:val="18"/>
              </w:rPr>
              <w:t xml:space="preserve">Roller </w:t>
            </w:r>
            <w:r w:rsidRPr="00DA0D42">
              <w:rPr>
                <w:rFonts w:ascii="Arial" w:hAnsi="Arial" w:cs="Arial"/>
                <w:bCs/>
                <w:sz w:val="18"/>
                <w:szCs w:val="18"/>
              </w:rPr>
              <w:t xml:space="preserve">ve Sorumluluklar </w:t>
            </w:r>
            <w:r w:rsidR="00B704F2" w:rsidRPr="00DA0D42">
              <w:rPr>
                <w:rFonts w:ascii="Arial" w:hAnsi="Arial" w:cs="Arial"/>
                <w:b/>
                <w:bCs/>
                <w:sz w:val="18"/>
                <w:szCs w:val="18"/>
              </w:rPr>
              <w:t>Ek-10</w:t>
            </w:r>
            <w:r w:rsidRPr="00DA0D42">
              <w:rPr>
                <w:rFonts w:ascii="Arial" w:hAnsi="Arial" w:cs="Arial"/>
                <w:bCs/>
                <w:sz w:val="18"/>
                <w:szCs w:val="18"/>
              </w:rPr>
              <w:t>'da verilmiştir.</w:t>
            </w:r>
          </w:p>
          <w:p w14:paraId="54303CD2" w14:textId="77777777" w:rsidR="00195788" w:rsidRDefault="00195788" w:rsidP="00C02043">
            <w:pPr>
              <w:spacing w:line="240" w:lineRule="atLeast"/>
              <w:jc w:val="both"/>
              <w:rPr>
                <w:rFonts w:ascii="Arial" w:hAnsi="Arial" w:cs="Arial"/>
                <w:bCs/>
                <w:sz w:val="18"/>
                <w:szCs w:val="18"/>
              </w:rPr>
            </w:pPr>
          </w:p>
          <w:p w14:paraId="09CD3ACB" w14:textId="77777777" w:rsidR="00195788" w:rsidRDefault="00195788" w:rsidP="00C02043">
            <w:pPr>
              <w:spacing w:line="240" w:lineRule="atLeast"/>
              <w:jc w:val="both"/>
              <w:rPr>
                <w:rFonts w:ascii="Arial" w:hAnsi="Arial" w:cs="Arial"/>
                <w:bCs/>
                <w:sz w:val="18"/>
                <w:szCs w:val="18"/>
              </w:rPr>
            </w:pPr>
          </w:p>
          <w:p w14:paraId="6C8EC11B" w14:textId="77777777" w:rsidR="00B47312" w:rsidRDefault="00B47312" w:rsidP="00C02043">
            <w:pPr>
              <w:spacing w:line="240" w:lineRule="atLeast"/>
              <w:jc w:val="both"/>
              <w:rPr>
                <w:rFonts w:ascii="Arial" w:hAnsi="Arial" w:cs="Arial"/>
                <w:bCs/>
                <w:sz w:val="18"/>
                <w:szCs w:val="18"/>
              </w:rPr>
            </w:pPr>
          </w:p>
          <w:p w14:paraId="2DD50E3D" w14:textId="299D0FD8" w:rsidR="00B47312" w:rsidRPr="00836C48" w:rsidRDefault="00B47312" w:rsidP="00C02043">
            <w:pPr>
              <w:spacing w:line="240" w:lineRule="atLeast"/>
              <w:jc w:val="both"/>
              <w:rPr>
                <w:rFonts w:ascii="Arial" w:hAnsi="Arial" w:cs="Arial"/>
                <w:bCs/>
                <w:sz w:val="18"/>
                <w:szCs w:val="18"/>
              </w:rPr>
            </w:pPr>
          </w:p>
        </w:tc>
      </w:tr>
    </w:tbl>
    <w:p w14:paraId="444D171F" w14:textId="761DD9B5" w:rsidR="00A30EBE" w:rsidRPr="00836C48" w:rsidRDefault="00A30EBE" w:rsidP="00A207EB">
      <w:pPr>
        <w:spacing w:after="160" w:line="259" w:lineRule="auto"/>
        <w:rPr>
          <w:rFonts w:ascii="Arial" w:hAnsi="Arial" w:cs="Arial"/>
          <w:b/>
          <w:bCs/>
        </w:rPr>
        <w:sectPr w:rsidR="00A30EBE" w:rsidRPr="00836C48" w:rsidSect="0036408A">
          <w:footerReference w:type="even" r:id="rId9"/>
          <w:footerReference w:type="default" r:id="rId10"/>
          <w:footerReference w:type="first" r:id="rId11"/>
          <w:pgSz w:w="11906" w:h="16838"/>
          <w:pgMar w:top="1247" w:right="1134" w:bottom="1247" w:left="1418" w:header="709" w:footer="709" w:gutter="0"/>
          <w:cols w:space="708"/>
          <w:docGrid w:linePitch="360"/>
        </w:sectPr>
      </w:pPr>
    </w:p>
    <w:p w14:paraId="60D411E0" w14:textId="36E27668" w:rsidR="00A30EBE" w:rsidRDefault="00A30EBE" w:rsidP="00A30EBE">
      <w:pPr>
        <w:pStyle w:val="Balk1"/>
      </w:pPr>
      <w:r w:rsidRPr="00836C48">
        <w:lastRenderedPageBreak/>
        <w:t>Bölüm 3: ÇSYP Matrisi: Risk ve Etkiler, Etki Azaltma ve İzleme</w:t>
      </w:r>
    </w:p>
    <w:p w14:paraId="61681591" w14:textId="77777777" w:rsidR="00B07A1D" w:rsidRPr="00271F2F" w:rsidRDefault="00B07A1D" w:rsidP="00B07A1D">
      <w:pPr>
        <w:rPr>
          <w:rFonts w:ascii="Arial" w:hAnsi="Arial" w:cs="Arial"/>
          <w:bCs/>
          <w:sz w:val="18"/>
          <w:szCs w:val="18"/>
        </w:rPr>
      </w:pPr>
      <w:r w:rsidRPr="00271F2F">
        <w:rPr>
          <w:rFonts w:ascii="Arial" w:hAnsi="Arial" w:cs="Arial"/>
          <w:bCs/>
          <w:sz w:val="18"/>
          <w:szCs w:val="18"/>
        </w:rPr>
        <w:t xml:space="preserve">Alt Proje hem inşaat hem de işletme faaliyetlerini içerdiğinden, ÇSYP ilgili Alt Proje aşaması için geçerli olan aşağıdaki iki bileşenden oluşmaktadır: </w:t>
      </w:r>
    </w:p>
    <w:p w14:paraId="71105488" w14:textId="77777777" w:rsidR="00B07A1D" w:rsidRPr="00271F2F" w:rsidRDefault="00B07A1D" w:rsidP="00B07A1D">
      <w:pPr>
        <w:rPr>
          <w:rFonts w:ascii="Arial" w:hAnsi="Arial" w:cs="Arial"/>
          <w:bCs/>
          <w:sz w:val="18"/>
          <w:szCs w:val="18"/>
        </w:rPr>
      </w:pPr>
      <w:r w:rsidRPr="00271F2F">
        <w:rPr>
          <w:rFonts w:ascii="Arial" w:hAnsi="Arial" w:cs="Arial"/>
          <w:bCs/>
          <w:sz w:val="18"/>
          <w:szCs w:val="18"/>
        </w:rPr>
        <w:t>-</w:t>
      </w:r>
      <w:r w:rsidRPr="00271F2F">
        <w:rPr>
          <w:rFonts w:ascii="Arial" w:hAnsi="Arial" w:cs="Arial"/>
          <w:bCs/>
          <w:sz w:val="18"/>
          <w:szCs w:val="18"/>
        </w:rPr>
        <w:tab/>
        <w:t>İnşaat ÇSYP Matrisi</w:t>
      </w:r>
    </w:p>
    <w:p w14:paraId="1A87E516" w14:textId="1EE71D69" w:rsidR="00B07A1D" w:rsidRPr="00271F2F" w:rsidRDefault="00B07A1D" w:rsidP="00B07A1D">
      <w:pPr>
        <w:rPr>
          <w:rFonts w:ascii="Arial" w:hAnsi="Arial" w:cs="Arial"/>
          <w:bCs/>
          <w:sz w:val="18"/>
          <w:szCs w:val="18"/>
        </w:rPr>
      </w:pPr>
      <w:r w:rsidRPr="00271F2F">
        <w:rPr>
          <w:rFonts w:ascii="Arial" w:hAnsi="Arial" w:cs="Arial"/>
          <w:bCs/>
          <w:sz w:val="18"/>
          <w:szCs w:val="18"/>
        </w:rPr>
        <w:t>-</w:t>
      </w:r>
      <w:r w:rsidRPr="00271F2F">
        <w:rPr>
          <w:rFonts w:ascii="Arial" w:hAnsi="Arial" w:cs="Arial"/>
          <w:bCs/>
          <w:sz w:val="18"/>
          <w:szCs w:val="18"/>
        </w:rPr>
        <w:tab/>
      </w:r>
      <w:bookmarkStart w:id="1" w:name="_Hlk203733019"/>
      <w:r w:rsidR="00664BBD">
        <w:rPr>
          <w:rFonts w:ascii="Arial" w:hAnsi="Arial" w:cs="Arial"/>
          <w:bCs/>
          <w:sz w:val="18"/>
          <w:szCs w:val="18"/>
        </w:rPr>
        <w:t>İşletme</w:t>
      </w:r>
      <w:bookmarkEnd w:id="1"/>
      <w:r w:rsidRPr="00271F2F">
        <w:rPr>
          <w:rFonts w:ascii="Arial" w:hAnsi="Arial" w:cs="Arial"/>
          <w:bCs/>
          <w:sz w:val="18"/>
          <w:szCs w:val="18"/>
        </w:rPr>
        <w:t xml:space="preserve"> ÇSYP Matrisi</w:t>
      </w:r>
    </w:p>
    <w:p w14:paraId="449494B6" w14:textId="77777777" w:rsidR="00B07A1D" w:rsidRPr="00B07A1D" w:rsidRDefault="00B07A1D" w:rsidP="009350AC"/>
    <w:p w14:paraId="1D94F814" w14:textId="67AF42FF" w:rsidR="00A30EBE" w:rsidRPr="00836C48" w:rsidRDefault="00A30EBE" w:rsidP="00191DBE">
      <w:pPr>
        <w:pStyle w:val="Balk2"/>
        <w:ind w:left="0"/>
      </w:pPr>
      <w:r w:rsidRPr="00836C48">
        <w:t>3.a) İnşaat ÇSYP Matrisi</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613"/>
        <w:gridCol w:w="2524"/>
        <w:gridCol w:w="2271"/>
        <w:gridCol w:w="6542"/>
        <w:gridCol w:w="2269"/>
      </w:tblGrid>
      <w:tr w:rsidR="00DF3868" w:rsidRPr="00836C48" w14:paraId="4FE76D20" w14:textId="77777777" w:rsidTr="008D7883">
        <w:trPr>
          <w:trHeight w:val="407"/>
          <w:tblHeader/>
        </w:trPr>
        <w:tc>
          <w:tcPr>
            <w:tcW w:w="198" w:type="pct"/>
            <w:shd w:val="clear" w:color="auto" w:fill="002060"/>
            <w:vAlign w:val="center"/>
          </w:tcPr>
          <w:p w14:paraId="162CD78F" w14:textId="153CA65F"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Hayır.</w:t>
            </w:r>
          </w:p>
        </w:tc>
        <w:tc>
          <w:tcPr>
            <w:tcW w:w="892" w:type="pct"/>
            <w:shd w:val="clear" w:color="auto" w:fill="002060"/>
            <w:vAlign w:val="center"/>
          </w:tcPr>
          <w:p w14:paraId="5156402C" w14:textId="4DAF6BBD" w:rsidR="00DF3868" w:rsidRPr="00836C48" w:rsidRDefault="0018168C"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Riskler ve Etkiler</w:t>
            </w:r>
          </w:p>
        </w:tc>
        <w:tc>
          <w:tcPr>
            <w:tcW w:w="803" w:type="pct"/>
            <w:shd w:val="clear" w:color="auto" w:fill="002060"/>
            <w:vAlign w:val="center"/>
          </w:tcPr>
          <w:p w14:paraId="74E8ACCD" w14:textId="6DABCE85"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Reseptör(ler)</w:t>
            </w:r>
          </w:p>
        </w:tc>
        <w:tc>
          <w:tcPr>
            <w:tcW w:w="2305" w:type="pct"/>
            <w:shd w:val="clear" w:color="auto" w:fill="002060"/>
            <w:vAlign w:val="center"/>
          </w:tcPr>
          <w:p w14:paraId="1D3A25FE" w14:textId="702F770C"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Önerilen Etki Azaltma Önlemi</w:t>
            </w:r>
          </w:p>
        </w:tc>
        <w:tc>
          <w:tcPr>
            <w:tcW w:w="800" w:type="pct"/>
            <w:shd w:val="clear" w:color="auto" w:fill="002060"/>
            <w:vAlign w:val="center"/>
          </w:tcPr>
          <w:p w14:paraId="5AD03BF1" w14:textId="3EB6DC0D" w:rsidR="00DF3868" w:rsidRPr="00836C48" w:rsidRDefault="00DF3868" w:rsidP="00DF3868">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Sorumlu Taraflar</w:t>
            </w:r>
          </w:p>
        </w:tc>
      </w:tr>
      <w:tr w:rsidR="00DF3868" w:rsidRPr="00836C48" w14:paraId="7DD96E55" w14:textId="77777777" w:rsidTr="00217CDD">
        <w:trPr>
          <w:trHeight w:val="407"/>
        </w:trPr>
        <w:tc>
          <w:tcPr>
            <w:tcW w:w="5000" w:type="pct"/>
            <w:gridSpan w:val="5"/>
            <w:shd w:val="clear" w:color="auto" w:fill="D9E2F3" w:themeFill="accent1" w:themeFillTint="33"/>
          </w:tcPr>
          <w:p w14:paraId="7C5256D0"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İşgücü ve Çalışma Koşulları</w:t>
            </w:r>
          </w:p>
        </w:tc>
      </w:tr>
      <w:tr w:rsidR="00DF3868" w:rsidRPr="00836C48" w14:paraId="44BE6C55" w14:textId="77777777" w:rsidTr="008D7883">
        <w:trPr>
          <w:trHeight w:val="407"/>
        </w:trPr>
        <w:tc>
          <w:tcPr>
            <w:tcW w:w="198" w:type="pct"/>
            <w:vAlign w:val="center"/>
          </w:tcPr>
          <w:p w14:paraId="196AADFD" w14:textId="2FB65C43"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CA1872C"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Çalışma Koşulları</w:t>
            </w:r>
          </w:p>
        </w:tc>
        <w:tc>
          <w:tcPr>
            <w:tcW w:w="803" w:type="pct"/>
            <w:vAlign w:val="center"/>
          </w:tcPr>
          <w:p w14:paraId="4BCB68AB"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557B3F1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305" w:type="pct"/>
            <w:vAlign w:val="center"/>
          </w:tcPr>
          <w:p w14:paraId="5DDE32F0" w14:textId="7C94C035" w:rsidR="003F6EB4" w:rsidRPr="00836C48" w:rsidRDefault="00271F2F"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71F2F">
              <w:rPr>
                <w:rFonts w:ascii="Arial" w:hAnsi="Arial" w:cs="Arial"/>
                <w:sz w:val="18"/>
                <w:szCs w:val="18"/>
                <w:lang w:eastAsia="tr-TR"/>
              </w:rPr>
              <w:t>İSG Planı ve çalışma koşullarını kapsayan günlük işbaşı konuşmaları (toolbox talk) yapıl</w:t>
            </w:r>
            <w:r w:rsidR="004774BF">
              <w:rPr>
                <w:rFonts w:ascii="Arial" w:hAnsi="Arial" w:cs="Arial"/>
                <w:sz w:val="18"/>
                <w:szCs w:val="18"/>
                <w:lang w:eastAsia="tr-TR"/>
              </w:rPr>
              <w:t>acak</w:t>
            </w:r>
            <w:r w:rsidRPr="00271F2F">
              <w:rPr>
                <w:rFonts w:ascii="Arial" w:hAnsi="Arial" w:cs="Arial"/>
                <w:sz w:val="18"/>
                <w:szCs w:val="18"/>
                <w:lang w:eastAsia="tr-TR"/>
              </w:rPr>
              <w:t>.</w:t>
            </w:r>
          </w:p>
          <w:p w14:paraId="2D1DA70F" w14:textId="674FA731"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Tüm çalışanların işe alınması ve yönetilmesinde uygunluğu sağlamak için </w:t>
            </w:r>
            <w:r w:rsidR="00FF6CB9">
              <w:rPr>
                <w:rFonts w:ascii="Arial" w:hAnsi="Arial" w:cs="Arial"/>
                <w:sz w:val="18"/>
                <w:szCs w:val="18"/>
                <w:lang w:eastAsia="tr-TR"/>
              </w:rPr>
              <w:t xml:space="preserve">alt projeye özgü </w:t>
            </w:r>
            <w:r w:rsidR="00191DBE">
              <w:rPr>
                <w:rFonts w:ascii="Arial" w:hAnsi="Arial" w:cs="Arial"/>
                <w:sz w:val="18"/>
                <w:szCs w:val="18"/>
                <w:lang w:eastAsia="tr-TR"/>
              </w:rPr>
              <w:t>basitleştirilmiş bir İşgücü Yönetimi Prosedürü (</w:t>
            </w:r>
            <w:r w:rsidR="00271F2F">
              <w:rPr>
                <w:rFonts w:ascii="Arial" w:hAnsi="Arial" w:cs="Arial"/>
                <w:sz w:val="18"/>
                <w:szCs w:val="18"/>
                <w:lang w:eastAsia="tr-TR"/>
              </w:rPr>
              <w:t>BİYP</w:t>
            </w:r>
            <w:r w:rsidRPr="00836C48">
              <w:rPr>
                <w:rFonts w:ascii="Arial" w:hAnsi="Arial" w:cs="Arial"/>
                <w:sz w:val="18"/>
                <w:szCs w:val="18"/>
                <w:lang w:eastAsia="tr-TR"/>
              </w:rPr>
              <w:t>,</w:t>
            </w:r>
            <w:r w:rsidR="006F299A">
              <w:rPr>
                <w:rFonts w:ascii="Arial" w:hAnsi="Arial" w:cs="Arial"/>
                <w:sz w:val="18"/>
                <w:szCs w:val="18"/>
                <w:lang w:eastAsia="tr-TR"/>
              </w:rPr>
              <w:t xml:space="preserve"> bkz. </w:t>
            </w:r>
            <w:r w:rsidR="006F299A">
              <w:rPr>
                <w:rFonts w:ascii="Arial" w:hAnsi="Arial" w:cs="Arial"/>
                <w:b/>
                <w:bCs/>
                <w:sz w:val="18"/>
                <w:szCs w:val="18"/>
                <w:lang w:eastAsia="tr-TR"/>
              </w:rPr>
              <w:t>Ek-9</w:t>
            </w:r>
            <w:r w:rsidR="00191DBE">
              <w:rPr>
                <w:rFonts w:ascii="Arial" w:hAnsi="Arial" w:cs="Arial"/>
                <w:sz w:val="18"/>
                <w:szCs w:val="18"/>
                <w:lang w:eastAsia="tr-TR"/>
              </w:rPr>
              <w:t xml:space="preserve">) </w:t>
            </w:r>
            <w:r w:rsidR="009878D5" w:rsidRPr="009878D5">
              <w:rPr>
                <w:rFonts w:ascii="Arial" w:hAnsi="Arial" w:cs="Arial"/>
                <w:sz w:val="18"/>
                <w:szCs w:val="18"/>
                <w:lang w:eastAsia="tr-TR"/>
              </w:rPr>
              <w:t>hazırlan</w:t>
            </w:r>
            <w:r w:rsidR="004774BF">
              <w:rPr>
                <w:rFonts w:ascii="Arial" w:hAnsi="Arial" w:cs="Arial"/>
                <w:sz w:val="18"/>
                <w:szCs w:val="18"/>
                <w:lang w:eastAsia="tr-TR"/>
              </w:rPr>
              <w:t>acak</w:t>
            </w:r>
            <w:r w:rsidR="009878D5" w:rsidRPr="009878D5">
              <w:rPr>
                <w:rFonts w:ascii="Arial" w:hAnsi="Arial" w:cs="Arial"/>
                <w:sz w:val="18"/>
                <w:szCs w:val="18"/>
                <w:lang w:eastAsia="tr-TR"/>
              </w:rPr>
              <w:t xml:space="preserve"> ve uygulan</w:t>
            </w:r>
            <w:r w:rsidR="004774BF">
              <w:rPr>
                <w:rFonts w:ascii="Arial" w:hAnsi="Arial" w:cs="Arial"/>
                <w:sz w:val="18"/>
                <w:szCs w:val="18"/>
                <w:lang w:eastAsia="tr-TR"/>
              </w:rPr>
              <w:t>acak.</w:t>
            </w:r>
          </w:p>
          <w:p w14:paraId="2817CC8F" w14:textId="763A29E0" w:rsidR="009878D5" w:rsidRDefault="009878D5" w:rsidP="009878D5">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İG</w:t>
            </w:r>
            <w:r w:rsidR="003F6EB4" w:rsidRPr="00836C48">
              <w:rPr>
                <w:rFonts w:ascii="Arial" w:hAnsi="Arial" w:cs="Arial"/>
                <w:sz w:val="18"/>
                <w:szCs w:val="18"/>
                <w:lang w:eastAsia="tr-TR"/>
              </w:rPr>
              <w:t>YP gereklilikleri uyarınca çocuk işçiliği, zorla çalıştırma ve kayıt dışı işçili</w:t>
            </w:r>
            <w:r w:rsidR="004774BF">
              <w:rPr>
                <w:rFonts w:ascii="Arial" w:hAnsi="Arial" w:cs="Arial"/>
                <w:sz w:val="18"/>
                <w:szCs w:val="18"/>
                <w:lang w:eastAsia="tr-TR"/>
              </w:rPr>
              <w:t>k</w:t>
            </w:r>
            <w:r w:rsidR="003F6EB4" w:rsidRPr="00836C48">
              <w:rPr>
                <w:rFonts w:ascii="Arial" w:hAnsi="Arial" w:cs="Arial"/>
                <w:sz w:val="18"/>
                <w:szCs w:val="18"/>
                <w:lang w:eastAsia="tr-TR"/>
              </w:rPr>
              <w:t xml:space="preserve"> katı bir şekilde yasaklan</w:t>
            </w:r>
            <w:r w:rsidR="004774BF">
              <w:rPr>
                <w:rFonts w:ascii="Arial" w:hAnsi="Arial" w:cs="Arial"/>
                <w:sz w:val="18"/>
                <w:szCs w:val="18"/>
                <w:lang w:eastAsia="tr-TR"/>
              </w:rPr>
              <w:t>acak</w:t>
            </w:r>
            <w:r w:rsidR="003F6EB4" w:rsidRPr="00836C48">
              <w:rPr>
                <w:rFonts w:ascii="Arial" w:hAnsi="Arial" w:cs="Arial"/>
                <w:sz w:val="18"/>
                <w:szCs w:val="18"/>
                <w:lang w:eastAsia="tr-TR"/>
              </w:rPr>
              <w:t>.</w:t>
            </w:r>
          </w:p>
          <w:p w14:paraId="43E733DC" w14:textId="3065717C" w:rsidR="009878D5" w:rsidRPr="009878D5" w:rsidRDefault="009878D5" w:rsidP="009878D5">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9878D5">
              <w:rPr>
                <w:rFonts w:ascii="Arial" w:hAnsi="Arial" w:cs="Arial"/>
                <w:sz w:val="18"/>
                <w:szCs w:val="18"/>
                <w:lang w:eastAsia="tr-TR"/>
              </w:rPr>
              <w:t>Çalışanlara, işe başlama sürecinde ve çalışma koşullarında önemli bir değişiklik meydana geldiğinde, ulusal iş kanunu kapsamındaki hakları (toplu iş sözleşmeleri dâhil) ile çalışma saatleri, ücretler, fazla mesai, tazminat ve yan haklarına ilişkin açık ve anlaşılır şekilde belgelenmiş bilgi sağlanacak.</w:t>
            </w:r>
          </w:p>
          <w:p w14:paraId="0AACA100" w14:textId="3EBF664F" w:rsidR="00DF3868" w:rsidRDefault="009878D5"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9878D5">
              <w:rPr>
                <w:rFonts w:ascii="Arial" w:hAnsi="Arial" w:cs="Arial"/>
                <w:sz w:val="18"/>
                <w:szCs w:val="18"/>
                <w:lang w:eastAsia="tr-TR"/>
              </w:rPr>
              <w:t xml:space="preserve">İşe alım prosedürleri, ulusal iş mevzuatına ve </w:t>
            </w:r>
            <w:r>
              <w:rPr>
                <w:rFonts w:ascii="Arial" w:hAnsi="Arial" w:cs="Arial"/>
                <w:sz w:val="18"/>
                <w:szCs w:val="18"/>
                <w:lang w:eastAsia="tr-TR"/>
              </w:rPr>
              <w:t>Ç</w:t>
            </w:r>
            <w:r w:rsidRPr="009878D5">
              <w:rPr>
                <w:rFonts w:ascii="Arial" w:hAnsi="Arial" w:cs="Arial"/>
                <w:sz w:val="18"/>
                <w:szCs w:val="18"/>
                <w:lang w:eastAsia="tr-TR"/>
              </w:rPr>
              <w:t>SS2'ye uygun olarak yürütülecek; çalışanlar için erişilebilir bir şikayet mekanizması kurulacak ve sürdürülecek.</w:t>
            </w:r>
          </w:p>
          <w:p w14:paraId="5F4793CC" w14:textId="4D916579" w:rsidR="007A2D64" w:rsidRDefault="009878D5"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9878D5">
              <w:rPr>
                <w:rFonts w:ascii="Arial" w:hAnsi="Arial" w:cs="Arial"/>
                <w:sz w:val="18"/>
                <w:szCs w:val="18"/>
                <w:lang w:eastAsia="tr-TR"/>
              </w:rPr>
              <w:t>Çalışanların konaklaması için, yüklenici işçi sayısını dikkate alarak Kovancılar ilçe merkezinde uygun koşullarda yeterli sayıda konut kiralayacaktır.</w:t>
            </w:r>
            <w:r w:rsidR="007A2D64">
              <w:rPr>
                <w:rFonts w:ascii="Arial" w:hAnsi="Arial" w:cs="Arial"/>
                <w:sz w:val="18"/>
                <w:szCs w:val="18"/>
                <w:lang w:eastAsia="tr-TR"/>
              </w:rPr>
              <w:t xml:space="preserve"> </w:t>
            </w:r>
          </w:p>
          <w:p w14:paraId="4F620A62" w14:textId="4FC4AA62" w:rsidR="007A2D64" w:rsidRPr="00836C48" w:rsidRDefault="007A2D6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7A2D64">
              <w:rPr>
                <w:rFonts w:ascii="Arial" w:hAnsi="Arial" w:cs="Arial"/>
                <w:sz w:val="18"/>
                <w:szCs w:val="18"/>
                <w:lang w:eastAsia="tr-TR"/>
              </w:rPr>
              <w:t>İşçilerin proje alanına erişimi, yüklenici tarafından sağlanan ücretsiz servislerle sağlanacak.</w:t>
            </w:r>
          </w:p>
        </w:tc>
        <w:tc>
          <w:tcPr>
            <w:tcW w:w="800" w:type="pct"/>
            <w:vAlign w:val="center"/>
          </w:tcPr>
          <w:p w14:paraId="571301E1" w14:textId="77777777" w:rsidR="00DF3868" w:rsidRDefault="00DF3868" w:rsidP="00217CDD">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1DC29D2F" w14:textId="38D02C00"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357A239A" w14:textId="4E14C9A6"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30311ED9" w14:textId="77777777" w:rsidTr="008D7883">
        <w:trPr>
          <w:trHeight w:val="1876"/>
        </w:trPr>
        <w:tc>
          <w:tcPr>
            <w:tcW w:w="198" w:type="pct"/>
            <w:vAlign w:val="center"/>
          </w:tcPr>
          <w:p w14:paraId="63818D9B" w14:textId="6D12F4AB"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C2254D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Genel İSG riskleri</w:t>
            </w:r>
          </w:p>
        </w:tc>
        <w:tc>
          <w:tcPr>
            <w:tcW w:w="803" w:type="pct"/>
            <w:vAlign w:val="center"/>
          </w:tcPr>
          <w:p w14:paraId="4C1E8F28"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38D01DF2" w14:textId="46C94898"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Alt proje için belirli riskleri ele alan ve etki azaltma önlemlerini tanımlayan kapsamlı bir </w:t>
            </w:r>
            <w:r w:rsidRPr="00836C48">
              <w:rPr>
                <w:rFonts w:ascii="Arial" w:hAnsi="Arial" w:cs="Arial"/>
                <w:b/>
                <w:sz w:val="18"/>
                <w:szCs w:val="18"/>
                <w:lang w:eastAsia="tr-TR"/>
              </w:rPr>
              <w:t xml:space="preserve">risk değerlendirme dokümanı </w:t>
            </w:r>
            <w:r w:rsidRPr="00836C48">
              <w:rPr>
                <w:rFonts w:ascii="Arial" w:hAnsi="Arial" w:cs="Arial"/>
                <w:sz w:val="18"/>
                <w:szCs w:val="18"/>
                <w:lang w:eastAsia="tr-TR"/>
              </w:rPr>
              <w:t>geliştiril</w:t>
            </w:r>
            <w:r w:rsidR="004774BF">
              <w:rPr>
                <w:rFonts w:ascii="Arial" w:hAnsi="Arial" w:cs="Arial"/>
                <w:sz w:val="18"/>
                <w:szCs w:val="18"/>
                <w:lang w:eastAsia="tr-TR"/>
              </w:rPr>
              <w:t>ecek</w:t>
            </w:r>
            <w:r w:rsidRPr="00836C48">
              <w:rPr>
                <w:rFonts w:ascii="Arial" w:hAnsi="Arial" w:cs="Arial"/>
                <w:sz w:val="18"/>
                <w:szCs w:val="18"/>
                <w:lang w:eastAsia="tr-TR"/>
              </w:rPr>
              <w:t>.</w:t>
            </w:r>
          </w:p>
          <w:p w14:paraId="1EB11879" w14:textId="32F2C4A3" w:rsidR="003F6EB4" w:rsidRPr="00836C48"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Alt yükleniciler de dahil olmak üzere tüm çalışanların belirlenen riskleri kapsayan gerekli İSG eğitimlerini almasını sağla</w:t>
            </w:r>
            <w:r w:rsidR="004774BF">
              <w:rPr>
                <w:rFonts w:ascii="Arial" w:hAnsi="Arial" w:cs="Arial"/>
                <w:sz w:val="18"/>
                <w:szCs w:val="18"/>
                <w:lang w:eastAsia="tr-TR"/>
              </w:rPr>
              <w:t>nacak</w:t>
            </w:r>
            <w:r w:rsidRPr="00836C48">
              <w:rPr>
                <w:rFonts w:ascii="Arial" w:hAnsi="Arial" w:cs="Arial"/>
                <w:sz w:val="18"/>
                <w:szCs w:val="18"/>
                <w:lang w:eastAsia="tr-TR"/>
              </w:rPr>
              <w:t>.</w:t>
            </w:r>
          </w:p>
          <w:p w14:paraId="4E25481B" w14:textId="77DB1519" w:rsidR="003F6EB4" w:rsidRPr="00836C48"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Güvenli Çalışma Prosedürleri ve </w:t>
            </w:r>
            <w:r w:rsidRPr="00836C48">
              <w:rPr>
                <w:rFonts w:ascii="Arial" w:hAnsi="Arial" w:cs="Arial"/>
                <w:b/>
                <w:sz w:val="18"/>
                <w:szCs w:val="18"/>
                <w:lang w:eastAsia="tr-TR"/>
              </w:rPr>
              <w:t>Acil Durum Müdahale Planı</w:t>
            </w:r>
            <w:r w:rsidRPr="00836C48">
              <w:rPr>
                <w:rFonts w:ascii="Arial" w:hAnsi="Arial" w:cs="Arial"/>
                <w:sz w:val="18"/>
                <w:szCs w:val="18"/>
                <w:lang w:eastAsia="tr-TR"/>
              </w:rPr>
              <w:t xml:space="preserve"> da dahil olmak üzere alt proje yönetim planları hazırlan</w:t>
            </w:r>
            <w:r w:rsidR="004774BF">
              <w:rPr>
                <w:rFonts w:ascii="Arial" w:hAnsi="Arial" w:cs="Arial"/>
                <w:sz w:val="18"/>
                <w:szCs w:val="18"/>
                <w:lang w:eastAsia="tr-TR"/>
              </w:rPr>
              <w:t>acak</w:t>
            </w:r>
            <w:r w:rsidRPr="00836C48">
              <w:rPr>
                <w:rFonts w:ascii="Arial" w:hAnsi="Arial" w:cs="Arial"/>
                <w:sz w:val="18"/>
                <w:szCs w:val="18"/>
                <w:lang w:eastAsia="tr-TR"/>
              </w:rPr>
              <w:t>.</w:t>
            </w:r>
          </w:p>
          <w:p w14:paraId="2D07205C" w14:textId="0E2E4C83" w:rsidR="003F6EB4" w:rsidRPr="00836C48" w:rsidRDefault="003F6EB4" w:rsidP="003F6EB4">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Güvenlik prosedürlerini uygulayın ve tüm çalışanlara uygun KKD'leri sağlayın.</w:t>
            </w:r>
          </w:p>
          <w:p w14:paraId="1415F679" w14:textId="2AC564EE" w:rsidR="002007AE" w:rsidRDefault="002007AE"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2007AE">
              <w:rPr>
                <w:rFonts w:ascii="Arial" w:hAnsi="Arial" w:cs="Arial"/>
                <w:sz w:val="18"/>
                <w:szCs w:val="18"/>
                <w:lang w:eastAsia="tr-TR"/>
              </w:rPr>
              <w:t>İSG eğitim programlarına işe özel güvenlik prosedürleri ve gereklilikler entegre edilecek.</w:t>
            </w:r>
          </w:p>
          <w:p w14:paraId="1293983D" w14:textId="71BDDA3F" w:rsidR="00391296" w:rsidRPr="00836C48" w:rsidRDefault="002007AE"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2007AE">
              <w:rPr>
                <w:rFonts w:ascii="Arial" w:hAnsi="Arial" w:cs="Arial"/>
                <w:sz w:val="18"/>
                <w:szCs w:val="18"/>
                <w:lang w:eastAsia="tr-TR"/>
              </w:rPr>
              <w:t>Tüm güvenlik açısından kritik ekipman ve makineler için makine ve işleme özel “Güvenli Çalışma Prosedürleri” hazırlanacak ve bu prosedürler tüm iş gücüne imza karşılığında bildirilecek.</w:t>
            </w:r>
          </w:p>
        </w:tc>
        <w:tc>
          <w:tcPr>
            <w:tcW w:w="800" w:type="pct"/>
            <w:vAlign w:val="center"/>
          </w:tcPr>
          <w:p w14:paraId="37906533" w14:textId="77777777" w:rsidR="00DF3868" w:rsidRDefault="00DF3868" w:rsidP="00217CDD">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58436C02" w14:textId="734AB553"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25608EA8" w14:textId="2D93802A"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2482FDC7" w14:textId="77777777" w:rsidTr="008D7883">
        <w:trPr>
          <w:trHeight w:val="407"/>
        </w:trPr>
        <w:tc>
          <w:tcPr>
            <w:tcW w:w="198" w:type="pct"/>
            <w:vAlign w:val="center"/>
          </w:tcPr>
          <w:p w14:paraId="67792FD7" w14:textId="0B4128E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F2D301C" w14:textId="31BC0F6B" w:rsidR="00DF3868" w:rsidRPr="00836C48" w:rsidRDefault="00C07879" w:rsidP="00A30EBE">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Fiziksel Tehlikeler: </w:t>
            </w:r>
            <w:r w:rsidR="00DF3868" w:rsidRPr="00836C48">
              <w:rPr>
                <w:rFonts w:ascii="Arial" w:hAnsi="Arial" w:cs="Arial"/>
                <w:sz w:val="18"/>
                <w:szCs w:val="18"/>
              </w:rPr>
              <w:t>Kaldırma Operasyonları İSG Riskleri</w:t>
            </w:r>
          </w:p>
        </w:tc>
        <w:tc>
          <w:tcPr>
            <w:tcW w:w="803" w:type="pct"/>
            <w:vAlign w:val="center"/>
          </w:tcPr>
          <w:p w14:paraId="739B765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4970B143" w14:textId="622DFB7D"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Kaldırma çalışması sırasında kaldırma alanına erişimi önlemek için kaldırma alanının çitle çevrilmesi sağla</w:t>
            </w:r>
            <w:r w:rsidR="004B5BCA">
              <w:rPr>
                <w:rFonts w:ascii="Arial" w:hAnsi="Arial" w:cs="Arial"/>
                <w:sz w:val="18"/>
                <w:szCs w:val="18"/>
                <w:lang w:eastAsia="tr-TR"/>
              </w:rPr>
              <w:t>n</w:t>
            </w:r>
            <w:r w:rsidR="004774BF">
              <w:rPr>
                <w:rFonts w:ascii="Arial" w:hAnsi="Arial" w:cs="Arial"/>
                <w:sz w:val="18"/>
                <w:szCs w:val="18"/>
                <w:lang w:eastAsia="tr-TR"/>
              </w:rPr>
              <w:t>acak</w:t>
            </w:r>
            <w:r w:rsidRPr="00836C48">
              <w:rPr>
                <w:rFonts w:ascii="Arial" w:hAnsi="Arial" w:cs="Arial"/>
                <w:sz w:val="18"/>
                <w:szCs w:val="18"/>
                <w:lang w:eastAsia="tr-TR"/>
              </w:rPr>
              <w:t>.</w:t>
            </w:r>
          </w:p>
          <w:p w14:paraId="034D28B7" w14:textId="72CEC02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Kaldırma faaliyetleri için uyarı işaretlerinin yerleştirilmesi sağla</w:t>
            </w:r>
            <w:r w:rsidR="004B5BCA">
              <w:rPr>
                <w:rFonts w:ascii="Arial" w:hAnsi="Arial" w:cs="Arial"/>
                <w:sz w:val="18"/>
                <w:szCs w:val="18"/>
                <w:lang w:eastAsia="tr-TR"/>
              </w:rPr>
              <w:t>n</w:t>
            </w:r>
            <w:r w:rsidR="004774BF">
              <w:rPr>
                <w:rFonts w:ascii="Arial" w:hAnsi="Arial" w:cs="Arial"/>
                <w:sz w:val="18"/>
                <w:szCs w:val="18"/>
                <w:lang w:eastAsia="tr-TR"/>
              </w:rPr>
              <w:t>acak</w:t>
            </w:r>
            <w:r w:rsidR="004B5BCA">
              <w:rPr>
                <w:rFonts w:ascii="Arial" w:hAnsi="Arial" w:cs="Arial"/>
                <w:sz w:val="18"/>
                <w:szCs w:val="18"/>
                <w:lang w:eastAsia="tr-TR"/>
              </w:rPr>
              <w:t>.</w:t>
            </w:r>
          </w:p>
          <w:p w14:paraId="421FB1FF" w14:textId="00AE8BDD"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Kaldırma işlemleri için güvenlik prosedürlerinin </w:t>
            </w:r>
            <w:r w:rsidR="004B5BCA">
              <w:rPr>
                <w:rFonts w:ascii="Arial" w:hAnsi="Arial" w:cs="Arial"/>
                <w:sz w:val="18"/>
                <w:szCs w:val="18"/>
                <w:lang w:eastAsia="tr-TR"/>
              </w:rPr>
              <w:t>uygulanması sağlan</w:t>
            </w:r>
            <w:r w:rsidR="004774BF">
              <w:rPr>
                <w:rFonts w:ascii="Arial" w:hAnsi="Arial" w:cs="Arial"/>
                <w:sz w:val="18"/>
                <w:szCs w:val="18"/>
                <w:lang w:eastAsia="tr-TR"/>
              </w:rPr>
              <w:t>acak</w:t>
            </w:r>
            <w:r w:rsidR="004B5BCA">
              <w:rPr>
                <w:rFonts w:ascii="Arial" w:hAnsi="Arial" w:cs="Arial"/>
                <w:sz w:val="18"/>
                <w:szCs w:val="18"/>
                <w:lang w:eastAsia="tr-TR"/>
              </w:rPr>
              <w:t>.</w:t>
            </w:r>
            <w:r w:rsidRPr="00836C48">
              <w:rPr>
                <w:rFonts w:ascii="Arial" w:hAnsi="Arial" w:cs="Arial"/>
                <w:sz w:val="18"/>
                <w:szCs w:val="18"/>
                <w:lang w:eastAsia="tr-TR"/>
              </w:rPr>
              <w:t xml:space="preserve"> </w:t>
            </w:r>
          </w:p>
          <w:p w14:paraId="54FC6259" w14:textId="43383BC8"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Kaldırma işinin iyi eğitimli, kalifiye ve sertifikalı kaldırma ekibi tarafından ve uygun iletişim araçları ve </w:t>
            </w:r>
            <w:r w:rsidR="004B5BCA" w:rsidRPr="004B5BCA">
              <w:rPr>
                <w:rFonts w:ascii="Arial" w:hAnsi="Arial" w:cs="Arial"/>
                <w:sz w:val="18"/>
                <w:szCs w:val="18"/>
                <w:lang w:eastAsia="tr-TR"/>
              </w:rPr>
              <w:t xml:space="preserve">işaretçi (flagman) desteğiyle </w:t>
            </w:r>
            <w:r w:rsidRPr="00836C48">
              <w:rPr>
                <w:rFonts w:ascii="Arial" w:hAnsi="Arial" w:cs="Arial"/>
                <w:sz w:val="18"/>
                <w:szCs w:val="18"/>
                <w:lang w:eastAsia="tr-TR"/>
              </w:rPr>
              <w:t>yapılmasını sağla</w:t>
            </w:r>
            <w:r w:rsidR="004774BF">
              <w:rPr>
                <w:rFonts w:ascii="Arial" w:hAnsi="Arial" w:cs="Arial"/>
                <w:sz w:val="18"/>
                <w:szCs w:val="18"/>
                <w:lang w:eastAsia="tr-TR"/>
              </w:rPr>
              <w:t>nacak</w:t>
            </w:r>
            <w:r w:rsidRPr="00836C48">
              <w:rPr>
                <w:rFonts w:ascii="Arial" w:hAnsi="Arial" w:cs="Arial"/>
                <w:sz w:val="18"/>
                <w:szCs w:val="18"/>
                <w:lang w:eastAsia="tr-TR"/>
              </w:rPr>
              <w:t>.</w:t>
            </w:r>
          </w:p>
          <w:p w14:paraId="66D02BC6" w14:textId="0A294004" w:rsidR="004B5BCA" w:rsidRDefault="003F6EB4" w:rsidP="004B5BCA">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 xml:space="preserve">Çalışanlara gerekli tüm </w:t>
            </w:r>
            <w:r w:rsidR="004B5BCA">
              <w:rPr>
                <w:rFonts w:ascii="Arial" w:hAnsi="Arial" w:cs="Arial"/>
                <w:sz w:val="18"/>
                <w:szCs w:val="18"/>
                <w:lang w:eastAsia="tr-TR"/>
              </w:rPr>
              <w:t>KKD</w:t>
            </w:r>
            <w:r w:rsidRPr="00836C48">
              <w:rPr>
                <w:rFonts w:ascii="Arial" w:hAnsi="Arial" w:cs="Arial"/>
                <w:sz w:val="18"/>
                <w:szCs w:val="18"/>
                <w:lang w:eastAsia="tr-TR"/>
              </w:rPr>
              <w:t xml:space="preserve"> ve güvenlik malzemeleri sağlan</w:t>
            </w:r>
            <w:r w:rsidR="004774BF">
              <w:rPr>
                <w:rFonts w:ascii="Arial" w:hAnsi="Arial" w:cs="Arial"/>
                <w:sz w:val="18"/>
                <w:szCs w:val="18"/>
                <w:lang w:eastAsia="tr-TR"/>
              </w:rPr>
              <w:t>acak</w:t>
            </w:r>
            <w:r w:rsidR="004B5BCA">
              <w:rPr>
                <w:rFonts w:ascii="Arial" w:hAnsi="Arial" w:cs="Arial"/>
                <w:sz w:val="18"/>
                <w:szCs w:val="18"/>
                <w:lang w:eastAsia="tr-TR"/>
              </w:rPr>
              <w:t>.</w:t>
            </w:r>
          </w:p>
          <w:p w14:paraId="28A6BB60" w14:textId="6B89812A" w:rsidR="004B5BCA" w:rsidRPr="004B5BCA" w:rsidRDefault="004B5BCA" w:rsidP="004B5BCA">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B5BCA">
              <w:rPr>
                <w:rFonts w:ascii="Arial" w:hAnsi="Arial" w:cs="Arial"/>
                <w:sz w:val="18"/>
                <w:szCs w:val="18"/>
                <w:lang w:eastAsia="tr-TR"/>
              </w:rPr>
              <w:t>Halatlar</w:t>
            </w:r>
            <w:r w:rsidR="00391296" w:rsidRPr="004B5BCA">
              <w:rPr>
                <w:rFonts w:ascii="Arial" w:hAnsi="Arial" w:cs="Arial"/>
                <w:sz w:val="18"/>
                <w:szCs w:val="18"/>
                <w:lang w:eastAsia="tr-TR"/>
              </w:rPr>
              <w:t xml:space="preserve">, zincirler ve kancalar dahil olmak üzere kaldırma işlemleri için kullanılan tüm ekipmanların teknik olarak kontrol edilmesini ve </w:t>
            </w:r>
            <w:r w:rsidRPr="004B5BCA">
              <w:rPr>
                <w:rFonts w:ascii="Arial" w:hAnsi="Arial" w:cs="Arial"/>
                <w:sz w:val="18"/>
                <w:szCs w:val="18"/>
                <w:lang w:eastAsia="tr-TR"/>
              </w:rPr>
              <w:t>bu kontrollerin yerel iş sağlığı ve güvenliği mevzuatına uygun şekilde kayıt altına alınması sağlan</w:t>
            </w:r>
            <w:r w:rsidR="004774BF">
              <w:rPr>
                <w:rFonts w:ascii="Arial" w:hAnsi="Arial" w:cs="Arial"/>
                <w:sz w:val="18"/>
                <w:szCs w:val="18"/>
                <w:lang w:eastAsia="tr-TR"/>
              </w:rPr>
              <w:t>acak</w:t>
            </w:r>
            <w:r w:rsidRPr="004B5BCA">
              <w:rPr>
                <w:rFonts w:ascii="Arial" w:hAnsi="Arial" w:cs="Arial"/>
                <w:sz w:val="18"/>
                <w:szCs w:val="18"/>
                <w:lang w:eastAsia="tr-TR"/>
              </w:rPr>
              <w:t>.</w:t>
            </w:r>
          </w:p>
        </w:tc>
        <w:tc>
          <w:tcPr>
            <w:tcW w:w="800" w:type="pct"/>
            <w:vAlign w:val="center"/>
          </w:tcPr>
          <w:p w14:paraId="6C02A1C3"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494E9D47" w14:textId="6E674E16"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1F6F1769" w14:textId="67F49444"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58695A" w:rsidRPr="00836C48" w14:paraId="447A5923" w14:textId="77777777" w:rsidTr="008D7883">
        <w:trPr>
          <w:trHeight w:val="407"/>
        </w:trPr>
        <w:tc>
          <w:tcPr>
            <w:tcW w:w="198" w:type="pct"/>
            <w:vAlign w:val="center"/>
          </w:tcPr>
          <w:p w14:paraId="2318EB13" w14:textId="5DCAE53B" w:rsidR="0058695A" w:rsidRPr="00836C48" w:rsidRDefault="0058695A"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DFF0C80" w14:textId="65D996A6" w:rsidR="0058695A" w:rsidRPr="00836C48" w:rsidRDefault="0058695A"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Fiziksel Tehlikeler: Dönen ve Hareketli Ekipmanlar</w:t>
            </w:r>
          </w:p>
        </w:tc>
        <w:tc>
          <w:tcPr>
            <w:tcW w:w="803" w:type="pct"/>
            <w:vAlign w:val="center"/>
          </w:tcPr>
          <w:p w14:paraId="0C8F40C0" w14:textId="4D7A10CB" w:rsidR="0058695A" w:rsidRPr="00836C48" w:rsidRDefault="0058695A"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0B53F852" w14:textId="30569C49"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Makineler, sıkışma tehlikelerini ortadan kaldıracak şekilde tasarlanmalı ve normal çalışma koşullarında çalışanların uzuvlarının tehlikeden uzak tutulması sağlanmalıdır; örneğin, makineye özel ve stratejik noktalara yerleştirilmiş acil durdurma butonları bulun</w:t>
            </w:r>
            <w:r w:rsidR="004774BF">
              <w:rPr>
                <w:rFonts w:ascii="Arial" w:hAnsi="Arial" w:cs="Arial"/>
                <w:sz w:val="18"/>
                <w:szCs w:val="18"/>
                <w:lang w:eastAsia="tr-TR"/>
              </w:rPr>
              <w:t>durulacak</w:t>
            </w:r>
            <w:r w:rsidRPr="00B65259">
              <w:rPr>
                <w:rFonts w:ascii="Arial" w:hAnsi="Arial" w:cs="Arial"/>
                <w:sz w:val="18"/>
                <w:szCs w:val="18"/>
                <w:lang w:eastAsia="tr-TR"/>
              </w:rPr>
              <w:t>.</w:t>
            </w:r>
          </w:p>
          <w:p w14:paraId="33EA9973" w14:textId="438B7D3B"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Bir makine veya ekipmanın, çalışan güvenliğini riske atabilecek şekilde açıkta hareketli bir parçası veya sıkışma noktası varsa, bu bölgelere erişimi önleyecek şekilde koruyucular veya benzeri donanımlarla donatılması sağlanmalıdır. Bu koruyucular, uygun makine güvenliği standartlarına uygun şekilde tasarlan</w:t>
            </w:r>
            <w:r w:rsidR="004774BF">
              <w:rPr>
                <w:rFonts w:ascii="Arial" w:hAnsi="Arial" w:cs="Arial"/>
                <w:sz w:val="18"/>
                <w:szCs w:val="18"/>
                <w:lang w:eastAsia="tr-TR"/>
              </w:rPr>
              <w:t>acak</w:t>
            </w:r>
            <w:r w:rsidRPr="00B65259">
              <w:rPr>
                <w:rFonts w:ascii="Arial" w:hAnsi="Arial" w:cs="Arial"/>
                <w:sz w:val="18"/>
                <w:szCs w:val="18"/>
                <w:lang w:eastAsia="tr-TR"/>
              </w:rPr>
              <w:t xml:space="preserve"> ve monte edil</w:t>
            </w:r>
            <w:r w:rsidR="004774BF">
              <w:rPr>
                <w:rFonts w:ascii="Arial" w:hAnsi="Arial" w:cs="Arial"/>
                <w:sz w:val="18"/>
                <w:szCs w:val="18"/>
                <w:lang w:eastAsia="tr-TR"/>
              </w:rPr>
              <w:t>ecek</w:t>
            </w:r>
            <w:r w:rsidRPr="00B65259">
              <w:rPr>
                <w:rFonts w:ascii="Arial" w:hAnsi="Arial" w:cs="Arial"/>
                <w:sz w:val="18"/>
                <w:szCs w:val="18"/>
                <w:lang w:eastAsia="tr-TR"/>
              </w:rPr>
              <w:t>.</w:t>
            </w:r>
          </w:p>
          <w:p w14:paraId="7FF5988A" w14:textId="59502A9B" w:rsidR="00B65259" w:rsidRDefault="00B65259" w:rsidP="00965147">
            <w:pPr>
              <w:pStyle w:val="ListeParagraf"/>
              <w:keepNext/>
              <w:numPr>
                <w:ilvl w:val="1"/>
                <w:numId w:val="5"/>
              </w:numPr>
              <w:spacing w:before="60" w:line="240" w:lineRule="auto"/>
              <w:ind w:left="170" w:hanging="142"/>
              <w:jc w:val="both"/>
              <w:rPr>
                <w:rFonts w:ascii="Arial" w:hAnsi="Arial" w:cs="Arial"/>
                <w:sz w:val="18"/>
                <w:szCs w:val="18"/>
                <w:lang w:eastAsia="tr-TR"/>
              </w:rPr>
            </w:pPr>
            <w:r w:rsidRPr="00B65259">
              <w:rPr>
                <w:rFonts w:ascii="Arial" w:hAnsi="Arial" w:cs="Arial"/>
                <w:sz w:val="18"/>
                <w:szCs w:val="18"/>
                <w:lang w:eastAsia="tr-TR"/>
              </w:rPr>
              <w:t>Hareketli parçaları açıkta olan veya koruyucu içinde bulunan ya da enerji (örneğin sıkıştırılmış hava, elektrik bileşenleri) depolayabilen makineler, bakım veya servis sırasında kapatılmalı, bağlantıları kesilmeli, izole edilmeli ve enerjileri tamamen alınarak “Kapat ve Etiketle (Lock Out - Tag Out)” prosedürüne uygun şekilde güvenli hale getiril</w:t>
            </w:r>
            <w:r w:rsidR="004774BF">
              <w:rPr>
                <w:rFonts w:ascii="Arial" w:hAnsi="Arial" w:cs="Arial"/>
                <w:sz w:val="18"/>
                <w:szCs w:val="18"/>
                <w:lang w:eastAsia="tr-TR"/>
              </w:rPr>
              <w:t>ecek.</w:t>
            </w:r>
          </w:p>
          <w:p w14:paraId="6EB3CCB4" w14:textId="67F2BB3E" w:rsidR="00965147" w:rsidRPr="00965147" w:rsidRDefault="00B65259" w:rsidP="00965147">
            <w:pPr>
              <w:pStyle w:val="ListeParagraf"/>
              <w:keepNext/>
              <w:numPr>
                <w:ilvl w:val="1"/>
                <w:numId w:val="5"/>
              </w:numPr>
              <w:spacing w:before="60" w:line="240" w:lineRule="auto"/>
              <w:ind w:left="170" w:hanging="142"/>
              <w:jc w:val="both"/>
              <w:rPr>
                <w:rFonts w:ascii="Arial" w:hAnsi="Arial" w:cs="Arial"/>
                <w:sz w:val="18"/>
                <w:szCs w:val="18"/>
                <w:lang w:eastAsia="tr-TR"/>
              </w:rPr>
            </w:pPr>
            <w:r w:rsidRPr="00B65259">
              <w:rPr>
                <w:rFonts w:ascii="Arial" w:hAnsi="Arial" w:cs="Arial"/>
                <w:sz w:val="18"/>
                <w:szCs w:val="18"/>
                <w:lang w:eastAsia="tr-TR"/>
              </w:rPr>
              <w:t>Mümkün olduğunda, ekipmanlar, örneğin yağlama gibi rutin bakım işlemlerinin, koruyucu ekipmanları sökmeye gerek kalmadan yapılması</w:t>
            </w:r>
            <w:r w:rsidR="004774BF">
              <w:rPr>
                <w:rFonts w:ascii="Arial" w:hAnsi="Arial" w:cs="Arial"/>
                <w:sz w:val="18"/>
                <w:szCs w:val="18"/>
                <w:lang w:eastAsia="tr-TR"/>
              </w:rPr>
              <w:t>nı</w:t>
            </w:r>
            <w:r w:rsidRPr="00B65259">
              <w:rPr>
                <w:rFonts w:ascii="Arial" w:hAnsi="Arial" w:cs="Arial"/>
                <w:sz w:val="18"/>
                <w:szCs w:val="18"/>
                <w:lang w:eastAsia="tr-TR"/>
              </w:rPr>
              <w:t xml:space="preserve"> sağlayacak şekilde tasarlan</w:t>
            </w:r>
            <w:r w:rsidR="004774BF">
              <w:rPr>
                <w:rFonts w:ascii="Arial" w:hAnsi="Arial" w:cs="Arial"/>
                <w:sz w:val="18"/>
                <w:szCs w:val="18"/>
                <w:lang w:eastAsia="tr-TR"/>
              </w:rPr>
              <w:t>acak</w:t>
            </w:r>
            <w:r w:rsidRPr="00B65259">
              <w:rPr>
                <w:rFonts w:ascii="Arial" w:hAnsi="Arial" w:cs="Arial"/>
                <w:sz w:val="18"/>
                <w:szCs w:val="18"/>
                <w:lang w:eastAsia="tr-TR"/>
              </w:rPr>
              <w:t xml:space="preserve"> ve kurul</w:t>
            </w:r>
            <w:r w:rsidR="004774BF">
              <w:rPr>
                <w:rFonts w:ascii="Arial" w:hAnsi="Arial" w:cs="Arial"/>
                <w:sz w:val="18"/>
                <w:szCs w:val="18"/>
                <w:lang w:eastAsia="tr-TR"/>
              </w:rPr>
              <w:t>acak</w:t>
            </w:r>
            <w:r w:rsidRPr="00B65259">
              <w:rPr>
                <w:rFonts w:ascii="Arial" w:hAnsi="Arial" w:cs="Arial"/>
                <w:sz w:val="18"/>
                <w:szCs w:val="18"/>
                <w:lang w:eastAsia="tr-TR"/>
              </w:rPr>
              <w:t>.</w:t>
            </w:r>
          </w:p>
        </w:tc>
        <w:tc>
          <w:tcPr>
            <w:tcW w:w="800" w:type="pct"/>
            <w:vAlign w:val="center"/>
          </w:tcPr>
          <w:p w14:paraId="1CFB097F" w14:textId="77777777" w:rsidR="0058695A" w:rsidRDefault="0058695A"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318E9CCA" w14:textId="0005D4FC"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02C1161F" w14:textId="4721CFB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10384003" w14:textId="77777777" w:rsidTr="008D7883">
        <w:trPr>
          <w:trHeight w:val="407"/>
        </w:trPr>
        <w:tc>
          <w:tcPr>
            <w:tcW w:w="198" w:type="pct"/>
            <w:vAlign w:val="center"/>
          </w:tcPr>
          <w:p w14:paraId="504E9355" w14:textId="4BC8F4EE"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1770E20" w14:textId="5044F1A1" w:rsidR="00DF3868" w:rsidRPr="00836C48" w:rsidRDefault="00980B3E" w:rsidP="00C65D35">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Fiziksel Tehlikeler: </w:t>
            </w:r>
            <w:r w:rsidR="00C65D35" w:rsidRPr="00836C48">
              <w:rPr>
                <w:rFonts w:ascii="Arial" w:hAnsi="Arial" w:cs="Arial"/>
                <w:sz w:val="18"/>
                <w:szCs w:val="18"/>
              </w:rPr>
              <w:t xml:space="preserve">Elektriksel </w:t>
            </w:r>
          </w:p>
        </w:tc>
        <w:tc>
          <w:tcPr>
            <w:tcW w:w="803" w:type="pct"/>
            <w:vAlign w:val="center"/>
          </w:tcPr>
          <w:p w14:paraId="7F65D131"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4A012809" w14:textId="6606323B" w:rsidR="00391296" w:rsidRPr="000D36E6" w:rsidRDefault="00391296" w:rsidP="00391296">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Elektrik konusunda geçerli bir mesleki eğitim sertifikası olmayan hiç kimsenin elektrik tesisatlarında çalışmasına izin verilmeyecek. </w:t>
            </w:r>
          </w:p>
          <w:p w14:paraId="39147CD6" w14:textId="16C1F32D"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Enerji taşıyan tüm elektrikli cihazlar ve hatların uyarı işaretleriyle işaretlenmesi sağlanacak.</w:t>
            </w:r>
          </w:p>
          <w:p w14:paraId="1ECE3638" w14:textId="299AD4D9"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Bakım ve onarım sırasında cihazların kilitlenmesi (enerjisiz hale getirilmesi ve kontrollü bir kilitleme cihazı ile açık bırakılması) ve etiketlenmesi (kilide uyarı işareti konulması) sağlanacak.</w:t>
            </w:r>
          </w:p>
          <w:p w14:paraId="659CD8BB" w14:textId="33E457F5"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Tüm elektrik kabloları, uzatma kabloları ve el tipi elektrikli aletler, aşınmış veya açıkta kalan kablolar açısından kontrol edilecek; ayrıca taşınabilir el aletleri için üreticinin belirttiği maksimum çalışma voltajı sınırlarına uyulması sağlanacak.</w:t>
            </w:r>
          </w:p>
          <w:p w14:paraId="6A792592" w14:textId="5A0F24A6" w:rsidR="00B65259" w:rsidRDefault="00B65259"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65259">
              <w:rPr>
                <w:rFonts w:ascii="Arial" w:hAnsi="Arial" w:cs="Arial"/>
                <w:sz w:val="18"/>
                <w:szCs w:val="18"/>
                <w:lang w:eastAsia="tr-TR"/>
              </w:rPr>
              <w:t>Islak ya da ıslanma ihtimali olan ortamlarda kullanılan tüm elektrikli ekipmanların çift yalıtımlı/topraklamalı olması; ayrıca artık akım anahtarı (GFI) korumalı devrelerle çalıştırılması sağlanacak.</w:t>
            </w:r>
          </w:p>
          <w:p w14:paraId="39D4BFA6" w14:textId="11FDDB8F" w:rsidR="00427680" w:rsidRPr="001A37D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Güç kablolarının ve uzatma kablolarının trafikten kaynaklanabilecek hasarlara karşı korunmas</w:t>
            </w:r>
            <w:r w:rsidR="00B073AA">
              <w:rPr>
                <w:rFonts w:ascii="Arial" w:hAnsi="Arial" w:cs="Arial"/>
                <w:sz w:val="18"/>
                <w:szCs w:val="18"/>
                <w:lang w:eastAsia="tr-TR"/>
              </w:rPr>
              <w:t>ı sağlanacak</w:t>
            </w:r>
            <w:r w:rsidR="004774BF">
              <w:rPr>
                <w:rFonts w:ascii="Arial" w:hAnsi="Arial" w:cs="Arial"/>
                <w:sz w:val="18"/>
                <w:szCs w:val="18"/>
                <w:lang w:eastAsia="tr-TR"/>
              </w:rPr>
              <w:t>.</w:t>
            </w:r>
          </w:p>
          <w:p w14:paraId="31C92935" w14:textId="52DCBBF7"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 xml:space="preserve">Erişimin kontrol edildiği veya yasaklandığı yüksek voltajlı ekipmanların ('elektrik tehlikesi') ve servis odalarının </w:t>
            </w:r>
            <w:r w:rsidR="003E640D" w:rsidRPr="00AB27CB">
              <w:rPr>
                <w:rFonts w:ascii="Arial" w:hAnsi="Arial" w:cs="Arial"/>
                <w:sz w:val="18"/>
                <w:szCs w:val="18"/>
                <w:lang w:eastAsia="tr-TR"/>
              </w:rPr>
              <w:t>uygun şekilde etiketlen</w:t>
            </w:r>
            <w:r w:rsidR="00B073AA">
              <w:rPr>
                <w:rFonts w:ascii="Arial" w:hAnsi="Arial" w:cs="Arial"/>
                <w:sz w:val="18"/>
                <w:szCs w:val="18"/>
                <w:lang w:eastAsia="tr-TR"/>
              </w:rPr>
              <w:t>mesi sağlanacak</w:t>
            </w:r>
            <w:r w:rsidR="004774BF">
              <w:rPr>
                <w:rFonts w:ascii="Arial" w:hAnsi="Arial" w:cs="Arial"/>
                <w:sz w:val="18"/>
                <w:szCs w:val="18"/>
                <w:lang w:eastAsia="tr-TR"/>
              </w:rPr>
              <w:t>.</w:t>
            </w:r>
          </w:p>
          <w:p w14:paraId="0D3EB14C" w14:textId="7923C35A" w:rsidR="00427680" w:rsidRPr="00AB27CB" w:rsidRDefault="003E640D"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 xml:space="preserve">Yüksek gerilim hatlarının çevresinde veya altında </w:t>
            </w:r>
            <w:r w:rsidR="00427680" w:rsidRPr="00AB27CB">
              <w:rPr>
                <w:rFonts w:ascii="Arial" w:hAnsi="Arial" w:cs="Arial"/>
                <w:sz w:val="18"/>
                <w:szCs w:val="18"/>
                <w:lang w:eastAsia="tr-TR"/>
              </w:rPr>
              <w:t>"Yaklaşmaya Yasak" bölgeler oluşturulması</w:t>
            </w:r>
            <w:r w:rsidR="00B073AA">
              <w:rPr>
                <w:rFonts w:ascii="Arial" w:hAnsi="Arial" w:cs="Arial"/>
                <w:sz w:val="18"/>
                <w:szCs w:val="18"/>
                <w:lang w:eastAsia="tr-TR"/>
              </w:rPr>
              <w:t xml:space="preserve"> sağlanacak</w:t>
            </w:r>
            <w:r w:rsidR="004774BF">
              <w:rPr>
                <w:rFonts w:ascii="Arial" w:hAnsi="Arial" w:cs="Arial"/>
                <w:sz w:val="18"/>
                <w:szCs w:val="18"/>
                <w:lang w:eastAsia="tr-TR"/>
              </w:rPr>
              <w:t>.</w:t>
            </w:r>
          </w:p>
          <w:p w14:paraId="76208FAA" w14:textId="6C0A3E9E" w:rsidR="00B073AA"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Kauçuk tekerlekli inşaat araçları ya da diğer araçların yüksek gerilim kablolarına doğrudan temas etmesi veya ark atlaması durumunda bu araçlar 48 saat boyunca hizmet dışı bırakılacak.</w:t>
            </w:r>
          </w:p>
          <w:p w14:paraId="20A19223" w14:textId="60111507" w:rsidR="00B073AA"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Herhangi bir kazı çalışması öncesinde, gömülü elektrik kablolarının dikkatli bir şekilde tanımlanması ve işaretlenmesi sağlanacak.</w:t>
            </w:r>
          </w:p>
          <w:p w14:paraId="2BB8350F" w14:textId="0A60A176" w:rsidR="00B073AA"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Çalışanlara elektrik tehlikeleri ve güvenlik önlemleri konusunda özel eğitim programları düzenlenecek.</w:t>
            </w:r>
          </w:p>
          <w:p w14:paraId="2B2EA4AC" w14:textId="381EDF45" w:rsidR="00B073AA"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Elektrik kazalarına karşı hızlı müdahale ekipleri ve acil durum planları oluşturulacak.</w:t>
            </w:r>
          </w:p>
          <w:p w14:paraId="53C8EAFF" w14:textId="136824C6" w:rsidR="00417052" w:rsidRPr="00836C48"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Proje alanında düzenli olarak elektrik güvenliği denetimleri yapılacak.</w:t>
            </w:r>
            <w:r w:rsidR="00417052" w:rsidRPr="00836C48">
              <w:rPr>
                <w:rFonts w:ascii="Arial" w:hAnsi="Arial" w:cs="Arial"/>
                <w:sz w:val="18"/>
                <w:szCs w:val="18"/>
                <w:lang w:eastAsia="tr-TR"/>
              </w:rPr>
              <w:t>.</w:t>
            </w:r>
          </w:p>
          <w:p w14:paraId="35E8B90B" w14:textId="2DC4362D" w:rsidR="00417052" w:rsidRPr="00836C48" w:rsidRDefault="00B073AA"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73AA">
              <w:rPr>
                <w:rFonts w:ascii="Arial" w:hAnsi="Arial" w:cs="Arial"/>
                <w:sz w:val="18"/>
                <w:szCs w:val="18"/>
                <w:lang w:eastAsia="tr-TR"/>
              </w:rPr>
              <w:t>Çalışanların uygun KK</w:t>
            </w:r>
            <w:r>
              <w:rPr>
                <w:rFonts w:ascii="Arial" w:hAnsi="Arial" w:cs="Arial"/>
                <w:sz w:val="18"/>
                <w:szCs w:val="18"/>
                <w:lang w:eastAsia="tr-TR"/>
              </w:rPr>
              <w:t>E</w:t>
            </w:r>
            <w:r w:rsidRPr="00B073AA">
              <w:rPr>
                <w:rFonts w:ascii="Arial" w:hAnsi="Arial" w:cs="Arial"/>
                <w:sz w:val="18"/>
                <w:szCs w:val="18"/>
                <w:lang w:eastAsia="tr-TR"/>
              </w:rPr>
              <w:t xml:space="preserve"> kullandığını kontrol etmek amacıyla periyodik denetimler gerçekleştirilecek.</w:t>
            </w:r>
          </w:p>
        </w:tc>
        <w:tc>
          <w:tcPr>
            <w:tcW w:w="800" w:type="pct"/>
            <w:vAlign w:val="center"/>
          </w:tcPr>
          <w:p w14:paraId="344FAA6E"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2E163BC7" w14:textId="752AA91F"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3C0FB07D" w14:textId="26000C5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427680" w:rsidRPr="00836C48" w14:paraId="2DA32C65" w14:textId="77777777" w:rsidTr="008D7883">
        <w:trPr>
          <w:trHeight w:val="407"/>
        </w:trPr>
        <w:tc>
          <w:tcPr>
            <w:tcW w:w="198" w:type="pct"/>
            <w:vAlign w:val="center"/>
          </w:tcPr>
          <w:p w14:paraId="5C809762" w14:textId="776928E5"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C3C74C6" w14:textId="69511219"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Fiziksel Tehlikeler: Kaynak ve Sıcak İşler</w:t>
            </w:r>
          </w:p>
        </w:tc>
        <w:tc>
          <w:tcPr>
            <w:tcW w:w="803" w:type="pct"/>
            <w:vAlign w:val="center"/>
          </w:tcPr>
          <w:p w14:paraId="4658B888" w14:textId="036DD37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491F31DF" w14:textId="5B5F1691" w:rsidR="00DD0CB0" w:rsidRDefault="00DD0CB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DD0CB0">
              <w:rPr>
                <w:rFonts w:ascii="Arial" w:hAnsi="Arial" w:cs="Arial"/>
                <w:sz w:val="18"/>
                <w:szCs w:val="18"/>
                <w:lang w:eastAsia="tr-TR"/>
              </w:rPr>
              <w:t>Kaynak işlemlerinde görev alan ya da yardımcı olan tüm personele, kaynakçı gözlüğü ve/veya tam yüz siperi gibi uygun göz koruması ile solunum koruyucu ekipman temin edilecek.</w:t>
            </w:r>
          </w:p>
          <w:p w14:paraId="548E3E92" w14:textId="7454FAB3" w:rsidR="00427680" w:rsidRPr="00836C48" w:rsidRDefault="0042768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Kaynak veya sıcak kesme işlemi kurulu kaynak çalışma istasyonlarının dışında gerçekleştiriliyorsa, "Sıcak Çalışma İzinleri, hazır yangın söndürücüler, hazır yangın nöbeti ve </w:t>
            </w:r>
            <w:r w:rsidR="003E640D" w:rsidRPr="00836C48">
              <w:rPr>
                <w:rFonts w:ascii="Arial" w:hAnsi="Arial" w:cs="Arial"/>
                <w:sz w:val="18"/>
                <w:szCs w:val="18"/>
                <w:lang w:eastAsia="tr-TR"/>
              </w:rPr>
              <w:t xml:space="preserve">kaynak veya sıcak kesme işlemi bittikten </w:t>
            </w:r>
            <w:r w:rsidRPr="00836C48">
              <w:rPr>
                <w:rFonts w:ascii="Arial" w:hAnsi="Arial" w:cs="Arial"/>
                <w:sz w:val="18"/>
                <w:szCs w:val="18"/>
                <w:lang w:eastAsia="tr-TR"/>
              </w:rPr>
              <w:t xml:space="preserve">sonra bir saate kadar yangın nöbetinin sürdürülmesi" dahil olmak üzere özel sıcak </w:t>
            </w:r>
            <w:r w:rsidRPr="00836C48">
              <w:rPr>
                <w:rFonts w:ascii="Arial" w:hAnsi="Arial" w:cs="Arial"/>
                <w:sz w:val="18"/>
                <w:szCs w:val="18"/>
                <w:lang w:eastAsia="tr-TR"/>
              </w:rPr>
              <w:lastRenderedPageBreak/>
              <w:t>çalışma ve yangın önleme önlemlerinin ve Standart Çalışma Prosedürlerinin (S</w:t>
            </w:r>
            <w:r w:rsidR="006D1602">
              <w:rPr>
                <w:rFonts w:ascii="Arial" w:hAnsi="Arial" w:cs="Arial"/>
                <w:sz w:val="18"/>
                <w:szCs w:val="18"/>
                <w:lang w:eastAsia="tr-TR"/>
              </w:rPr>
              <w:t>Ç</w:t>
            </w:r>
            <w:r w:rsidRPr="00836C48">
              <w:rPr>
                <w:rFonts w:ascii="Arial" w:hAnsi="Arial" w:cs="Arial"/>
                <w:sz w:val="18"/>
                <w:szCs w:val="18"/>
                <w:lang w:eastAsia="tr-TR"/>
              </w:rPr>
              <w:t xml:space="preserve">P'ler) </w:t>
            </w:r>
            <w:r w:rsidR="00DD0CB0">
              <w:rPr>
                <w:rFonts w:ascii="Arial" w:hAnsi="Arial" w:cs="Arial"/>
                <w:sz w:val="18"/>
                <w:szCs w:val="18"/>
                <w:lang w:eastAsia="tr-TR"/>
              </w:rPr>
              <w:t>uygulanması sağlanacak.</w:t>
            </w:r>
          </w:p>
          <w:p w14:paraId="06E09855" w14:textId="7B2294F8" w:rsidR="00DD0CB0" w:rsidRDefault="00DD0CB0" w:rsidP="00BC6BBB">
            <w:pPr>
              <w:pStyle w:val="ListeParagraf"/>
              <w:keepNext/>
              <w:numPr>
                <w:ilvl w:val="1"/>
                <w:numId w:val="5"/>
              </w:numPr>
              <w:spacing w:before="60" w:line="240" w:lineRule="auto"/>
              <w:ind w:left="170" w:hanging="142"/>
              <w:rPr>
                <w:rFonts w:ascii="Arial" w:hAnsi="Arial" w:cs="Arial"/>
                <w:sz w:val="18"/>
                <w:szCs w:val="18"/>
                <w:lang w:eastAsia="tr-TR"/>
              </w:rPr>
            </w:pPr>
            <w:r w:rsidRPr="00DD0CB0">
              <w:rPr>
                <w:rFonts w:ascii="Arial" w:hAnsi="Arial" w:cs="Arial"/>
                <w:sz w:val="18"/>
                <w:szCs w:val="18"/>
                <w:lang w:eastAsia="tr-TR"/>
              </w:rPr>
              <w:t>Kaynak veya sıcak çalışma yapılan alanlar yanıcı malzemelerden (örneğin yakıt, solvent, kıvılcımla tutuşabilir maddeler) arındırılacak ve düzenli olarak kontrol edilecek.</w:t>
            </w:r>
          </w:p>
          <w:p w14:paraId="54AC02C3" w14:textId="78B9D651" w:rsidR="00BC6BBB" w:rsidRPr="00836C48" w:rsidRDefault="00DD0CB0" w:rsidP="00BC6BBB">
            <w:pPr>
              <w:pStyle w:val="ListeParagraf"/>
              <w:keepNext/>
              <w:numPr>
                <w:ilvl w:val="1"/>
                <w:numId w:val="5"/>
              </w:numPr>
              <w:spacing w:before="60" w:line="240" w:lineRule="auto"/>
              <w:ind w:left="170" w:hanging="142"/>
              <w:rPr>
                <w:rFonts w:ascii="Arial" w:hAnsi="Arial" w:cs="Arial"/>
                <w:sz w:val="18"/>
                <w:szCs w:val="18"/>
                <w:lang w:eastAsia="tr-TR"/>
              </w:rPr>
            </w:pPr>
            <w:r w:rsidRPr="00DD0CB0">
              <w:rPr>
                <w:rFonts w:ascii="Arial" w:hAnsi="Arial" w:cs="Arial"/>
                <w:sz w:val="18"/>
                <w:szCs w:val="18"/>
                <w:lang w:eastAsia="tr-TR"/>
              </w:rPr>
              <w:t>Tüm çalışanlara kaynak işlemleri ve sıcak işlerin güvenli yönetimi konusunda eğitim verilecek ve bilgilendirme yapılacak.</w:t>
            </w:r>
          </w:p>
        </w:tc>
        <w:tc>
          <w:tcPr>
            <w:tcW w:w="800" w:type="pct"/>
            <w:vAlign w:val="center"/>
          </w:tcPr>
          <w:p w14:paraId="6F13DEFC"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Yüklenici</w:t>
            </w:r>
          </w:p>
          <w:p w14:paraId="72D2BD2B" w14:textId="223B1523"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65F2C602" w14:textId="19B007C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3D1C6489" w14:textId="77777777" w:rsidTr="008D7883">
        <w:trPr>
          <w:trHeight w:val="407"/>
        </w:trPr>
        <w:tc>
          <w:tcPr>
            <w:tcW w:w="198" w:type="pct"/>
            <w:vAlign w:val="center"/>
          </w:tcPr>
          <w:p w14:paraId="58FC5E8C" w14:textId="003C3F7D"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64C4082F" w14:textId="401D6FB7" w:rsidR="00DF3868" w:rsidRPr="00836C48" w:rsidRDefault="00DF3868" w:rsidP="003D617C">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Yangın </w:t>
            </w:r>
            <w:r w:rsidR="00475240" w:rsidRPr="00836C48">
              <w:rPr>
                <w:rFonts w:ascii="Arial" w:hAnsi="Arial" w:cs="Arial"/>
                <w:sz w:val="18"/>
                <w:szCs w:val="18"/>
              </w:rPr>
              <w:t xml:space="preserve">Güvenliği Önleme Tedbirleri ve Acil Durum </w:t>
            </w:r>
            <w:r w:rsidR="003D617C" w:rsidRPr="00836C48">
              <w:rPr>
                <w:rFonts w:ascii="Arial" w:hAnsi="Arial" w:cs="Arial"/>
                <w:sz w:val="18"/>
                <w:szCs w:val="18"/>
              </w:rPr>
              <w:t>Müdahalesi</w:t>
            </w:r>
          </w:p>
        </w:tc>
        <w:tc>
          <w:tcPr>
            <w:tcW w:w="803" w:type="pct"/>
            <w:vAlign w:val="center"/>
          </w:tcPr>
          <w:p w14:paraId="75422393" w14:textId="77777777" w:rsidR="00D744DD" w:rsidRPr="00836C48" w:rsidRDefault="00DF3868" w:rsidP="00D744DD">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60940AA1"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37D9FEBD" w14:textId="2A68BA3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305" w:type="pct"/>
            <w:vAlign w:val="center"/>
          </w:tcPr>
          <w:p w14:paraId="25C0E7B7" w14:textId="0C5FD4BE" w:rsidR="00751112" w:rsidRPr="000D36E6" w:rsidRDefault="00751112" w:rsidP="00751112">
            <w:pPr>
              <w:pStyle w:val="ListeParagraf"/>
              <w:keepNext/>
              <w:numPr>
                <w:ilvl w:val="1"/>
                <w:numId w:val="5"/>
              </w:numPr>
              <w:spacing w:before="60" w:after="200" w:line="240" w:lineRule="auto"/>
              <w:ind w:left="172" w:hanging="142"/>
              <w:rPr>
                <w:rFonts w:ascii="Arial" w:hAnsi="Arial" w:cs="Arial"/>
                <w:sz w:val="18"/>
                <w:szCs w:val="18"/>
                <w:lang w:eastAsia="tr-TR"/>
              </w:rPr>
            </w:pPr>
            <w:r w:rsidRPr="00931BC0">
              <w:rPr>
                <w:rFonts w:ascii="Arial" w:hAnsi="Arial" w:cs="Arial"/>
                <w:sz w:val="18"/>
                <w:szCs w:val="18"/>
                <w:lang w:eastAsia="tr-TR"/>
              </w:rPr>
              <w:t>Çalışmalar başlamadan önce bir Acil Durum Müdahale ve Tahliye Planı hazırla</w:t>
            </w:r>
            <w:r w:rsidR="00DD0CB0">
              <w:rPr>
                <w:rFonts w:ascii="Arial" w:hAnsi="Arial" w:cs="Arial"/>
                <w:sz w:val="18"/>
                <w:szCs w:val="18"/>
                <w:lang w:eastAsia="tr-TR"/>
              </w:rPr>
              <w:t>nacak</w:t>
            </w:r>
            <w:r w:rsidR="004774BF">
              <w:rPr>
                <w:rFonts w:ascii="Arial" w:hAnsi="Arial" w:cs="Arial"/>
                <w:sz w:val="18"/>
                <w:szCs w:val="18"/>
                <w:lang w:eastAsia="tr-TR"/>
              </w:rPr>
              <w:t>.</w:t>
            </w:r>
          </w:p>
          <w:p w14:paraId="4F5F8220" w14:textId="5371457A" w:rsidR="00DD0CB0" w:rsidRDefault="00DD0CB0"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DD0CB0">
              <w:rPr>
                <w:rFonts w:ascii="Arial" w:hAnsi="Arial" w:cs="Arial"/>
                <w:sz w:val="18"/>
                <w:szCs w:val="18"/>
                <w:lang w:eastAsia="tr-TR"/>
              </w:rPr>
              <w:t>Tüm çalışanlara, tehlikeleri bildirme sorumlulukları ve yangınla mücadele önlemleri konusunda eğitim verilecek.</w:t>
            </w:r>
          </w:p>
          <w:p w14:paraId="542373DC" w14:textId="3B834BF6" w:rsidR="00DD0CB0" w:rsidRDefault="00DD0CB0"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DD0CB0">
              <w:rPr>
                <w:rFonts w:ascii="Arial" w:hAnsi="Arial" w:cs="Arial"/>
                <w:sz w:val="18"/>
                <w:szCs w:val="18"/>
                <w:lang w:eastAsia="tr-TR"/>
              </w:rPr>
              <w:t>Tüm yanıcı ve tehlikeli maddelerin, ateşleme kaynaklarından uzakta, belirlenmiş ve güvenli alanlarda depolanması sağlanacak.</w:t>
            </w:r>
          </w:p>
          <w:p w14:paraId="3605F58F" w14:textId="3705F2C3" w:rsidR="00DD0CB0" w:rsidRDefault="00DD0CB0"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DD0CB0">
              <w:rPr>
                <w:rFonts w:ascii="Arial" w:hAnsi="Arial" w:cs="Arial"/>
                <w:sz w:val="18"/>
                <w:szCs w:val="18"/>
                <w:lang w:eastAsia="tr-TR"/>
              </w:rPr>
              <w:t>Yangınla mücadele sistemleri ve ekipmanlarının hazır ve erişilebilir olması sağlanacak.</w:t>
            </w:r>
          </w:p>
          <w:p w14:paraId="02A853A0" w14:textId="61C90536" w:rsidR="00DD0CB0" w:rsidRDefault="00DD0CB0"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DD0CB0">
              <w:rPr>
                <w:rFonts w:ascii="Arial" w:hAnsi="Arial" w:cs="Arial"/>
                <w:sz w:val="18"/>
                <w:szCs w:val="18"/>
                <w:lang w:eastAsia="tr-TR"/>
              </w:rPr>
              <w:t>Yangın ve acil durum tatbikatları düzenli olarak gerçekleştirilecektir</w:t>
            </w:r>
            <w:r w:rsidR="004774BF">
              <w:rPr>
                <w:rFonts w:ascii="Arial" w:hAnsi="Arial" w:cs="Arial"/>
                <w:sz w:val="18"/>
                <w:szCs w:val="18"/>
                <w:lang w:eastAsia="tr-TR"/>
              </w:rPr>
              <w:t>.</w:t>
            </w:r>
          </w:p>
          <w:p w14:paraId="7AFB8781" w14:textId="7A3EE6DF" w:rsidR="00BF516A" w:rsidRPr="00836C48" w:rsidRDefault="00BF516A"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Tahliyeleri yönetmek ve acil durum müdahale ekipleriyle koordinasyonu sağlamak üzere her bölge için eğitimli yangın bekçileri </w:t>
            </w:r>
            <w:r w:rsidR="00DD0CB0">
              <w:rPr>
                <w:rFonts w:ascii="Arial" w:hAnsi="Arial" w:cs="Arial"/>
                <w:sz w:val="18"/>
                <w:szCs w:val="18"/>
                <w:lang w:eastAsia="tr-TR"/>
              </w:rPr>
              <w:t>atanacak</w:t>
            </w:r>
            <w:r w:rsidR="004774BF">
              <w:rPr>
                <w:rFonts w:ascii="Arial" w:hAnsi="Arial" w:cs="Arial"/>
                <w:sz w:val="18"/>
                <w:szCs w:val="18"/>
                <w:lang w:eastAsia="tr-TR"/>
              </w:rPr>
              <w:t>.</w:t>
            </w:r>
          </w:p>
          <w:p w14:paraId="0A637E50" w14:textId="5A2BF684" w:rsidR="00DD0CB0" w:rsidRDefault="00DD0CB0" w:rsidP="00BF516A">
            <w:pPr>
              <w:pStyle w:val="ListeParagraf"/>
              <w:keepNext/>
              <w:numPr>
                <w:ilvl w:val="1"/>
                <w:numId w:val="5"/>
              </w:numPr>
              <w:spacing w:before="60" w:line="240" w:lineRule="auto"/>
              <w:ind w:left="170" w:hanging="142"/>
              <w:rPr>
                <w:rFonts w:ascii="Arial" w:hAnsi="Arial" w:cs="Arial"/>
                <w:sz w:val="18"/>
                <w:szCs w:val="18"/>
                <w:lang w:eastAsia="tr-TR"/>
              </w:rPr>
            </w:pPr>
            <w:r w:rsidRPr="00DD0CB0">
              <w:rPr>
                <w:rFonts w:ascii="Arial" w:hAnsi="Arial" w:cs="Arial"/>
                <w:sz w:val="18"/>
                <w:szCs w:val="18"/>
                <w:lang w:eastAsia="tr-TR"/>
              </w:rPr>
              <w:t>Yangın durumunda hızlı erişim sağlamak amacıyla yerel itfaiye ve hastaneler dâhil olmak üzere acil durum irtibat listesi güncel tutulacak.</w:t>
            </w:r>
          </w:p>
          <w:p w14:paraId="63E6913F" w14:textId="639D0962" w:rsidR="00BF516A" w:rsidRPr="00836C48" w:rsidRDefault="00DD0CB0" w:rsidP="00BF516A">
            <w:pPr>
              <w:pStyle w:val="ListeParagraf"/>
              <w:keepNext/>
              <w:numPr>
                <w:ilvl w:val="1"/>
                <w:numId w:val="5"/>
              </w:numPr>
              <w:spacing w:before="60" w:line="240" w:lineRule="auto"/>
              <w:ind w:left="170" w:hanging="142"/>
              <w:rPr>
                <w:rFonts w:ascii="Arial" w:hAnsi="Arial" w:cs="Arial"/>
                <w:sz w:val="18"/>
                <w:szCs w:val="18"/>
                <w:lang w:eastAsia="tr-TR"/>
              </w:rPr>
            </w:pPr>
            <w:r w:rsidRPr="00DD0CB0">
              <w:rPr>
                <w:rFonts w:ascii="Arial" w:hAnsi="Arial" w:cs="Arial"/>
                <w:sz w:val="18"/>
                <w:szCs w:val="18"/>
                <w:lang w:eastAsia="tr-TR"/>
              </w:rPr>
              <w:t>Alt proje alanında yeterli sayıda eğitimli ilk yardım görevlisinin bulunması sağlanacak.</w:t>
            </w:r>
          </w:p>
        </w:tc>
        <w:tc>
          <w:tcPr>
            <w:tcW w:w="800" w:type="pct"/>
            <w:vAlign w:val="center"/>
          </w:tcPr>
          <w:p w14:paraId="1F0AB30F"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007DA2B7" w14:textId="4505731A"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1F5F0A9C" w14:textId="6ED7F59C"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84188A" w:rsidRPr="00836C48" w14:paraId="26363186" w14:textId="77777777" w:rsidTr="008D7883">
        <w:trPr>
          <w:trHeight w:val="407"/>
        </w:trPr>
        <w:tc>
          <w:tcPr>
            <w:tcW w:w="198" w:type="pct"/>
            <w:vAlign w:val="center"/>
          </w:tcPr>
          <w:p w14:paraId="79DD374D" w14:textId="77777777" w:rsidR="0084188A" w:rsidRPr="00836C48" w:rsidRDefault="0084188A" w:rsidP="0084188A">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69F8480" w14:textId="1B2539E1"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Fiziksel Tehlikeler: Ergonomi, Tekrarlayan </w:t>
            </w:r>
            <w:r w:rsidR="00EF4E55" w:rsidRPr="00836C48">
              <w:rPr>
                <w:rFonts w:ascii="Arial" w:hAnsi="Arial" w:cs="Arial"/>
                <w:sz w:val="18"/>
                <w:szCs w:val="18"/>
              </w:rPr>
              <w:t>Hareketler, Elle Taşıma Kaldırma</w:t>
            </w:r>
          </w:p>
        </w:tc>
        <w:tc>
          <w:tcPr>
            <w:tcW w:w="803" w:type="pct"/>
            <w:vAlign w:val="center"/>
          </w:tcPr>
          <w:p w14:paraId="20AB0256" w14:textId="6EE92E4D"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2EED9AAB" w14:textId="1A7DCFDE" w:rsidR="00DD0CB0" w:rsidRDefault="00DD0CB0"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DD0CB0">
              <w:rPr>
                <w:rFonts w:ascii="Arial" w:hAnsi="Arial" w:cs="Arial"/>
                <w:sz w:val="18"/>
                <w:szCs w:val="18"/>
              </w:rPr>
              <w:t>Elle taşıma işleri için net ağırlık limitleri belirlenecek ve ağır yükler buna göre etiketlenecek.</w:t>
            </w:r>
          </w:p>
          <w:p w14:paraId="4B5665C5" w14:textId="6E8DEC84" w:rsidR="00DD0CB0" w:rsidRDefault="00DD0CB0"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DD0CB0">
              <w:rPr>
                <w:rFonts w:ascii="Arial" w:hAnsi="Arial" w:cs="Arial"/>
                <w:sz w:val="18"/>
                <w:szCs w:val="18"/>
              </w:rPr>
              <w:t>Malzeme kaldırma, alet ve iş parçalarını tutma işlemlerinde gerekli çabayı azaltmak veya ortadan kaldırmak amacıyla mekanik yardımcı ekipmanların kullanımı sağlanacak; ağırlık sınırlarının aşılması durumunda kaldırma işleminin birden fazla kişi tarafından yapılması sağlanacak.</w:t>
            </w:r>
          </w:p>
          <w:p w14:paraId="404F3341" w14:textId="55B77FA9" w:rsidR="00DD0CB0" w:rsidRDefault="00DD0CB0"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DD0CB0">
              <w:rPr>
                <w:rFonts w:ascii="Arial" w:hAnsi="Arial" w:cs="Arial"/>
                <w:sz w:val="18"/>
                <w:szCs w:val="18"/>
              </w:rPr>
              <w:t>Kuvvet gereksinimini ve tutma süresini azaltan, duruşu iyileştiren aletlerin seçimi ve tasarımı sağlanacak.</w:t>
            </w:r>
          </w:p>
          <w:p w14:paraId="2852BCD4" w14:textId="7BA94C09" w:rsidR="00DD0CB0" w:rsidRDefault="00DD0CB0"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DD0CB0">
              <w:rPr>
                <w:rFonts w:ascii="Arial" w:hAnsi="Arial" w:cs="Arial"/>
                <w:sz w:val="18"/>
                <w:szCs w:val="18"/>
              </w:rPr>
              <w:t>Kullanıcıya göre ayarlanabilir çalışma istasyonlarının temini sağlanacak.</w:t>
            </w:r>
          </w:p>
          <w:p w14:paraId="548E970D" w14:textId="28D6E6B6" w:rsidR="00DD0CB0" w:rsidRDefault="00DD0CB0"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DD0CB0">
              <w:rPr>
                <w:rFonts w:ascii="Arial" w:hAnsi="Arial" w:cs="Arial"/>
                <w:sz w:val="18"/>
                <w:szCs w:val="18"/>
              </w:rPr>
              <w:t>Çalışma süreçlerine dinlenme ve esneme molalarının dâhil edilmesi ve iş rotasyonunun uygulanması sağlanacak.</w:t>
            </w:r>
          </w:p>
          <w:p w14:paraId="3831235E" w14:textId="575DAE41" w:rsidR="00DD0CB0" w:rsidRDefault="00DD0CB0" w:rsidP="0084188A">
            <w:pPr>
              <w:pStyle w:val="ListeParagraf"/>
              <w:keepNext/>
              <w:numPr>
                <w:ilvl w:val="1"/>
                <w:numId w:val="5"/>
              </w:numPr>
              <w:spacing w:before="60" w:line="240" w:lineRule="auto"/>
              <w:ind w:left="170" w:hanging="142"/>
              <w:rPr>
                <w:rFonts w:ascii="Arial" w:hAnsi="Arial" w:cs="Arial"/>
                <w:sz w:val="18"/>
                <w:szCs w:val="18"/>
                <w:lang w:eastAsia="tr-TR"/>
              </w:rPr>
            </w:pPr>
            <w:r w:rsidRPr="00DD0CB0">
              <w:rPr>
                <w:rFonts w:ascii="Arial" w:hAnsi="Arial" w:cs="Arial"/>
                <w:sz w:val="18"/>
                <w:szCs w:val="18"/>
              </w:rPr>
              <w:t>Gereksiz kuvvet kullanımını ve çabayı azaltmaya yönelik kalite kontrol ve bakım programları oluşturulacak</w:t>
            </w:r>
            <w:r w:rsidR="004774BF">
              <w:rPr>
                <w:rFonts w:ascii="Arial" w:hAnsi="Arial" w:cs="Arial"/>
                <w:sz w:val="18"/>
                <w:szCs w:val="18"/>
              </w:rPr>
              <w:t>.</w:t>
            </w:r>
          </w:p>
          <w:p w14:paraId="5B855CEE" w14:textId="3FF2E129" w:rsidR="0084188A" w:rsidRPr="00836C48" w:rsidRDefault="0084188A" w:rsidP="0084188A">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 xml:space="preserve">Solak insanlar gibi ek özel durumların dikkate </w:t>
            </w:r>
            <w:r w:rsidR="00022D9A">
              <w:rPr>
                <w:rFonts w:ascii="Arial" w:hAnsi="Arial" w:cs="Arial"/>
                <w:sz w:val="18"/>
                <w:szCs w:val="18"/>
                <w:lang w:eastAsia="tr-TR"/>
              </w:rPr>
              <w:t>alınacak</w:t>
            </w:r>
            <w:r w:rsidR="004774BF">
              <w:rPr>
                <w:rFonts w:ascii="Arial" w:hAnsi="Arial" w:cs="Arial"/>
                <w:sz w:val="18"/>
                <w:szCs w:val="18"/>
                <w:lang w:eastAsia="tr-TR"/>
              </w:rPr>
              <w:t>.</w:t>
            </w:r>
          </w:p>
        </w:tc>
        <w:tc>
          <w:tcPr>
            <w:tcW w:w="800" w:type="pct"/>
            <w:vAlign w:val="center"/>
          </w:tcPr>
          <w:p w14:paraId="0D8AE2F4" w14:textId="77777777" w:rsidR="0084188A" w:rsidRDefault="0084188A" w:rsidP="0084188A">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7CBCDB4E" w14:textId="7098B17B"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264AFF70" w14:textId="7436368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427680" w:rsidRPr="00836C48" w14:paraId="6F93115F" w14:textId="77777777" w:rsidTr="008D7883">
        <w:trPr>
          <w:trHeight w:val="407"/>
        </w:trPr>
        <w:tc>
          <w:tcPr>
            <w:tcW w:w="198" w:type="pct"/>
            <w:vAlign w:val="center"/>
          </w:tcPr>
          <w:p w14:paraId="1C025D12" w14:textId="4A51080D"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1B94918" w14:textId="649B3CE5"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Fiziksel Tehlikeler: Endüstriyel </w:t>
            </w:r>
            <w:r w:rsidR="001760B4" w:rsidRPr="00836C48">
              <w:rPr>
                <w:rFonts w:ascii="Arial" w:hAnsi="Arial" w:cs="Arial"/>
                <w:sz w:val="18"/>
                <w:szCs w:val="18"/>
              </w:rPr>
              <w:t>Araç Sürüşü ve Saha Trafiği</w:t>
            </w:r>
          </w:p>
        </w:tc>
        <w:tc>
          <w:tcPr>
            <w:tcW w:w="803" w:type="pct"/>
            <w:vAlign w:val="center"/>
          </w:tcPr>
          <w:p w14:paraId="5C35D11E" w14:textId="6866CE4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0D9ACB4E" w14:textId="63B4AACC" w:rsidR="00022D9A" w:rsidRDefault="00022D9A" w:rsidP="00022D9A">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Forklift gibi özel endüstriyel araçları kullanan operatörlerin, güvenli kullanım, yükleme/boşaltma prosedürleri ve yük limitleri dâhil olmak üzere gerekli eğitimleri alması sağlanacak.</w:t>
            </w:r>
          </w:p>
          <w:p w14:paraId="5B43998F" w14:textId="25094A33" w:rsidR="00022D9A" w:rsidRDefault="00022D9A" w:rsidP="00022D9A">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Sürücülerin sağlık gözetiminden geçmeleri sağlanacak.</w:t>
            </w:r>
          </w:p>
          <w:p w14:paraId="429339A0" w14:textId="70704431" w:rsidR="00022D9A" w:rsidRDefault="00022D9A" w:rsidP="00022D9A">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Geri görüşü kısıtlı olan hareketli ekipmanların sesli geri vites ikaz sistemleriyle donatılması sağlanacak.</w:t>
            </w:r>
          </w:p>
          <w:p w14:paraId="26E1EFEE" w14:textId="1DF4F873" w:rsidR="00022D9A" w:rsidRDefault="00022D9A" w:rsidP="00022D9A">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Geçiş öncelikleri, saha hız limitleri, araç muayene gereklilikleri, işletme kuralları ve trafik yönlendirme düzenlemeleri belirlenecek.</w:t>
            </w:r>
          </w:p>
          <w:p w14:paraId="17A45CF8" w14:textId="59EC15F0" w:rsidR="00427680" w:rsidRPr="00022D9A" w:rsidRDefault="00022D9A" w:rsidP="00022D9A">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Malzeme sevkiyatları ve özel araçların hareketi, belirlenmiş güzergâh ve alanlarla sınırlandırılacak; uygun olan yerlerde tek yönlü trafik akışı tercih edilecek.</w:t>
            </w:r>
          </w:p>
        </w:tc>
        <w:tc>
          <w:tcPr>
            <w:tcW w:w="800" w:type="pct"/>
            <w:vAlign w:val="center"/>
          </w:tcPr>
          <w:p w14:paraId="6AD90E87"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63FEF5F3" w14:textId="51D9C113"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178F4D3E" w14:textId="472E5AF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427680" w:rsidRPr="00836C48" w14:paraId="5FC65446" w14:textId="77777777" w:rsidTr="008D7883">
        <w:trPr>
          <w:trHeight w:val="407"/>
        </w:trPr>
        <w:tc>
          <w:tcPr>
            <w:tcW w:w="198" w:type="pct"/>
            <w:vAlign w:val="center"/>
          </w:tcPr>
          <w:p w14:paraId="4498FC5D" w14:textId="453F1557"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C1641EB" w14:textId="66A5BB86" w:rsidR="00427680" w:rsidRPr="00836C48" w:rsidRDefault="00980B3E"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Fiziksel Tehlikeler: </w:t>
            </w:r>
            <w:r w:rsidR="00427680" w:rsidRPr="00836C48">
              <w:rPr>
                <w:rFonts w:ascii="Arial" w:hAnsi="Arial" w:cs="Arial"/>
                <w:sz w:val="18"/>
                <w:szCs w:val="18"/>
              </w:rPr>
              <w:t xml:space="preserve">Kimyasal Tehlikeler </w:t>
            </w:r>
          </w:p>
        </w:tc>
        <w:tc>
          <w:tcPr>
            <w:tcW w:w="803" w:type="pct"/>
            <w:vAlign w:val="center"/>
          </w:tcPr>
          <w:p w14:paraId="4D7919B0" w14:textId="77777777"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790EBFF6" w14:textId="77777777"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3CEBAECF" w14:textId="26E27244"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305" w:type="pct"/>
            <w:vAlign w:val="center"/>
          </w:tcPr>
          <w:p w14:paraId="64D3BB25" w14:textId="511280F0"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Tehlikeli maddenin daha az tehlikeli bir ikame madde ile değiştiril</w:t>
            </w:r>
            <w:r w:rsidR="00022D9A">
              <w:rPr>
                <w:rFonts w:ascii="Arial" w:hAnsi="Arial" w:cs="Arial"/>
                <w:sz w:val="18"/>
                <w:szCs w:val="18"/>
              </w:rPr>
              <w:t>mesi sağlanacak</w:t>
            </w:r>
            <w:r w:rsidR="004774BF">
              <w:rPr>
                <w:rFonts w:ascii="Arial" w:hAnsi="Arial" w:cs="Arial"/>
                <w:sz w:val="18"/>
                <w:szCs w:val="18"/>
              </w:rPr>
              <w:t>.</w:t>
            </w:r>
          </w:p>
          <w:p w14:paraId="538B00B8" w14:textId="4DE94E7A" w:rsidR="00022D9A" w:rsidRDefault="00022D9A"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Tehlikeli maddelerin çalışma ortamına salınımını önlemek veya en aza indirmek amacıyla mühendislik ve idari kontrol önlemleri uygulanacak; maruziyet düzeyinin uluslararası kabul görmüş sınırların altında tutulması sağlanacak.</w:t>
            </w:r>
          </w:p>
          <w:p w14:paraId="2265F637" w14:textId="0A748F9E" w:rsidR="00022D9A" w:rsidRDefault="00022D9A"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022D9A">
              <w:rPr>
                <w:rFonts w:ascii="Arial" w:hAnsi="Arial" w:cs="Arial"/>
                <w:sz w:val="18"/>
                <w:szCs w:val="18"/>
              </w:rPr>
              <w:t>Tehlikeli maddeye maruz kalan veya kalma ihtimali olan çalışan sayısının minimum düzeyde tutulması sağlanacak.</w:t>
            </w:r>
          </w:p>
          <w:p w14:paraId="4D1AB779" w14:textId="066CABDF"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 xml:space="preserve">Kimyasal tehlikelerin, Uluslararası Kimyasal Güvenlik Kartları, Malzeme Güvenlik Bilgi Formları veya eşdeğerleri dahil olmak üzere ulusal ve uluslararası kabul görmüş gerekliliklere ve standartlara göre etiketleme ve işaretleme yoluyla çalışanlara iletilmesini sağlayın. Her türlü yazılı iletişim aracı kolay anlaşılır bir dilde olmalı ve maruz kalan işçiler ve ilk yardım personeli tarafından kolayca erişilebilir </w:t>
            </w:r>
            <w:r w:rsidR="00022D9A">
              <w:rPr>
                <w:rFonts w:ascii="Arial" w:hAnsi="Arial" w:cs="Arial"/>
                <w:sz w:val="18"/>
                <w:szCs w:val="18"/>
              </w:rPr>
              <w:t>olacak.</w:t>
            </w:r>
          </w:p>
          <w:p w14:paraId="1831A4B1" w14:textId="68800498" w:rsidR="00427680" w:rsidRPr="00836C48" w:rsidRDefault="0042768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Çalışanların mevcut bilgilerin kullanımı, güvenli çalışma uygulamaları ve KK</w:t>
            </w:r>
            <w:r w:rsidR="00004726">
              <w:rPr>
                <w:rFonts w:ascii="Arial" w:hAnsi="Arial" w:cs="Arial"/>
                <w:sz w:val="18"/>
                <w:szCs w:val="18"/>
              </w:rPr>
              <w:t>E</w:t>
            </w:r>
            <w:r w:rsidRPr="00836C48">
              <w:rPr>
                <w:rFonts w:ascii="Arial" w:hAnsi="Arial" w:cs="Arial"/>
                <w:sz w:val="18"/>
                <w:szCs w:val="18"/>
              </w:rPr>
              <w:t xml:space="preserve">'nin doğru kullanımı konusunda </w:t>
            </w:r>
            <w:r w:rsidR="00022D9A">
              <w:rPr>
                <w:rFonts w:ascii="Arial" w:hAnsi="Arial" w:cs="Arial"/>
                <w:sz w:val="18"/>
                <w:szCs w:val="18"/>
              </w:rPr>
              <w:t>eğitim verilecek.</w:t>
            </w:r>
          </w:p>
          <w:p w14:paraId="0D25F771" w14:textId="31955980"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Çalışanların belirli kimyasal tehlikelere göre eldiven, solunum maskesi, gözlük ve koruyucu giysi gibi uygun KKE erişimini </w:t>
            </w:r>
            <w:r w:rsidR="00022D9A">
              <w:rPr>
                <w:rFonts w:ascii="Arial" w:hAnsi="Arial" w:cs="Arial"/>
                <w:sz w:val="18"/>
                <w:szCs w:val="18"/>
              </w:rPr>
              <w:t>sağlanacak</w:t>
            </w:r>
            <w:r w:rsidR="00C979D7">
              <w:rPr>
                <w:rFonts w:ascii="Arial" w:hAnsi="Arial" w:cs="Arial"/>
                <w:sz w:val="18"/>
                <w:szCs w:val="18"/>
              </w:rPr>
              <w:t>.</w:t>
            </w:r>
          </w:p>
          <w:p w14:paraId="3B935D59" w14:textId="49975193"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Tehlikeli maddeleri, kazara maruz kalmayı veya dökülmeleri önlemek için uygun havalandırma, etiketleme ve güvenli muhafaza ile belirlenmiş alanlarda </w:t>
            </w:r>
            <w:r w:rsidR="00022D9A">
              <w:rPr>
                <w:rFonts w:ascii="Arial" w:hAnsi="Arial" w:cs="Arial"/>
                <w:sz w:val="18"/>
                <w:szCs w:val="18"/>
              </w:rPr>
              <w:t>depolanacak</w:t>
            </w:r>
            <w:r w:rsidR="00C979D7">
              <w:rPr>
                <w:rFonts w:ascii="Arial" w:hAnsi="Arial" w:cs="Arial"/>
                <w:sz w:val="18"/>
                <w:szCs w:val="18"/>
              </w:rPr>
              <w:t>.</w:t>
            </w:r>
          </w:p>
          <w:p w14:paraId="0A0DD47A" w14:textId="4D215895"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Acil durum iletişim bilgileriyle birlikte tehlikeli maddelerin muhafazası, temizlenmesi ve bertaraf edilmesini içeren bir dökülme müdahalesi (Acil Durum Müdahale Planının bir parçası olarak) </w:t>
            </w:r>
            <w:r w:rsidR="00022D9A">
              <w:rPr>
                <w:rFonts w:ascii="Arial" w:hAnsi="Arial" w:cs="Arial"/>
                <w:sz w:val="18"/>
                <w:szCs w:val="18"/>
              </w:rPr>
              <w:t>geliştirilecek ve uygulanacak</w:t>
            </w:r>
            <w:r w:rsidR="00C979D7">
              <w:rPr>
                <w:rFonts w:ascii="Arial" w:hAnsi="Arial" w:cs="Arial"/>
                <w:sz w:val="18"/>
                <w:szCs w:val="18"/>
              </w:rPr>
              <w:t>.</w:t>
            </w:r>
          </w:p>
          <w:p w14:paraId="3AE8C50B" w14:textId="77777777" w:rsidR="00022D9A" w:rsidRDefault="00022D9A" w:rsidP="00A60960">
            <w:pPr>
              <w:pStyle w:val="ListeParagraf"/>
              <w:keepNext/>
              <w:numPr>
                <w:ilvl w:val="1"/>
                <w:numId w:val="5"/>
              </w:numPr>
              <w:spacing w:before="60" w:line="240" w:lineRule="auto"/>
              <w:ind w:left="170" w:hanging="142"/>
              <w:jc w:val="both"/>
              <w:rPr>
                <w:rFonts w:ascii="Arial" w:hAnsi="Arial" w:cs="Arial"/>
                <w:sz w:val="18"/>
                <w:szCs w:val="18"/>
              </w:rPr>
            </w:pPr>
            <w:r w:rsidRPr="00022D9A">
              <w:rPr>
                <w:rFonts w:ascii="Arial" w:hAnsi="Arial" w:cs="Arial"/>
                <w:sz w:val="18"/>
                <w:szCs w:val="18"/>
              </w:rPr>
              <w:t>Kimyasal atıklar, çevreyi kirletmeyecek ve çalışanların maruz kalmasını önleyecek şekilde, yürürlükteki yönetmeliklere uygun olarak bertaraf edilecektir.</w:t>
            </w:r>
          </w:p>
          <w:p w14:paraId="389E1E41" w14:textId="03F5D678" w:rsidR="00A60960" w:rsidRPr="00836C48" w:rsidRDefault="00022D9A" w:rsidP="00A60960">
            <w:pPr>
              <w:pStyle w:val="ListeParagraf"/>
              <w:keepNext/>
              <w:numPr>
                <w:ilvl w:val="1"/>
                <w:numId w:val="5"/>
              </w:numPr>
              <w:spacing w:before="60" w:line="240" w:lineRule="auto"/>
              <w:ind w:left="170" w:hanging="142"/>
              <w:jc w:val="both"/>
              <w:rPr>
                <w:rFonts w:ascii="Arial" w:hAnsi="Arial" w:cs="Arial"/>
                <w:sz w:val="18"/>
                <w:szCs w:val="18"/>
              </w:rPr>
            </w:pPr>
            <w:r w:rsidRPr="00022D9A">
              <w:rPr>
                <w:rFonts w:ascii="Arial" w:hAnsi="Arial" w:cs="Arial"/>
                <w:sz w:val="18"/>
                <w:szCs w:val="18"/>
              </w:rPr>
              <w:t>Kimyasal maddelerin taşınmasında kullanılan ekipmanlar, depolama alanları ve KK</w:t>
            </w:r>
            <w:r w:rsidR="00004726">
              <w:rPr>
                <w:rFonts w:ascii="Arial" w:hAnsi="Arial" w:cs="Arial"/>
                <w:sz w:val="18"/>
                <w:szCs w:val="18"/>
              </w:rPr>
              <w:t>E</w:t>
            </w:r>
            <w:r w:rsidRPr="00022D9A">
              <w:rPr>
                <w:rFonts w:ascii="Arial" w:hAnsi="Arial" w:cs="Arial"/>
                <w:sz w:val="18"/>
                <w:szCs w:val="18"/>
              </w:rPr>
              <w:t xml:space="preserve"> düzenli olarak denetlenecek ve bakım işlemleri yapılacaktır; bu sayede sızıntı ya da kazara yayılmalar önlenecek.</w:t>
            </w:r>
          </w:p>
        </w:tc>
        <w:tc>
          <w:tcPr>
            <w:tcW w:w="800" w:type="pct"/>
            <w:vAlign w:val="center"/>
          </w:tcPr>
          <w:p w14:paraId="31F6567B"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56DE7CC6" w14:textId="4934AF6A"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24FB8266" w14:textId="3065941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0BED55B2" w14:textId="77777777" w:rsidTr="008D7883">
        <w:trPr>
          <w:trHeight w:val="2591"/>
        </w:trPr>
        <w:tc>
          <w:tcPr>
            <w:tcW w:w="198" w:type="pct"/>
            <w:vAlign w:val="center"/>
          </w:tcPr>
          <w:p w14:paraId="08B9058A" w14:textId="7AE14AAC"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D1627BF" w14:textId="2B0BA19E" w:rsidR="00DF3868" w:rsidRPr="00836C48" w:rsidRDefault="00DF3868"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Toplumsal Cinsiyete Dayalı </w:t>
            </w:r>
            <w:r w:rsidR="00475240" w:rsidRPr="00836C48">
              <w:rPr>
                <w:rFonts w:ascii="Arial" w:hAnsi="Arial" w:cs="Arial"/>
                <w:bCs/>
                <w:sz w:val="18"/>
                <w:szCs w:val="18"/>
              </w:rPr>
              <w:t>Şiddet (</w:t>
            </w:r>
            <w:r w:rsidRPr="00836C48">
              <w:rPr>
                <w:rFonts w:ascii="Arial" w:hAnsi="Arial" w:cs="Arial"/>
                <w:bCs/>
                <w:sz w:val="18"/>
                <w:szCs w:val="18"/>
              </w:rPr>
              <w:t>TCDŞ</w:t>
            </w:r>
            <w:r w:rsidR="00475240" w:rsidRPr="00836C48">
              <w:rPr>
                <w:rFonts w:ascii="Arial" w:hAnsi="Arial" w:cs="Arial"/>
                <w:bCs/>
                <w:sz w:val="18"/>
                <w:szCs w:val="18"/>
              </w:rPr>
              <w:t>); Çalışanlara Yönelik Cinsel Sömürü ve İstismar/Cinsel Taciz (</w:t>
            </w:r>
            <w:r w:rsidR="003955F1">
              <w:rPr>
                <w:rFonts w:ascii="Arial" w:hAnsi="Arial" w:cs="Arial"/>
                <w:bCs/>
                <w:sz w:val="18"/>
                <w:szCs w:val="18"/>
              </w:rPr>
              <w:t>CSİ</w:t>
            </w:r>
            <w:r w:rsidRPr="00836C48">
              <w:rPr>
                <w:rFonts w:ascii="Arial" w:hAnsi="Arial" w:cs="Arial"/>
                <w:bCs/>
                <w:sz w:val="18"/>
                <w:szCs w:val="18"/>
              </w:rPr>
              <w:t>/</w:t>
            </w:r>
            <w:r w:rsidR="000B2448">
              <w:rPr>
                <w:rFonts w:ascii="Arial" w:hAnsi="Arial" w:cs="Arial"/>
                <w:bCs/>
                <w:sz w:val="18"/>
                <w:szCs w:val="18"/>
              </w:rPr>
              <w:t>CT</w:t>
            </w:r>
            <w:r w:rsidRPr="00836C48">
              <w:rPr>
                <w:rFonts w:ascii="Arial" w:hAnsi="Arial" w:cs="Arial"/>
                <w:bCs/>
                <w:sz w:val="18"/>
                <w:szCs w:val="18"/>
              </w:rPr>
              <w:t>)</w:t>
            </w:r>
            <w:r w:rsidR="00475240" w:rsidRPr="00836C48">
              <w:rPr>
                <w:rFonts w:ascii="Arial" w:hAnsi="Arial" w:cs="Arial"/>
                <w:bCs/>
                <w:sz w:val="18"/>
                <w:szCs w:val="18"/>
              </w:rPr>
              <w:t>; Toplumsal Cinsiyet Eşitsizliği</w:t>
            </w:r>
          </w:p>
        </w:tc>
        <w:tc>
          <w:tcPr>
            <w:tcW w:w="803" w:type="pct"/>
            <w:vAlign w:val="center"/>
          </w:tcPr>
          <w:p w14:paraId="15FF8F19" w14:textId="5B697A24" w:rsidR="001E1043"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08AE54D2" w14:textId="7843F1E0" w:rsidR="00022D9A" w:rsidRDefault="00022D9A" w:rsidP="00A60960">
            <w:pPr>
              <w:pStyle w:val="ListeParagraf"/>
              <w:keepNext/>
              <w:numPr>
                <w:ilvl w:val="1"/>
                <w:numId w:val="5"/>
              </w:numPr>
              <w:spacing w:before="60" w:line="240" w:lineRule="auto"/>
              <w:ind w:left="170" w:hanging="142"/>
              <w:jc w:val="both"/>
              <w:rPr>
                <w:rFonts w:ascii="Arial" w:hAnsi="Arial" w:cs="Arial"/>
                <w:sz w:val="18"/>
                <w:szCs w:val="18"/>
              </w:rPr>
            </w:pPr>
            <w:r w:rsidRPr="00022D9A">
              <w:rPr>
                <w:rFonts w:ascii="Arial" w:hAnsi="Arial" w:cs="Arial"/>
                <w:sz w:val="18"/>
                <w:szCs w:val="18"/>
              </w:rPr>
              <w:t>İnşaat yüklenicisi ve müşavir firmaların yönetim ekiplerine yönelik, Cinsiyete Dayalı Şiddet (</w:t>
            </w:r>
            <w:r>
              <w:rPr>
                <w:rFonts w:ascii="Arial" w:hAnsi="Arial" w:cs="Arial"/>
                <w:sz w:val="18"/>
                <w:szCs w:val="18"/>
              </w:rPr>
              <w:t>CDŞ</w:t>
            </w:r>
            <w:r w:rsidRPr="00022D9A">
              <w:rPr>
                <w:rFonts w:ascii="Arial" w:hAnsi="Arial" w:cs="Arial"/>
                <w:sz w:val="18"/>
                <w:szCs w:val="18"/>
              </w:rPr>
              <w:t>) ve Cinsel Sömürü, İstismar ve Taciz (</w:t>
            </w:r>
            <w:r>
              <w:rPr>
                <w:rFonts w:ascii="Arial" w:hAnsi="Arial" w:cs="Arial"/>
                <w:sz w:val="18"/>
                <w:szCs w:val="18"/>
              </w:rPr>
              <w:t>CSİ</w:t>
            </w:r>
            <w:r w:rsidRPr="00022D9A">
              <w:rPr>
                <w:rFonts w:ascii="Arial" w:hAnsi="Arial" w:cs="Arial"/>
                <w:sz w:val="18"/>
                <w:szCs w:val="18"/>
              </w:rPr>
              <w:t>/</w:t>
            </w:r>
            <w:r>
              <w:rPr>
                <w:rFonts w:ascii="Arial" w:hAnsi="Arial" w:cs="Arial"/>
                <w:sz w:val="18"/>
                <w:szCs w:val="18"/>
              </w:rPr>
              <w:t>CT</w:t>
            </w:r>
            <w:r w:rsidRPr="00022D9A">
              <w:rPr>
                <w:rFonts w:ascii="Arial" w:hAnsi="Arial" w:cs="Arial"/>
                <w:sz w:val="18"/>
                <w:szCs w:val="18"/>
              </w:rPr>
              <w:t>) konularında farkındalık oturumları düzenlenerek, bu konulara dair anlayış ve hesap verebilirliğin artırılması sağlanacak.</w:t>
            </w:r>
          </w:p>
          <w:p w14:paraId="09B5F33C" w14:textId="61A32984" w:rsidR="00022D9A" w:rsidRDefault="00022D9A" w:rsidP="00A60960">
            <w:pPr>
              <w:pStyle w:val="ListeParagraf"/>
              <w:keepNext/>
              <w:numPr>
                <w:ilvl w:val="1"/>
                <w:numId w:val="5"/>
              </w:numPr>
              <w:spacing w:before="60" w:line="240" w:lineRule="auto"/>
              <w:ind w:left="170" w:hanging="142"/>
              <w:jc w:val="both"/>
              <w:rPr>
                <w:rFonts w:ascii="Arial" w:hAnsi="Arial" w:cs="Arial"/>
                <w:sz w:val="18"/>
                <w:szCs w:val="18"/>
              </w:rPr>
            </w:pPr>
            <w:r w:rsidRPr="00022D9A">
              <w:rPr>
                <w:rFonts w:ascii="Arial" w:hAnsi="Arial" w:cs="Arial"/>
                <w:sz w:val="18"/>
                <w:szCs w:val="18"/>
              </w:rPr>
              <w:t xml:space="preserve">Çalışanlarla düzenli olarak farkındalık toplantıları yapılarak, </w:t>
            </w:r>
            <w:r>
              <w:rPr>
                <w:rFonts w:ascii="Arial" w:hAnsi="Arial" w:cs="Arial"/>
                <w:sz w:val="18"/>
                <w:szCs w:val="18"/>
              </w:rPr>
              <w:t>CDŞ</w:t>
            </w:r>
            <w:r w:rsidRPr="00022D9A">
              <w:rPr>
                <w:rFonts w:ascii="Arial" w:hAnsi="Arial" w:cs="Arial"/>
                <w:sz w:val="18"/>
                <w:szCs w:val="18"/>
              </w:rPr>
              <w:t xml:space="preserve"> ve </w:t>
            </w:r>
            <w:r>
              <w:rPr>
                <w:rFonts w:ascii="Arial" w:hAnsi="Arial" w:cs="Arial"/>
                <w:sz w:val="18"/>
                <w:szCs w:val="18"/>
              </w:rPr>
              <w:t>CSİ</w:t>
            </w:r>
            <w:r w:rsidRPr="00022D9A">
              <w:rPr>
                <w:rFonts w:ascii="Arial" w:hAnsi="Arial" w:cs="Arial"/>
                <w:sz w:val="18"/>
                <w:szCs w:val="18"/>
              </w:rPr>
              <w:t>/</w:t>
            </w:r>
            <w:r>
              <w:rPr>
                <w:rFonts w:ascii="Arial" w:hAnsi="Arial" w:cs="Arial"/>
                <w:sz w:val="18"/>
                <w:szCs w:val="18"/>
              </w:rPr>
              <w:t>CT</w:t>
            </w:r>
            <w:r w:rsidRPr="00022D9A">
              <w:rPr>
                <w:rFonts w:ascii="Arial" w:hAnsi="Arial" w:cs="Arial"/>
                <w:sz w:val="18"/>
                <w:szCs w:val="18"/>
              </w:rPr>
              <w:t xml:space="preserve"> konularında bilgilendirilmeleri ve saygılı bir çalışma ortamının önemi konusunda bilinçlendirilmeleri sağlanacak.</w:t>
            </w:r>
          </w:p>
          <w:p w14:paraId="3589D5C6" w14:textId="051216FD"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Tüm çalışanların CDŞ ve </w:t>
            </w:r>
            <w:r w:rsidR="00022D9A">
              <w:rPr>
                <w:rFonts w:ascii="Arial" w:hAnsi="Arial" w:cs="Arial"/>
                <w:sz w:val="18"/>
                <w:szCs w:val="18"/>
              </w:rPr>
              <w:t>CSİ</w:t>
            </w:r>
            <w:r w:rsidR="00022D9A" w:rsidRPr="00022D9A">
              <w:rPr>
                <w:rFonts w:ascii="Arial" w:hAnsi="Arial" w:cs="Arial"/>
                <w:sz w:val="18"/>
                <w:szCs w:val="18"/>
              </w:rPr>
              <w:t>/</w:t>
            </w:r>
            <w:r w:rsidR="00022D9A">
              <w:rPr>
                <w:rFonts w:ascii="Arial" w:hAnsi="Arial" w:cs="Arial"/>
                <w:sz w:val="18"/>
                <w:szCs w:val="18"/>
              </w:rPr>
              <w:t xml:space="preserve">CT </w:t>
            </w:r>
            <w:r w:rsidRPr="00836C48">
              <w:rPr>
                <w:rFonts w:ascii="Arial" w:hAnsi="Arial" w:cs="Arial"/>
                <w:sz w:val="18"/>
                <w:szCs w:val="18"/>
              </w:rPr>
              <w:t xml:space="preserve">olaylarını tanıma, önleme ve bunlara müdahale etme konusunda eğitim </w:t>
            </w:r>
            <w:r w:rsidR="00022D9A">
              <w:rPr>
                <w:rFonts w:ascii="Arial" w:hAnsi="Arial" w:cs="Arial"/>
                <w:sz w:val="18"/>
                <w:szCs w:val="18"/>
              </w:rPr>
              <w:t>verilecekt</w:t>
            </w:r>
            <w:r w:rsidR="00C979D7">
              <w:rPr>
                <w:rFonts w:ascii="Arial" w:hAnsi="Arial" w:cs="Arial"/>
                <w:sz w:val="18"/>
                <w:szCs w:val="18"/>
              </w:rPr>
              <w:t>.</w:t>
            </w:r>
          </w:p>
          <w:p w14:paraId="03DAE832" w14:textId="22089BFD"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Tüm çalışanların</w:t>
            </w:r>
            <w:r w:rsidR="00022D9A">
              <w:rPr>
                <w:rFonts w:ascii="Arial" w:hAnsi="Arial" w:cs="Arial"/>
                <w:sz w:val="18"/>
                <w:szCs w:val="18"/>
              </w:rPr>
              <w:t xml:space="preserve"> CDŞ ve</w:t>
            </w:r>
            <w:r w:rsidRPr="00836C48">
              <w:rPr>
                <w:rFonts w:ascii="Arial" w:hAnsi="Arial" w:cs="Arial"/>
                <w:sz w:val="18"/>
                <w:szCs w:val="18"/>
              </w:rPr>
              <w:t xml:space="preserve"> </w:t>
            </w:r>
            <w:r w:rsidR="00022D9A">
              <w:rPr>
                <w:rFonts w:ascii="Arial" w:hAnsi="Arial" w:cs="Arial"/>
                <w:sz w:val="18"/>
                <w:szCs w:val="18"/>
              </w:rPr>
              <w:t>CSİ</w:t>
            </w:r>
            <w:r w:rsidR="00022D9A" w:rsidRPr="00022D9A">
              <w:rPr>
                <w:rFonts w:ascii="Arial" w:hAnsi="Arial" w:cs="Arial"/>
                <w:sz w:val="18"/>
                <w:szCs w:val="18"/>
              </w:rPr>
              <w:t>/</w:t>
            </w:r>
            <w:r w:rsidR="00022D9A">
              <w:rPr>
                <w:rFonts w:ascii="Arial" w:hAnsi="Arial" w:cs="Arial"/>
                <w:sz w:val="18"/>
                <w:szCs w:val="18"/>
              </w:rPr>
              <w:t>CT</w:t>
            </w:r>
            <w:r w:rsidR="00022D9A" w:rsidRPr="00022D9A">
              <w:rPr>
                <w:rFonts w:ascii="Arial" w:hAnsi="Arial" w:cs="Arial"/>
                <w:sz w:val="18"/>
                <w:szCs w:val="18"/>
              </w:rPr>
              <w:t xml:space="preserve"> </w:t>
            </w:r>
            <w:r w:rsidRPr="00836C48">
              <w:rPr>
                <w:rFonts w:ascii="Arial" w:hAnsi="Arial" w:cs="Arial"/>
                <w:sz w:val="18"/>
                <w:szCs w:val="18"/>
              </w:rPr>
              <w:t xml:space="preserve">ile ilgili kabul edilemez davranışları açıkça ele alan bir Davranış Kurallarını gözden geçirmelerini, imzalamalarını ve bunlara uymalarını zorunlu </w:t>
            </w:r>
            <w:r w:rsidR="00022D9A">
              <w:rPr>
                <w:rFonts w:ascii="Arial" w:hAnsi="Arial" w:cs="Arial"/>
                <w:sz w:val="18"/>
                <w:szCs w:val="18"/>
              </w:rPr>
              <w:t>olacak</w:t>
            </w:r>
            <w:r w:rsidR="00C979D7">
              <w:rPr>
                <w:rFonts w:ascii="Arial" w:hAnsi="Arial" w:cs="Arial"/>
                <w:sz w:val="18"/>
                <w:szCs w:val="18"/>
              </w:rPr>
              <w:t>.</w:t>
            </w:r>
          </w:p>
          <w:p w14:paraId="1067E329" w14:textId="395EF3BB" w:rsidR="00A60960" w:rsidRPr="00836C48" w:rsidRDefault="00254CC1" w:rsidP="00A60960">
            <w:pPr>
              <w:pStyle w:val="ListeParagraf"/>
              <w:keepNext/>
              <w:numPr>
                <w:ilvl w:val="1"/>
                <w:numId w:val="5"/>
              </w:numPr>
              <w:spacing w:before="60" w:line="240" w:lineRule="auto"/>
              <w:ind w:left="170" w:hanging="142"/>
              <w:jc w:val="both"/>
              <w:rPr>
                <w:rFonts w:ascii="Arial" w:hAnsi="Arial" w:cs="Arial"/>
                <w:sz w:val="18"/>
                <w:szCs w:val="18"/>
              </w:rPr>
            </w:pPr>
            <w:r w:rsidRPr="00254CC1">
              <w:rPr>
                <w:rFonts w:ascii="Arial" w:hAnsi="Arial" w:cs="Arial"/>
                <w:sz w:val="18"/>
                <w:szCs w:val="18"/>
              </w:rPr>
              <w:t>CDŞ</w:t>
            </w:r>
            <w:r w:rsidR="00A60960" w:rsidRPr="00836C48">
              <w:rPr>
                <w:rFonts w:ascii="Arial" w:hAnsi="Arial" w:cs="Arial"/>
                <w:sz w:val="18"/>
                <w:szCs w:val="18"/>
              </w:rPr>
              <w:t xml:space="preserve"> ve </w:t>
            </w:r>
            <w:r w:rsidR="00022D9A">
              <w:rPr>
                <w:rFonts w:ascii="Arial" w:hAnsi="Arial" w:cs="Arial"/>
                <w:sz w:val="18"/>
                <w:szCs w:val="18"/>
              </w:rPr>
              <w:t>CSİ</w:t>
            </w:r>
            <w:r w:rsidR="00022D9A" w:rsidRPr="00022D9A">
              <w:rPr>
                <w:rFonts w:ascii="Arial" w:hAnsi="Arial" w:cs="Arial"/>
                <w:sz w:val="18"/>
                <w:szCs w:val="18"/>
              </w:rPr>
              <w:t>/</w:t>
            </w:r>
            <w:r w:rsidR="00022D9A">
              <w:rPr>
                <w:rFonts w:ascii="Arial" w:hAnsi="Arial" w:cs="Arial"/>
                <w:sz w:val="18"/>
                <w:szCs w:val="18"/>
              </w:rPr>
              <w:t>CT</w:t>
            </w:r>
            <w:r w:rsidR="00022D9A" w:rsidRPr="00022D9A">
              <w:rPr>
                <w:rFonts w:ascii="Arial" w:hAnsi="Arial" w:cs="Arial"/>
                <w:sz w:val="18"/>
                <w:szCs w:val="18"/>
              </w:rPr>
              <w:t xml:space="preserve"> </w:t>
            </w:r>
            <w:r w:rsidR="00A60960" w:rsidRPr="00836C48">
              <w:rPr>
                <w:rFonts w:ascii="Arial" w:hAnsi="Arial" w:cs="Arial"/>
                <w:sz w:val="18"/>
                <w:szCs w:val="18"/>
              </w:rPr>
              <w:t xml:space="preserve">ile ilgili şikayetleri zamanında yakalamak ve ele almak için özel olarak tasarlanmış gizli ve erişilebilir bir şikayet mekanizması </w:t>
            </w:r>
            <w:r w:rsidR="00022D9A">
              <w:rPr>
                <w:rFonts w:ascii="Arial" w:hAnsi="Arial" w:cs="Arial"/>
                <w:sz w:val="18"/>
                <w:szCs w:val="18"/>
              </w:rPr>
              <w:t>uygulanacak</w:t>
            </w:r>
            <w:r w:rsidR="00C979D7">
              <w:rPr>
                <w:rFonts w:ascii="Arial" w:hAnsi="Arial" w:cs="Arial"/>
                <w:sz w:val="18"/>
                <w:szCs w:val="18"/>
              </w:rPr>
              <w:t>.</w:t>
            </w:r>
          </w:p>
        </w:tc>
        <w:tc>
          <w:tcPr>
            <w:tcW w:w="800" w:type="pct"/>
            <w:vAlign w:val="center"/>
          </w:tcPr>
          <w:p w14:paraId="623CB5BD"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623F0FE6" w14:textId="2750CE89"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7C826638" w14:textId="2851DE9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4FBEBF00" w14:textId="77777777" w:rsidTr="00217CDD">
        <w:trPr>
          <w:trHeight w:val="407"/>
        </w:trPr>
        <w:tc>
          <w:tcPr>
            <w:tcW w:w="5000" w:type="pct"/>
            <w:gridSpan w:val="5"/>
            <w:shd w:val="clear" w:color="auto" w:fill="D9E2F3" w:themeFill="accent1" w:themeFillTint="33"/>
          </w:tcPr>
          <w:p w14:paraId="2AFD3A9F"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lastRenderedPageBreak/>
              <w:t xml:space="preserve">Kaynak Verimliliği ve Kirlilik Önleme ve Yönetimi </w:t>
            </w:r>
          </w:p>
        </w:tc>
      </w:tr>
      <w:tr w:rsidR="00DF3868" w:rsidRPr="00836C48" w14:paraId="70387684" w14:textId="77777777" w:rsidTr="008D7883">
        <w:trPr>
          <w:trHeight w:val="407"/>
        </w:trPr>
        <w:tc>
          <w:tcPr>
            <w:tcW w:w="198" w:type="pct"/>
            <w:vAlign w:val="center"/>
          </w:tcPr>
          <w:p w14:paraId="5CDCA3DE"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17876FCA" w14:textId="5115E8B4" w:rsidR="00DF3868" w:rsidRPr="00836C48" w:rsidRDefault="00475240" w:rsidP="0025197E">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Atık </w:t>
            </w:r>
            <w:r w:rsidR="0025197E" w:rsidRPr="00836C48">
              <w:rPr>
                <w:rFonts w:ascii="Arial" w:hAnsi="Arial" w:cs="Arial"/>
                <w:bCs/>
                <w:sz w:val="18"/>
                <w:szCs w:val="18"/>
              </w:rPr>
              <w:t xml:space="preserve">Yönetimi </w:t>
            </w:r>
            <w:r w:rsidR="00FF6CB9">
              <w:rPr>
                <w:rFonts w:ascii="Arial" w:hAnsi="Arial" w:cs="Arial"/>
                <w:bCs/>
                <w:sz w:val="18"/>
                <w:szCs w:val="18"/>
              </w:rPr>
              <w:t>- Genel</w:t>
            </w:r>
          </w:p>
        </w:tc>
        <w:tc>
          <w:tcPr>
            <w:tcW w:w="803" w:type="pct"/>
            <w:vAlign w:val="center"/>
          </w:tcPr>
          <w:p w14:paraId="41D860B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250224A5" w14:textId="781ADF76" w:rsidR="00DF3868" w:rsidRPr="00836C48" w:rsidRDefault="000C0EB9"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3C811CB2"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5E448636" w14:textId="7835AD23" w:rsidR="000C0EB9"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w:t>
            </w:r>
            <w:r w:rsidR="003625BC" w:rsidRPr="00836C48">
              <w:rPr>
                <w:rFonts w:ascii="Arial" w:hAnsi="Arial" w:cs="Arial"/>
                <w:sz w:val="18"/>
                <w:szCs w:val="18"/>
              </w:rPr>
              <w:t xml:space="preserve">, </w:t>
            </w:r>
            <w:r w:rsidRPr="00836C48">
              <w:rPr>
                <w:rFonts w:ascii="Arial" w:hAnsi="Arial" w:cs="Arial"/>
                <w:sz w:val="18"/>
                <w:szCs w:val="18"/>
              </w:rPr>
              <w:t>su kaynakları</w:t>
            </w:r>
          </w:p>
        </w:tc>
        <w:tc>
          <w:tcPr>
            <w:tcW w:w="2305" w:type="pct"/>
            <w:vAlign w:val="center"/>
          </w:tcPr>
          <w:p w14:paraId="107C1806" w14:textId="0AB91E29"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Atıklar, Atık Yönetimi Yönetmeliği'nde belirlenen atık kategorilerine göre kaynağında ayrıştırılacak ve geçici atık depolama alanı oluşturulacak.</w:t>
            </w:r>
          </w:p>
          <w:p w14:paraId="03B26358" w14:textId="7AC6BA79"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Şantiye alanında stratejik noktalara, her atık türü için etiketlenmiş çöp kutuları yerleştirilerek çalışanların atıkları doğru şekilde bertaraf etmesi sağlanacak.</w:t>
            </w:r>
          </w:p>
          <w:p w14:paraId="6D99CD2E" w14:textId="34EC9AE9"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Malzeme kullanımının optimize edilmesi ve mümkün olan durumlarda malzemelerin yeniden kullanılması yoluyla atık oluşumunu azaltmaya yönelik uygulamalar hayata geçirilecek.</w:t>
            </w:r>
          </w:p>
          <w:p w14:paraId="40614FFA" w14:textId="73FFA64C"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Geri dönüştürülebilir malzemelerin (örneğin metal, kağıt, plastik) uygun şekilde işlenmesini sağlamak amacıyla yerel geri dönüşüm tesisleriyle sözleşme yapılacak.</w:t>
            </w:r>
          </w:p>
          <w:p w14:paraId="704603CE" w14:textId="319BA0A8"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Atıklar, etrafa saçılma, sızma ve çevre kirliliğini önlemek amacıyla belirlenmiş ve güvenli alanlarda depolanacak.</w:t>
            </w:r>
          </w:p>
          <w:p w14:paraId="490CFBCF" w14:textId="5092BFF7"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Tehlikeli veya sıvı atıklar için sızdırmaz kaplar kullanılacak ve bu kaplar uygun şekilde etiketlenecek.</w:t>
            </w:r>
          </w:p>
          <w:p w14:paraId="1225055A" w14:textId="28DB4A03"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Geri dönüştürülemeyen ve tehlikeli atıkların Atık Yönetimi Yönetmeliği’ne uygun olarak bertaraf edilmesi için lisanslı atık bertaraf firmalarıyla sözleşme yapılacak.</w:t>
            </w:r>
          </w:p>
          <w:p w14:paraId="314AF64F" w14:textId="7FB3226A"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Bertaraf süreci izlenecek ve belgelenecek, böylece yasal uyumluluk ve hesap verebilirlik sağlanacak.</w:t>
            </w:r>
          </w:p>
          <w:p w14:paraId="16298CF5" w14:textId="163C27BC" w:rsid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Çalışanlara yönelik atık azaltma yöntemleri, doğru atık bertaraf uygulamaları ve atık yönetiminin önemi konularında düzenli farkındalık oturumları ve eğitimler verilecek.</w:t>
            </w:r>
          </w:p>
          <w:p w14:paraId="74EDAA85" w14:textId="77777777" w:rsid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 xml:space="preserve"> Atık yönetimi uygulamaları düzenli olarak izlenecek, saha denetimleri yapılacak ve atık hacimleri değerlendirilerek iyileştirme alanları belirlenecektir.</w:t>
            </w:r>
          </w:p>
          <w:p w14:paraId="54E494B7" w14:textId="1CCD0814" w:rsid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Atık türleri, miktarları ve bertaraf yöntemlerinin belgelenmesi için bir raporlama sistemi kurulacak.</w:t>
            </w:r>
          </w:p>
          <w:p w14:paraId="2BE8E671" w14:textId="00BBA443" w:rsid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Proje süresince etkili atık yönetimini sağlamak amacıyla; atık azaltma hedefleri, bertaraf yöntemleri, izleme takvimi ve sorumlulukları içeren kapsamlı bir Atık Yönetim Planı hazırlanacak.</w:t>
            </w:r>
          </w:p>
          <w:p w14:paraId="7E8D26B8" w14:textId="39994C46" w:rsid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Sızma riski taşıyan atıklar için uygun muhafaza sistemleri kullanılacak ve döküntü setleri ulaşılabilir alanlarda bulundurulacaktır. Toprak ve su kirliliğini önlemek için personele acil döküntü müdahalesi konusunda eğitim verilecek.</w:t>
            </w:r>
          </w:p>
          <w:p w14:paraId="0D6025D8" w14:textId="490FDA2B" w:rsidR="00DF3868"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lang w:eastAsia="tr-TR"/>
              </w:rPr>
              <w:t>Yağ değişimi, akü değiştirme gibi bakım işlemleri şantiye dışında gerçekleştirilecek.</w:t>
            </w:r>
          </w:p>
        </w:tc>
        <w:tc>
          <w:tcPr>
            <w:tcW w:w="800" w:type="pct"/>
            <w:vAlign w:val="center"/>
          </w:tcPr>
          <w:p w14:paraId="58DAEAB5"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6CE65A6E" w14:textId="1EA601B9"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3C989920" w14:textId="5C281F67"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2B33981B" w14:textId="77777777" w:rsidTr="008D7883">
        <w:trPr>
          <w:trHeight w:val="407"/>
        </w:trPr>
        <w:tc>
          <w:tcPr>
            <w:tcW w:w="198" w:type="pct"/>
            <w:vAlign w:val="center"/>
          </w:tcPr>
          <w:p w14:paraId="41279659"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6BF997E" w14:textId="4466085E" w:rsidR="00DF3868" w:rsidRPr="00836C48" w:rsidRDefault="00FF6CB9"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Atık Yönetimi </w:t>
            </w:r>
            <w:r w:rsidR="00DF3868" w:rsidRPr="00836C48">
              <w:rPr>
                <w:rFonts w:ascii="Arial" w:hAnsi="Arial" w:cs="Arial"/>
                <w:bCs/>
                <w:sz w:val="18"/>
                <w:szCs w:val="18"/>
              </w:rPr>
              <w:t xml:space="preserve">-Elektronik </w:t>
            </w:r>
            <w:r w:rsidR="003625BC" w:rsidRPr="00836C48">
              <w:rPr>
                <w:rFonts w:ascii="Arial" w:hAnsi="Arial" w:cs="Arial"/>
                <w:bCs/>
                <w:sz w:val="18"/>
                <w:szCs w:val="18"/>
              </w:rPr>
              <w:t>Atıkların Bertarafı</w:t>
            </w:r>
          </w:p>
        </w:tc>
        <w:tc>
          <w:tcPr>
            <w:tcW w:w="803" w:type="pct"/>
            <w:vAlign w:val="center"/>
          </w:tcPr>
          <w:p w14:paraId="39A1754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021DCF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67FB8A7E" w14:textId="6CA6CFE5"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ve su kaynakları</w:t>
            </w:r>
          </w:p>
        </w:tc>
        <w:tc>
          <w:tcPr>
            <w:tcW w:w="2305" w:type="pct"/>
            <w:vAlign w:val="center"/>
          </w:tcPr>
          <w:p w14:paraId="7719AFB0" w14:textId="00318688" w:rsidR="00AE55C9" w:rsidRDefault="00AE55C9" w:rsidP="007E1A92">
            <w:pPr>
              <w:pStyle w:val="ListeParagraf"/>
              <w:keepNext/>
              <w:numPr>
                <w:ilvl w:val="1"/>
                <w:numId w:val="5"/>
              </w:numPr>
              <w:spacing w:before="60" w:after="60" w:line="240" w:lineRule="auto"/>
              <w:ind w:left="172" w:hanging="142"/>
              <w:jc w:val="both"/>
              <w:rPr>
                <w:rFonts w:ascii="Arial" w:hAnsi="Arial" w:cs="Arial"/>
                <w:sz w:val="18"/>
                <w:szCs w:val="18"/>
              </w:rPr>
            </w:pPr>
            <w:r w:rsidRPr="00AE55C9">
              <w:rPr>
                <w:rFonts w:ascii="Arial" w:hAnsi="Arial" w:cs="Arial"/>
                <w:sz w:val="18"/>
                <w:szCs w:val="18"/>
                <w:lang w:eastAsia="tr-TR"/>
              </w:rPr>
              <w:t>Kullanım ömrünü tamamlamış ekipmanların uygun şekilde bertarafı veya geri dönüşümünün sağlanması amacıyla geri dönüşüm tesisleri ve/veya üretici firmalarla sözleşmeler yapılacak.</w:t>
            </w:r>
          </w:p>
          <w:p w14:paraId="0C8B9FEA" w14:textId="0702B9E5" w:rsidR="00DF3868" w:rsidRPr="00836C48" w:rsidRDefault="00DF20D4" w:rsidP="007E1A92">
            <w:pPr>
              <w:pStyle w:val="ListeParagraf"/>
              <w:keepNext/>
              <w:numPr>
                <w:ilvl w:val="1"/>
                <w:numId w:val="5"/>
              </w:numPr>
              <w:spacing w:before="60" w:after="60" w:line="240" w:lineRule="auto"/>
              <w:ind w:left="172" w:hanging="142"/>
              <w:jc w:val="both"/>
              <w:rPr>
                <w:rFonts w:ascii="Arial" w:hAnsi="Arial" w:cs="Arial"/>
                <w:sz w:val="18"/>
                <w:szCs w:val="18"/>
              </w:rPr>
            </w:pPr>
            <w:r w:rsidRPr="00836C48">
              <w:rPr>
                <w:rFonts w:ascii="Arial" w:hAnsi="Arial" w:cs="Arial"/>
                <w:sz w:val="18"/>
                <w:szCs w:val="18"/>
                <w:lang w:eastAsia="tr-TR"/>
              </w:rPr>
              <w:t>Güneş panelleri</w:t>
            </w:r>
            <w:r w:rsidR="00DF3868" w:rsidRPr="00836C48">
              <w:rPr>
                <w:rFonts w:ascii="Arial" w:hAnsi="Arial" w:cs="Arial"/>
                <w:sz w:val="18"/>
                <w:szCs w:val="18"/>
                <w:lang w:eastAsia="tr-TR"/>
              </w:rPr>
              <w:t xml:space="preserve">, invertörler, piller vb. elektronik atıkların sorumlu bir şekilde </w:t>
            </w:r>
            <w:r w:rsidR="00AE55C9" w:rsidRPr="00AE55C9">
              <w:rPr>
                <w:rFonts w:ascii="Arial" w:hAnsi="Arial" w:cs="Arial"/>
                <w:sz w:val="18"/>
                <w:szCs w:val="18"/>
                <w:lang w:eastAsia="tr-TR"/>
              </w:rPr>
              <w:t xml:space="preserve">Güneş panelleri, invertörler, bataryalar vb. elektronik atıkların sorumlu bir </w:t>
            </w:r>
            <w:r w:rsidR="00AE55C9" w:rsidRPr="00AE55C9">
              <w:rPr>
                <w:rFonts w:ascii="Arial" w:hAnsi="Arial" w:cs="Arial"/>
                <w:sz w:val="18"/>
                <w:szCs w:val="18"/>
                <w:lang w:eastAsia="tr-TR"/>
              </w:rPr>
              <w:lastRenderedPageBreak/>
              <w:t>şekilde bertaraf edilmesini sağlamak üzere elektronik atık (e-atık) geri dönüşüm tesisleriyle anlaşmalar yapılacak.</w:t>
            </w:r>
          </w:p>
        </w:tc>
        <w:tc>
          <w:tcPr>
            <w:tcW w:w="800" w:type="pct"/>
            <w:vAlign w:val="center"/>
          </w:tcPr>
          <w:p w14:paraId="263A0126"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Yüklenici</w:t>
            </w:r>
          </w:p>
          <w:p w14:paraId="311BCDCD" w14:textId="59C94F86"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63829C3D" w14:textId="12B2EF84"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0BE0F33A" w14:textId="77777777" w:rsidTr="008D7883">
        <w:trPr>
          <w:trHeight w:val="407"/>
        </w:trPr>
        <w:tc>
          <w:tcPr>
            <w:tcW w:w="198" w:type="pct"/>
            <w:vAlign w:val="center"/>
          </w:tcPr>
          <w:p w14:paraId="755F1301"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B690D57" w14:textId="279A61D9" w:rsidR="00DF3868" w:rsidRPr="00836C48" w:rsidRDefault="00DF3868" w:rsidP="002F269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Atıksu </w:t>
            </w:r>
            <w:r w:rsidR="002F269C" w:rsidRPr="00836C48">
              <w:rPr>
                <w:rFonts w:ascii="Arial" w:hAnsi="Arial" w:cs="Arial"/>
                <w:bCs/>
                <w:sz w:val="18"/>
                <w:szCs w:val="18"/>
              </w:rPr>
              <w:t>Yönetimi</w:t>
            </w:r>
          </w:p>
        </w:tc>
        <w:tc>
          <w:tcPr>
            <w:tcW w:w="803" w:type="pct"/>
            <w:vAlign w:val="center"/>
          </w:tcPr>
          <w:p w14:paraId="5F22E6A1"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2271D6D3" w14:textId="264FF08F" w:rsidR="00DF3868"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w:t>
            </w:r>
            <w:r w:rsidR="003625BC" w:rsidRPr="00836C48">
              <w:rPr>
                <w:rFonts w:ascii="Arial" w:hAnsi="Arial" w:cs="Arial"/>
                <w:sz w:val="18"/>
                <w:szCs w:val="18"/>
              </w:rPr>
              <w:t xml:space="preserve">, </w:t>
            </w:r>
            <w:r w:rsidRPr="00836C48">
              <w:rPr>
                <w:rFonts w:ascii="Arial" w:hAnsi="Arial" w:cs="Arial"/>
                <w:sz w:val="18"/>
                <w:szCs w:val="18"/>
              </w:rPr>
              <w:t>su kaynakları</w:t>
            </w:r>
          </w:p>
        </w:tc>
        <w:tc>
          <w:tcPr>
            <w:tcW w:w="2305" w:type="pct"/>
            <w:vAlign w:val="center"/>
          </w:tcPr>
          <w:p w14:paraId="0F3676F2" w14:textId="0EA2394C" w:rsidR="00AE55C9"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AE55C9">
              <w:rPr>
                <w:rFonts w:ascii="Arial" w:hAnsi="Arial" w:cs="Arial"/>
                <w:sz w:val="18"/>
                <w:szCs w:val="18"/>
              </w:rPr>
              <w:t xml:space="preserve"> </w:t>
            </w:r>
            <w:r w:rsidRPr="00AE55C9">
              <w:rPr>
                <w:rFonts w:ascii="Arial" w:hAnsi="Arial" w:cs="Arial"/>
                <w:sz w:val="18"/>
                <w:szCs w:val="18"/>
                <w:lang w:eastAsia="tr-TR"/>
              </w:rPr>
              <w:t>Şantiye personelinden kaynaklanan atık suları toplamak üzere foseptik (sızdırmaz) tanklar inşa edilecek.</w:t>
            </w:r>
          </w:p>
          <w:p w14:paraId="53EF3786" w14:textId="007CD5D2" w:rsidR="00DF3868" w:rsidRPr="00AE55C9" w:rsidRDefault="00AE55C9" w:rsidP="00AE55C9">
            <w:pPr>
              <w:pStyle w:val="ListeParagraf"/>
              <w:keepNext/>
              <w:numPr>
                <w:ilvl w:val="1"/>
                <w:numId w:val="5"/>
              </w:numPr>
              <w:spacing w:before="60" w:after="60" w:line="240" w:lineRule="auto"/>
              <w:ind w:left="172" w:hanging="142"/>
              <w:jc w:val="both"/>
              <w:rPr>
                <w:rFonts w:ascii="Arial" w:hAnsi="Arial" w:cs="Arial"/>
                <w:sz w:val="18"/>
                <w:szCs w:val="18"/>
              </w:rPr>
            </w:pPr>
            <w:r w:rsidRPr="00AE55C9">
              <w:rPr>
                <w:rFonts w:ascii="Arial" w:hAnsi="Arial" w:cs="Arial"/>
                <w:sz w:val="18"/>
                <w:szCs w:val="18"/>
                <w:lang w:eastAsia="tr-TR"/>
              </w:rPr>
              <w:t xml:space="preserve"> Sisteminin düzgün çalışmasını sağlamak, taşmayı önlemek ve kirlenme riskini azaltmak amacıyla foseptik tanklardaki atık sular düzenli olarak boşaltılacak veya vidanjörle çekilecek.</w:t>
            </w:r>
          </w:p>
        </w:tc>
        <w:tc>
          <w:tcPr>
            <w:tcW w:w="800" w:type="pct"/>
            <w:vAlign w:val="center"/>
          </w:tcPr>
          <w:p w14:paraId="712F522E"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536C20B3" w14:textId="6D762751"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1B31EAF2" w14:textId="762F4260"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0BCD15A0" w14:textId="77777777" w:rsidTr="008D7883">
        <w:trPr>
          <w:trHeight w:val="407"/>
        </w:trPr>
        <w:tc>
          <w:tcPr>
            <w:tcW w:w="198" w:type="pct"/>
            <w:vAlign w:val="center"/>
          </w:tcPr>
          <w:p w14:paraId="4FDFA70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218734A" w14:textId="6DABB2D4" w:rsidR="00DF3868" w:rsidRPr="00836C48" w:rsidRDefault="00DF3868"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Toprak ve Yeraltı Suyu </w:t>
            </w:r>
            <w:r w:rsidR="002F269C" w:rsidRPr="00836C48">
              <w:rPr>
                <w:rFonts w:ascii="Arial" w:hAnsi="Arial" w:cs="Arial"/>
                <w:bCs/>
                <w:sz w:val="18"/>
                <w:szCs w:val="18"/>
              </w:rPr>
              <w:t>Kirliliği</w:t>
            </w:r>
          </w:p>
        </w:tc>
        <w:tc>
          <w:tcPr>
            <w:tcW w:w="803" w:type="pct"/>
            <w:vAlign w:val="center"/>
          </w:tcPr>
          <w:p w14:paraId="4AE5F87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737AB929"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461E4D5C"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1DC235DB" w14:textId="138A98D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ve su kaynakları</w:t>
            </w:r>
          </w:p>
        </w:tc>
        <w:tc>
          <w:tcPr>
            <w:tcW w:w="2305" w:type="pct"/>
            <w:vAlign w:val="center"/>
          </w:tcPr>
          <w:p w14:paraId="49449149" w14:textId="50238CE0"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Yağ, kimyasal madde, yağlayıcı veya yakıt döküntüleri çevre kirliliğini önlemek amacıyla derhal kontrol altına alınacak ve temizlenecek.</w:t>
            </w:r>
          </w:p>
          <w:p w14:paraId="668680F3" w14:textId="7EE05CAE"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Döküntülerin önlenmesi ve müdahalesine yönelik önlemler uygulanacak; şantiyede döküntü kontrol ve temizlik kitleri bulundurulacaktır. Tüm döküntüler, lisanslı atık yönetim firmaları aracılığıyla kontrol altına alınacak, temizlenecek ve uygun şekilde bertaraf edilecek.</w:t>
            </w:r>
          </w:p>
          <w:p w14:paraId="510DC58A" w14:textId="0050711B"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İnşaat araçları ve ekipmanlarının rutin bakımları, sızıntı veya döküntü riskini en aza indirmek amacıyla şantiye dışındaki belirlenmiş alanlarda yapılacak.</w:t>
            </w:r>
          </w:p>
          <w:p w14:paraId="1860221E" w14:textId="290FCFE2"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Yakıt ikmali, sadece belirlenmiş alanlarda ve döküntüleri önlemeye yönelik sıkı protokollere uygun şekilde gerçekleştirilecek.</w:t>
            </w:r>
          </w:p>
          <w:p w14:paraId="3B098A5A" w14:textId="5EA6D7FC"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Atık yağlar, geri dönüşüm için güvenli şekilde toplanıp depolanacak veya lisanslı atık firmaları aracılığıyla güvenli bir şekilde bertaraf edilecek.</w:t>
            </w:r>
          </w:p>
          <w:p w14:paraId="2E4DAEE4" w14:textId="41B8C054" w:rsidR="002F269C" w:rsidRPr="00836C48"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İnşaat işçileri için yeterli sayıda tuvalet ve duş gibi hijyenik tesisler sağlanacaktır. Herhangi bir sızıntı veya döküntü durumunda hijyen ve güvenlik standartlarının korunması amacıyla gerekli onarım ve bakım işlemleri zamanında yapılacak.</w:t>
            </w:r>
          </w:p>
        </w:tc>
        <w:tc>
          <w:tcPr>
            <w:tcW w:w="800" w:type="pct"/>
            <w:vAlign w:val="center"/>
          </w:tcPr>
          <w:p w14:paraId="0DF1D812"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7C8DD619" w14:textId="70A14F58"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753B338C" w14:textId="685B7E2E"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31C27FB8" w14:textId="77777777" w:rsidTr="008D7883">
        <w:trPr>
          <w:trHeight w:val="407"/>
        </w:trPr>
        <w:tc>
          <w:tcPr>
            <w:tcW w:w="198" w:type="pct"/>
            <w:vAlign w:val="center"/>
          </w:tcPr>
          <w:p w14:paraId="55C35F02"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320BF4B" w14:textId="2501F2FB" w:rsidR="00DF3868" w:rsidRPr="00836C48" w:rsidRDefault="00475240" w:rsidP="000E1558">
            <w:pPr>
              <w:autoSpaceDE w:val="0"/>
              <w:autoSpaceDN w:val="0"/>
              <w:adjustRightInd w:val="0"/>
              <w:spacing w:line="220" w:lineRule="atLeast"/>
              <w:rPr>
                <w:rFonts w:ascii="Arial" w:hAnsi="Arial" w:cs="Arial"/>
                <w:i/>
                <w:iCs/>
                <w:sz w:val="18"/>
                <w:szCs w:val="18"/>
              </w:rPr>
            </w:pPr>
            <w:r w:rsidRPr="00836C48">
              <w:rPr>
                <w:rFonts w:ascii="Arial" w:hAnsi="Arial" w:cs="Arial"/>
                <w:bCs/>
                <w:sz w:val="18"/>
                <w:szCs w:val="18"/>
              </w:rPr>
              <w:t>Toz ve Gaz Emisyonları</w:t>
            </w:r>
          </w:p>
        </w:tc>
        <w:tc>
          <w:tcPr>
            <w:tcW w:w="803" w:type="pct"/>
            <w:vAlign w:val="center"/>
          </w:tcPr>
          <w:p w14:paraId="7D68CA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381DB04B"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6601024A"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753FAE3B" w14:textId="40E55313"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Ortam hava kalitesi</w:t>
            </w:r>
          </w:p>
        </w:tc>
        <w:tc>
          <w:tcPr>
            <w:tcW w:w="2305" w:type="pct"/>
            <w:vAlign w:val="center"/>
          </w:tcPr>
          <w:p w14:paraId="38F053DF" w14:textId="1E2CBFA6"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Yollar ve inşaat alanında toz oluşumu meydana geldiğinde toz bastırmak amacıyla sulama yapılacaktır. Bu amaçla su tankerleri kullanılacaktır.</w:t>
            </w:r>
          </w:p>
          <w:p w14:paraId="76CE6CF9" w14:textId="67B731ED"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Paydaş Katılım Planı (PKP) kapsamında, yakın çevredeki topluluklar ve yerleşim alanları, inşaat faaliyetlerinin programı ve niteliği hakkında bilgilendirilece</w:t>
            </w:r>
            <w:r w:rsidR="00C979D7">
              <w:rPr>
                <w:rFonts w:ascii="Arial" w:hAnsi="Arial" w:cs="Arial"/>
                <w:sz w:val="18"/>
                <w:szCs w:val="18"/>
              </w:rPr>
              <w:t>k</w:t>
            </w:r>
            <w:r w:rsidRPr="00F229CF">
              <w:rPr>
                <w:rFonts w:ascii="Arial" w:hAnsi="Arial" w:cs="Arial"/>
                <w:sz w:val="18"/>
                <w:szCs w:val="18"/>
              </w:rPr>
              <w:t>.</w:t>
            </w:r>
          </w:p>
          <w:p w14:paraId="683779ED" w14:textId="7A034203"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Kamyonların yükleme ve boşaltma işlemleri, malzemelerin etrafa dağılmasını veya saçılmasını önleyecek şekilde dikkatli bir şekilde gerçekleştirilecek.</w:t>
            </w:r>
          </w:p>
          <w:p w14:paraId="334D6179" w14:textId="6A086306"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 xml:space="preserve">Kamyonlar şantiyeye giriş ve çıkış yaparken, kamuya açık yollarda toz oluşumunu en aza indirmek için üzerleri brandayla kapatılacak; şantiyeden </w:t>
            </w:r>
            <w:r w:rsidRPr="00F229CF">
              <w:rPr>
                <w:rFonts w:ascii="Arial" w:hAnsi="Arial" w:cs="Arial"/>
                <w:sz w:val="18"/>
                <w:szCs w:val="18"/>
              </w:rPr>
              <w:lastRenderedPageBreak/>
              <w:t>çıkmadan önce kamyon lastikleri temizlenerek çamur ve molozun kamu yollarına taşınması önlenecek.</w:t>
            </w:r>
          </w:p>
          <w:p w14:paraId="3AA139C5" w14:textId="5ECBD9C9"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Toz oluşumunu azaltmak ve şantiye güvenliğini artırmak amacıyla kamyonlar için hız limiti uygulanacak.</w:t>
            </w:r>
          </w:p>
          <w:p w14:paraId="56321A19" w14:textId="4D6ED07B"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Geçerli emisyon standartlarına uygun modern ekipman ve araçlar kullanılacaktır. Egzoz sistemleri düzenli olarak denetlenecek ve bakım yapılacaktır; böylece emisyon seviyeleri güvenli sınırlar içinde tutulacak.</w:t>
            </w:r>
          </w:p>
          <w:p w14:paraId="5B20219F" w14:textId="2F40DE12"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Düşük emisyonlu inşaat ekipmanları ve araçları kullanılarak iyi şantiye uygulamaları hayata geçirilecektir. Toz ve diğer hava kaynaklı kirleticileri azaltmak için daha temiz yakıtlar ve teknolojiler kullanılacak.</w:t>
            </w:r>
          </w:p>
          <w:p w14:paraId="4CC53037" w14:textId="669414C8" w:rsidR="00DF3868" w:rsidRPr="00836C48"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Toplulukların endişelerine yanıt verebilmek için bir şikayet mekanizması kurulacaktır. Şikayet alınması durumunda, düzeltici önlemler uygulanana kadar çalışmalar durdurulacak.</w:t>
            </w:r>
          </w:p>
        </w:tc>
        <w:tc>
          <w:tcPr>
            <w:tcW w:w="800" w:type="pct"/>
            <w:vAlign w:val="center"/>
          </w:tcPr>
          <w:p w14:paraId="3C093550"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Yüklenici</w:t>
            </w:r>
          </w:p>
          <w:p w14:paraId="459867B5" w14:textId="4B079F75"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43D79874" w14:textId="02CF5623"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240FFD74" w14:textId="77777777" w:rsidTr="008D7883">
        <w:trPr>
          <w:trHeight w:val="407"/>
        </w:trPr>
        <w:tc>
          <w:tcPr>
            <w:tcW w:w="198" w:type="pct"/>
            <w:vAlign w:val="center"/>
          </w:tcPr>
          <w:p w14:paraId="0DAA7310"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F0CEFA6" w14:textId="602112E1" w:rsidR="00DF3868" w:rsidRPr="00836C48" w:rsidRDefault="00475240" w:rsidP="00D067C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Çevresel Gürültü</w:t>
            </w:r>
          </w:p>
        </w:tc>
        <w:tc>
          <w:tcPr>
            <w:tcW w:w="803" w:type="pct"/>
            <w:vAlign w:val="center"/>
          </w:tcPr>
          <w:p w14:paraId="60FFE4C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39C1A69D" w14:textId="5CB96FB2"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4BCF2E2C" w14:textId="59EE17FE"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Gürültü rahatsızlıklarını en aza indirmek amacıyla inşaat makinelerinin gece çalıştırılması yasaklanacak.</w:t>
            </w:r>
          </w:p>
          <w:p w14:paraId="662B1FCE" w14:textId="1E1B5539"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Paydaş Katılım Planı (PKP) kapsamında, yakın çevredeki topluluklar ve yerleşim alanları, inşaat faaliyetlerinin zamanı ve niteliği hakkında bilgilendirilecek.</w:t>
            </w:r>
          </w:p>
          <w:p w14:paraId="1F70092A" w14:textId="19A13F68"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Arazi hazırlığı ve inşaat sırasında kullanılan makine ve ekipmanların sahada tek bir noktada yoğunlaşması yerine eşit şekilde dağıtılması sağlanacak.</w:t>
            </w:r>
          </w:p>
          <w:p w14:paraId="281C563E" w14:textId="5A0A2822"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Çevredeki alanlara olan gürültü etkisini azaltmak amacıyla düşük gürültü emisyonuna sahip inşaat makineleri ve ekipmanları tercih edilecek.</w:t>
            </w:r>
          </w:p>
          <w:p w14:paraId="62255506" w14:textId="52B298C3"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Gürültülü ekipmanlar için gürültü bariyerleri veya muhafazalar kullanılacak.</w:t>
            </w:r>
          </w:p>
          <w:p w14:paraId="4D3BB27A" w14:textId="289B46B6"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İnşaat makineleri ve ekipmanlarının optimum performansla çalışmasını ve gürültü seviyelerinin düşük tutulmasını sağlamak amacıyla günlük vardiya öncesi kontroller dâhil olmak üzere düzenli bakım yapılacak.</w:t>
            </w:r>
          </w:p>
          <w:p w14:paraId="063AD05C" w14:textId="67F46DBC"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Taşımacılıkta kullanılan tüm araçların hız limitlerine uyması sağlanarak hem gürültü azaltılacak hem de güvenlik artırılacak.</w:t>
            </w:r>
          </w:p>
          <w:p w14:paraId="19580B54" w14:textId="2722B94A" w:rsidR="00F229CF" w:rsidRPr="00F229CF"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Topluluktan gelen gürültü ve diğer rahatsızlıklara ilişkin şikayetlerin alınması ve değerlendirilmesi için bir şikayet mekanizması kurulacak.</w:t>
            </w:r>
          </w:p>
          <w:p w14:paraId="3325CA4A" w14:textId="7A2B0640" w:rsidR="00DF3868" w:rsidRPr="00836C48" w:rsidRDefault="00F229CF" w:rsidP="00F229CF">
            <w:pPr>
              <w:pStyle w:val="ListeParagraf"/>
              <w:keepNext/>
              <w:numPr>
                <w:ilvl w:val="1"/>
                <w:numId w:val="5"/>
              </w:numPr>
              <w:spacing w:before="60" w:after="60" w:line="240" w:lineRule="auto"/>
              <w:ind w:left="172" w:hanging="142"/>
              <w:jc w:val="both"/>
              <w:rPr>
                <w:rFonts w:ascii="Arial" w:hAnsi="Arial" w:cs="Arial"/>
                <w:sz w:val="18"/>
                <w:szCs w:val="18"/>
              </w:rPr>
            </w:pPr>
            <w:r w:rsidRPr="00F229CF">
              <w:rPr>
                <w:rFonts w:ascii="Arial" w:hAnsi="Arial" w:cs="Arial"/>
                <w:sz w:val="18"/>
                <w:szCs w:val="18"/>
              </w:rPr>
              <w:t>Gelen şikayetler doğrultusunda gerekli önleyici tedbirler uygulanana kadar inşaat faaliyetleri durdurulacak.</w:t>
            </w:r>
          </w:p>
        </w:tc>
        <w:tc>
          <w:tcPr>
            <w:tcW w:w="800" w:type="pct"/>
            <w:vAlign w:val="center"/>
          </w:tcPr>
          <w:p w14:paraId="2FF22CB9"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68D0385C" w14:textId="20FA7F0F"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4BCE5006" w14:textId="170F1EC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457E8C35" w14:textId="77777777" w:rsidTr="008D7883">
        <w:trPr>
          <w:trHeight w:val="5605"/>
        </w:trPr>
        <w:tc>
          <w:tcPr>
            <w:tcW w:w="198" w:type="pct"/>
            <w:vAlign w:val="center"/>
          </w:tcPr>
          <w:p w14:paraId="147B091C"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F1932F7" w14:textId="1056E863" w:rsidR="00DF3868" w:rsidRPr="00836C48" w:rsidRDefault="00DF3868" w:rsidP="00A30EBE">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 xml:space="preserve">Tehlikeli Maddelerin </w:t>
            </w:r>
            <w:r w:rsidR="00C904EE" w:rsidRPr="00836C48">
              <w:rPr>
                <w:rFonts w:ascii="Arial" w:hAnsi="Arial" w:cs="Arial"/>
                <w:sz w:val="18"/>
                <w:szCs w:val="18"/>
              </w:rPr>
              <w:t>Yönetimi</w:t>
            </w:r>
          </w:p>
        </w:tc>
        <w:tc>
          <w:tcPr>
            <w:tcW w:w="803" w:type="pct"/>
            <w:vAlign w:val="center"/>
          </w:tcPr>
          <w:p w14:paraId="4A928F95"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p w14:paraId="04C3D85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39160B8F"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67E58759" w14:textId="1DC6445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ve su kaynakları</w:t>
            </w:r>
          </w:p>
        </w:tc>
        <w:tc>
          <w:tcPr>
            <w:tcW w:w="2305" w:type="pct"/>
            <w:vAlign w:val="center"/>
          </w:tcPr>
          <w:p w14:paraId="1437BF24" w14:textId="5F9BB232"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Sahada depolanacak tehlikeli maddelerin türleri, miktarları ve özelliklerine ilişkin kapsamlı </w:t>
            </w:r>
            <w:r w:rsidR="00622A25">
              <w:rPr>
                <w:rFonts w:ascii="Arial" w:hAnsi="Arial" w:cs="Arial"/>
                <w:bCs/>
                <w:sz w:val="18"/>
                <w:szCs w:val="18"/>
              </w:rPr>
              <w:t>kayıt tutulacak</w:t>
            </w:r>
            <w:r w:rsidR="00C979D7">
              <w:rPr>
                <w:rFonts w:ascii="Arial" w:hAnsi="Arial" w:cs="Arial"/>
                <w:bCs/>
                <w:sz w:val="18"/>
                <w:szCs w:val="18"/>
              </w:rPr>
              <w:t>.</w:t>
            </w:r>
          </w:p>
          <w:p w14:paraId="39AC8273" w14:textId="73100632"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Tehlikeli ve zehirli maddelerin güvenli bir şekilde depolanması için özel olarak donatılmış bir depolama alanı oluştur</w:t>
            </w:r>
            <w:r w:rsidR="00622A25">
              <w:rPr>
                <w:rFonts w:ascii="Arial" w:hAnsi="Arial" w:cs="Arial"/>
                <w:bCs/>
                <w:sz w:val="18"/>
                <w:szCs w:val="18"/>
              </w:rPr>
              <w:t>ulacak</w:t>
            </w:r>
            <w:r w:rsidR="00C979D7">
              <w:rPr>
                <w:rFonts w:ascii="Arial" w:hAnsi="Arial" w:cs="Arial"/>
                <w:bCs/>
                <w:sz w:val="18"/>
                <w:szCs w:val="18"/>
              </w:rPr>
              <w:t>.</w:t>
            </w:r>
          </w:p>
          <w:p w14:paraId="2A153C5D" w14:textId="220706B0"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Doğru kullanım ve tanımlamayı kolaylaştırmak için tüm depolama kaplarının uygun tehlike uyarıları, güvenlik bilgileri ve acil durum iletişim bilgileriyle açıkça </w:t>
            </w:r>
            <w:r w:rsidR="00AF288D" w:rsidRPr="00836C48">
              <w:rPr>
                <w:rFonts w:ascii="Arial" w:hAnsi="Arial" w:cs="Arial"/>
                <w:bCs/>
                <w:sz w:val="18"/>
                <w:szCs w:val="18"/>
              </w:rPr>
              <w:t xml:space="preserve">etiketlendiğinden </w:t>
            </w:r>
            <w:r w:rsidRPr="00836C48">
              <w:rPr>
                <w:rFonts w:ascii="Arial" w:hAnsi="Arial" w:cs="Arial"/>
                <w:bCs/>
                <w:sz w:val="18"/>
                <w:szCs w:val="18"/>
              </w:rPr>
              <w:t>emin olun. Tüm kimyasallar Malzeme Güvenlik Bilgi Formlarına uygun olarak yönetilecek.</w:t>
            </w:r>
          </w:p>
          <w:p w14:paraId="0BB9734F" w14:textId="029858B8"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Tehlikeli maddeleri tutmak ve dökülmeleri, sızıntıları veya salınımları önlemek için uygun konteynerler, tanklar ve paketleme sistemleri kullanın. Herhangi bir kazara salınımı yakalamak için banketler, hendekler veya muhafaza havuzları gibi ikincil muhafaza önlemleri </w:t>
            </w:r>
            <w:r w:rsidR="00622A25">
              <w:rPr>
                <w:rFonts w:ascii="Arial" w:hAnsi="Arial" w:cs="Arial"/>
                <w:bCs/>
                <w:sz w:val="18"/>
                <w:szCs w:val="18"/>
              </w:rPr>
              <w:t>uygulanacak</w:t>
            </w:r>
            <w:r w:rsidR="00C979D7">
              <w:rPr>
                <w:rFonts w:ascii="Arial" w:hAnsi="Arial" w:cs="Arial"/>
                <w:bCs/>
                <w:sz w:val="18"/>
                <w:szCs w:val="18"/>
              </w:rPr>
              <w:t>.</w:t>
            </w:r>
          </w:p>
          <w:p w14:paraId="64896807" w14:textId="13E60556"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Tehlikeli </w:t>
            </w:r>
            <w:r w:rsidR="00AF288D" w:rsidRPr="00836C48">
              <w:rPr>
                <w:rFonts w:ascii="Arial" w:hAnsi="Arial" w:cs="Arial"/>
                <w:bCs/>
                <w:sz w:val="18"/>
                <w:szCs w:val="18"/>
              </w:rPr>
              <w:t xml:space="preserve">buharların </w:t>
            </w:r>
            <w:r w:rsidRPr="00836C48">
              <w:rPr>
                <w:rFonts w:ascii="Arial" w:hAnsi="Arial" w:cs="Arial"/>
                <w:bCs/>
                <w:sz w:val="18"/>
                <w:szCs w:val="18"/>
              </w:rPr>
              <w:t>veya gazların birikmesini önlemek için depolama alanlarında yeterli havalandırma ve havalandırma sistemleri</w:t>
            </w:r>
            <w:r w:rsidR="00622A25">
              <w:rPr>
                <w:rFonts w:ascii="Arial" w:hAnsi="Arial" w:cs="Arial"/>
                <w:bCs/>
                <w:sz w:val="18"/>
                <w:szCs w:val="18"/>
              </w:rPr>
              <w:t xml:space="preserve"> bulundurulacaktır</w:t>
            </w:r>
          </w:p>
          <w:p w14:paraId="0668B594" w14:textId="299048F6"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Güneş panellerinden kurşun içeren bileşenler ve invertörlerden elektronik atıklar dahil olmak üzere tehlikeli maddeleri belirleyin ve uygun bertaraf protokollerini izleyerek güvenli bir şekilde çıkar</w:t>
            </w:r>
            <w:r w:rsidR="00622A25">
              <w:rPr>
                <w:rFonts w:ascii="Arial" w:hAnsi="Arial" w:cs="Arial"/>
                <w:bCs/>
                <w:sz w:val="18"/>
                <w:szCs w:val="18"/>
              </w:rPr>
              <w:t>ılacak</w:t>
            </w:r>
            <w:r w:rsidR="00C979D7">
              <w:rPr>
                <w:rFonts w:ascii="Arial" w:hAnsi="Arial" w:cs="Arial"/>
                <w:bCs/>
                <w:sz w:val="18"/>
                <w:szCs w:val="18"/>
              </w:rPr>
              <w:t>.</w:t>
            </w:r>
          </w:p>
          <w:p w14:paraId="7A0AAADB" w14:textId="1F4BCF1A"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Depolama ve elleçleme sırasında tehlikeli maddelerin dökülme veya salınım riskini en aza indirmek için uygun muhafaza ve elleçleme prosedürlerini uygula</w:t>
            </w:r>
            <w:r w:rsidR="00622A25">
              <w:rPr>
                <w:rFonts w:ascii="Arial" w:hAnsi="Arial" w:cs="Arial"/>
                <w:bCs/>
                <w:sz w:val="18"/>
                <w:szCs w:val="18"/>
              </w:rPr>
              <w:t>nacak</w:t>
            </w:r>
            <w:r w:rsidR="00C979D7">
              <w:rPr>
                <w:rFonts w:ascii="Arial" w:hAnsi="Arial" w:cs="Arial"/>
                <w:bCs/>
                <w:sz w:val="18"/>
                <w:szCs w:val="18"/>
              </w:rPr>
              <w:t>.</w:t>
            </w:r>
          </w:p>
          <w:p w14:paraId="11823478" w14:textId="3A54D8BC" w:rsidR="00DF3868"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Güvenli ve uyumlu atık yönetimi sağlamak için tehlikeli maddelerin lisanslı tesisler aracılığıyla uygun şekilde bertaraf edilmesini veya geri dönüştürülmes</w:t>
            </w:r>
            <w:r w:rsidR="00622A25">
              <w:rPr>
                <w:rFonts w:ascii="Arial" w:hAnsi="Arial" w:cs="Arial"/>
                <w:bCs/>
                <w:sz w:val="18"/>
                <w:szCs w:val="18"/>
              </w:rPr>
              <w:t>i sağlanacak</w:t>
            </w:r>
            <w:r w:rsidR="00C979D7">
              <w:rPr>
                <w:rFonts w:ascii="Arial" w:hAnsi="Arial" w:cs="Arial"/>
                <w:bCs/>
                <w:sz w:val="18"/>
                <w:szCs w:val="18"/>
              </w:rPr>
              <w:t>.</w:t>
            </w:r>
          </w:p>
        </w:tc>
        <w:tc>
          <w:tcPr>
            <w:tcW w:w="800" w:type="pct"/>
            <w:vAlign w:val="center"/>
          </w:tcPr>
          <w:p w14:paraId="2C5492D4"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0D03C756" w14:textId="3EBB6298"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4B239F5B" w14:textId="6502D92D"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770B3152" w14:textId="77777777" w:rsidTr="00217CDD">
        <w:trPr>
          <w:trHeight w:val="407"/>
        </w:trPr>
        <w:tc>
          <w:tcPr>
            <w:tcW w:w="5000" w:type="pct"/>
            <w:gridSpan w:val="5"/>
            <w:shd w:val="clear" w:color="auto" w:fill="D9E2F3" w:themeFill="accent1" w:themeFillTint="33"/>
          </w:tcPr>
          <w:p w14:paraId="22D596E9"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lastRenderedPageBreak/>
              <w:t>Toplum Sağlığı ve Güvenliği</w:t>
            </w:r>
          </w:p>
        </w:tc>
      </w:tr>
      <w:tr w:rsidR="008556FF" w:rsidRPr="00836C48" w14:paraId="7430FD44" w14:textId="77777777" w:rsidTr="008D7883">
        <w:trPr>
          <w:trHeight w:val="3757"/>
        </w:trPr>
        <w:tc>
          <w:tcPr>
            <w:tcW w:w="198" w:type="pct"/>
            <w:vAlign w:val="center"/>
          </w:tcPr>
          <w:p w14:paraId="03701E57"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F489358" w14:textId="46AB9598" w:rsidR="008556FF" w:rsidRPr="00836C48" w:rsidRDefault="00B45D44" w:rsidP="008556FF">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Artan trafik</w:t>
            </w:r>
          </w:p>
        </w:tc>
        <w:tc>
          <w:tcPr>
            <w:tcW w:w="803" w:type="pct"/>
            <w:vAlign w:val="center"/>
          </w:tcPr>
          <w:p w14:paraId="1E498976" w14:textId="321C7091" w:rsidR="008556FF" w:rsidRPr="00836C48" w:rsidRDefault="008556FF" w:rsidP="00B45D4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305" w:type="pct"/>
            <w:vAlign w:val="center"/>
          </w:tcPr>
          <w:p w14:paraId="08378A97" w14:textId="640B784A"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 xml:space="preserve"> İnşaat araçlarının hareketlerini düzenlemek amacıyla trafik yönetimi koordinasyonu sağlanacak.</w:t>
            </w:r>
          </w:p>
          <w:p w14:paraId="55CC7069" w14:textId="2712A07A"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 xml:space="preserve"> Trafik sıkışıklığını en aza indirmek için inşaat faaliyetleri yoğun olmayan saatlerde planlanacak.</w:t>
            </w:r>
          </w:p>
          <w:p w14:paraId="1F0156C5" w14:textId="10A329E3"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Alt projeden önce gerekli olması hâlinde yollar, altyapı, elektrik, su ve telekomünikasyon sistemlerinin iyileştirilmesini kapsayan altyapı genişletme ve geliştirme çalışmaları önceden planlanacak ve ilgili kurumlarla koordinasyon sağlanacak.</w:t>
            </w:r>
          </w:p>
          <w:p w14:paraId="116A8941" w14:textId="5E8A9A77"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Trafiği güvenli şekilde yönlendirmek amacıyla trafik işaretçileri (bayrakçı) ve yönlendirme levhaları kullanılacak.</w:t>
            </w:r>
          </w:p>
          <w:p w14:paraId="3F20333E" w14:textId="0654BF7F"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Topluluklara, inşaat programı ve trafik üzerindeki etkiler hakkında düzenli olarak bilgi verilecek.</w:t>
            </w:r>
          </w:p>
          <w:p w14:paraId="515AA6F1" w14:textId="7C430CB4"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Tüm inşaat araçlarının, mevzuatta belirtilen hız limitlerine uyması ve emisyon ile gürültü düzeylerini en aza indirmek için düzenli bakımının yapılması sağlanacak.</w:t>
            </w:r>
          </w:p>
          <w:p w14:paraId="1DC34817" w14:textId="334B3D9E"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Asfalt olmayan (stabilize) yollarda araç hızları 30 km/saat ile sınırlandırılacak.</w:t>
            </w:r>
          </w:p>
          <w:p w14:paraId="67B15A58" w14:textId="6887A359"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İnşaat çalışanlarına yol güvenliği protokolleri konusunda güvenlik eğitimi verilecek ve tüm sürücüler için yol güvenliği eğitimi sağlanacak.</w:t>
            </w:r>
          </w:p>
          <w:p w14:paraId="19E3C075" w14:textId="36927C14"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 xml:space="preserve"> Gerekli durumlarda, yol uyarı işaretleri, hız kesici kasisler ve trafik yönlendirme personeli gibi güvenli trafik kontrol önlemleri uygulanacak.</w:t>
            </w:r>
          </w:p>
          <w:p w14:paraId="515AFDDA" w14:textId="2CAED093"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Trafik koşulları izlenecek ve güvenliğin sağlanması için operasyonlarda gerekli ayarlamalar yapılacak.</w:t>
            </w:r>
          </w:p>
          <w:p w14:paraId="2AC97AA0" w14:textId="498471EA"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Yollarda oluşabilecek hasarlar en kısa sürede onarılacak.</w:t>
            </w:r>
          </w:p>
          <w:p w14:paraId="0E720B38" w14:textId="79130807"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Toplum üyelerinin trafikle ilgili endişelerini bildirebilmesi için bir şikayet mekanizması kurulacak.</w:t>
            </w:r>
          </w:p>
          <w:p w14:paraId="056B8B17" w14:textId="6A27F591" w:rsidR="008556FF" w:rsidRPr="00836C48"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 xml:space="preserve"> İnşaat süresince meydana gelebilecek altyapı arızaları, kazalar veya doğal afetlere karşı bir acil durum müdahale planı ve protokolleri hazırlanacak.</w:t>
            </w:r>
          </w:p>
        </w:tc>
        <w:tc>
          <w:tcPr>
            <w:tcW w:w="800" w:type="pct"/>
            <w:vAlign w:val="center"/>
          </w:tcPr>
          <w:p w14:paraId="7F4061D1"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56DCCE35" w14:textId="78B3B0DC"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53BC6FC2" w14:textId="6FDFA6B6"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8556FF" w:rsidRPr="00836C48" w14:paraId="2E109F5A" w14:textId="77777777" w:rsidTr="008D7883">
        <w:trPr>
          <w:trHeight w:val="407"/>
        </w:trPr>
        <w:tc>
          <w:tcPr>
            <w:tcW w:w="198" w:type="pct"/>
            <w:vAlign w:val="center"/>
          </w:tcPr>
          <w:p w14:paraId="1671089A"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963A8D5" w14:textId="531DBB8A" w:rsidR="008556FF" w:rsidRPr="00836C48" w:rsidRDefault="008556FF" w:rsidP="008556FF">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Cinsiyete Dayalı Şiddet (</w:t>
            </w:r>
            <w:r w:rsidR="00622A25">
              <w:rPr>
                <w:rFonts w:ascii="Arial" w:hAnsi="Arial" w:cs="Arial"/>
                <w:sz w:val="18"/>
                <w:szCs w:val="18"/>
              </w:rPr>
              <w:t>CDŞ</w:t>
            </w:r>
            <w:r w:rsidRPr="00836C48">
              <w:rPr>
                <w:rFonts w:ascii="Arial" w:hAnsi="Arial" w:cs="Arial"/>
                <w:sz w:val="18"/>
                <w:szCs w:val="18"/>
              </w:rPr>
              <w:t>) Cinsel Sömürü İstismar / Cinsel Taciz (</w:t>
            </w:r>
            <w:r w:rsidR="00622A25">
              <w:rPr>
                <w:rFonts w:ascii="Arial" w:hAnsi="Arial" w:cs="Arial"/>
                <w:sz w:val="18"/>
                <w:szCs w:val="18"/>
              </w:rPr>
              <w:t>CSİ</w:t>
            </w:r>
            <w:r w:rsidRPr="00836C48">
              <w:rPr>
                <w:rFonts w:ascii="Arial" w:hAnsi="Arial" w:cs="Arial"/>
                <w:sz w:val="18"/>
                <w:szCs w:val="18"/>
              </w:rPr>
              <w:t>/</w:t>
            </w:r>
            <w:r w:rsidR="00622A25">
              <w:rPr>
                <w:rFonts w:ascii="Arial" w:hAnsi="Arial" w:cs="Arial"/>
                <w:sz w:val="18"/>
                <w:szCs w:val="18"/>
              </w:rPr>
              <w:t>CT</w:t>
            </w:r>
            <w:r w:rsidRPr="00836C48">
              <w:rPr>
                <w:rFonts w:ascii="Arial" w:hAnsi="Arial" w:cs="Arial"/>
                <w:sz w:val="18"/>
                <w:szCs w:val="18"/>
              </w:rPr>
              <w:t>) ile ilgili riskler</w:t>
            </w:r>
          </w:p>
        </w:tc>
        <w:tc>
          <w:tcPr>
            <w:tcW w:w="803" w:type="pct"/>
            <w:vAlign w:val="center"/>
          </w:tcPr>
          <w:p w14:paraId="4F509F49"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305" w:type="pct"/>
            <w:vAlign w:val="center"/>
          </w:tcPr>
          <w:p w14:paraId="2D0316C7" w14:textId="1A04B3CA"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İşyerinde cinsiyete dayalı şiddet (CDŞ), taciz ve kötü muamelelerin önlenmesi amacıyla tüm çalışanlara etik kurallar ve halkla iletişim eğitimi verilecek.</w:t>
            </w:r>
          </w:p>
          <w:p w14:paraId="6A8D9F1E" w14:textId="41720661"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Tüm çalışanların, saygılı davranışları teşvik eden bir davranış kuralları belgesini imzalaması ve bu kurallara uyması sağlanacak.</w:t>
            </w:r>
          </w:p>
          <w:p w14:paraId="561E1F09" w14:textId="4E6B8158"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Şantiyede düzenli olarak CDŞ’nin önlenmesine ve diğer ilgili sosyal konulara odaklanan farkındalık artırıcı oturumlar düzenlenecek.</w:t>
            </w:r>
          </w:p>
          <w:p w14:paraId="5C996DA4" w14:textId="0D4DD919"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CDŞ ve işyerindeki uygunsuz davranışlarla ilgili şikâyetlerin alınması ve ele alınması için bir şikâyet mekanizması kurulacak.</w:t>
            </w:r>
          </w:p>
          <w:p w14:paraId="7910DC32" w14:textId="7E8E5C89" w:rsidR="002170F5" w:rsidRPr="00836C48" w:rsidRDefault="00622A25" w:rsidP="00622A25">
            <w:pPr>
              <w:pStyle w:val="ListeParagraf"/>
              <w:numPr>
                <w:ilvl w:val="1"/>
                <w:numId w:val="5"/>
              </w:numPr>
              <w:spacing w:before="60" w:after="60" w:line="240" w:lineRule="auto"/>
              <w:ind w:left="172" w:hanging="142"/>
              <w:rPr>
                <w:rFonts w:ascii="Arial" w:hAnsi="Arial" w:cs="Arial"/>
                <w:color w:val="000000" w:themeColor="text1"/>
                <w:sz w:val="18"/>
                <w:szCs w:val="18"/>
              </w:rPr>
            </w:pPr>
            <w:r w:rsidRPr="00622A25">
              <w:rPr>
                <w:rFonts w:ascii="Arial" w:hAnsi="Arial" w:cs="Arial"/>
                <w:sz w:val="18"/>
                <w:szCs w:val="18"/>
              </w:rPr>
              <w:t xml:space="preserve">Kadınların cinsel istismara ilişkin şikâyetleri gizlilik içinde ele alınacak, bu şikâyetlerin güvenli şekilde paylaşılmasını sağlamak üzere şikâyet </w:t>
            </w:r>
            <w:r w:rsidRPr="00622A25">
              <w:rPr>
                <w:rFonts w:ascii="Arial" w:hAnsi="Arial" w:cs="Arial"/>
                <w:sz w:val="18"/>
                <w:szCs w:val="18"/>
              </w:rPr>
              <w:lastRenderedPageBreak/>
              <w:t>mekanizması içinde kadın personel (örneğin kadın sosyal hizmet uzmanları) istihdam edilecek.</w:t>
            </w:r>
          </w:p>
        </w:tc>
        <w:tc>
          <w:tcPr>
            <w:tcW w:w="800" w:type="pct"/>
            <w:vAlign w:val="center"/>
          </w:tcPr>
          <w:p w14:paraId="7F6039E6"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Yüklenici</w:t>
            </w:r>
          </w:p>
          <w:p w14:paraId="53C2668A" w14:textId="07A612E6"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4708D293" w14:textId="63E49C30"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Belediyesi</w:t>
            </w:r>
          </w:p>
        </w:tc>
      </w:tr>
      <w:tr w:rsidR="008556FF" w:rsidRPr="00836C48" w14:paraId="78D0FA79" w14:textId="77777777" w:rsidTr="008D7883">
        <w:trPr>
          <w:trHeight w:val="407"/>
        </w:trPr>
        <w:tc>
          <w:tcPr>
            <w:tcW w:w="198" w:type="pct"/>
            <w:vAlign w:val="center"/>
          </w:tcPr>
          <w:p w14:paraId="4EBE0C32"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6BE6C576" w14:textId="6FAB654D"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Yerel Ekonomi, Geçim Kaynakları ve İstihdam</w:t>
            </w:r>
          </w:p>
        </w:tc>
        <w:tc>
          <w:tcPr>
            <w:tcW w:w="803" w:type="pct"/>
            <w:vAlign w:val="center"/>
          </w:tcPr>
          <w:p w14:paraId="0F321DE8"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305" w:type="pct"/>
            <w:vAlign w:val="center"/>
          </w:tcPr>
          <w:p w14:paraId="5853EF34" w14:textId="3680E669" w:rsidR="00622A25" w:rsidRPr="00622A25" w:rsidRDefault="00622A25" w:rsidP="00622A25">
            <w:pPr>
              <w:pStyle w:val="ListeParagraf"/>
              <w:numPr>
                <w:ilvl w:val="1"/>
                <w:numId w:val="5"/>
              </w:numPr>
              <w:spacing w:before="60" w:after="60" w:line="240" w:lineRule="auto"/>
              <w:ind w:left="172" w:hanging="142"/>
              <w:rPr>
                <w:rFonts w:ascii="Arial" w:hAnsi="Arial" w:cs="Arial"/>
                <w:sz w:val="18"/>
                <w:szCs w:val="18"/>
              </w:rPr>
            </w:pPr>
            <w:r w:rsidRPr="00622A25">
              <w:rPr>
                <w:rFonts w:ascii="Arial" w:hAnsi="Arial" w:cs="Arial"/>
                <w:sz w:val="18"/>
                <w:szCs w:val="18"/>
              </w:rPr>
              <w:t>Alt proje kapsamında vasıfsız, yarı vasıflı ve vasıflı pozisyonlar için yerel istihdama öncelik verilecek.</w:t>
            </w:r>
          </w:p>
          <w:p w14:paraId="19641962" w14:textId="0A1420B1" w:rsidR="00F525D0" w:rsidRPr="00836C48" w:rsidRDefault="00622A25" w:rsidP="00622A25">
            <w:pPr>
              <w:pStyle w:val="ListeParagraf"/>
              <w:numPr>
                <w:ilvl w:val="1"/>
                <w:numId w:val="5"/>
              </w:numPr>
              <w:spacing w:before="60" w:after="60" w:line="240" w:lineRule="auto"/>
              <w:ind w:left="172" w:hanging="142"/>
              <w:rPr>
                <w:rFonts w:ascii="Arial" w:hAnsi="Arial" w:cs="Arial"/>
                <w:sz w:val="18"/>
                <w:szCs w:val="18"/>
                <w:lang w:eastAsia="tr-TR"/>
              </w:rPr>
            </w:pPr>
            <w:r w:rsidRPr="00622A25">
              <w:rPr>
                <w:rFonts w:ascii="Arial" w:hAnsi="Arial" w:cs="Arial"/>
                <w:sz w:val="18"/>
                <w:szCs w:val="18"/>
              </w:rPr>
              <w:t>Yerel topluluklarla düzenli olarak iletişim kurulacak ve toplulukların endişe ve geri bildirimlerini ele almak üzere bir şikayet mekanizması sürdürülecek.</w:t>
            </w:r>
          </w:p>
        </w:tc>
        <w:tc>
          <w:tcPr>
            <w:tcW w:w="800" w:type="pct"/>
            <w:vAlign w:val="center"/>
          </w:tcPr>
          <w:p w14:paraId="5FA7A316"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6E5BBFDB" w14:textId="0626E6BF"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2893E67B" w14:textId="50DC3596"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Belediyesi</w:t>
            </w:r>
          </w:p>
        </w:tc>
      </w:tr>
      <w:tr w:rsidR="008556FF" w:rsidRPr="00836C48" w14:paraId="412C65C5" w14:textId="77777777" w:rsidTr="008D7883">
        <w:trPr>
          <w:trHeight w:val="407"/>
        </w:trPr>
        <w:tc>
          <w:tcPr>
            <w:tcW w:w="198" w:type="pct"/>
            <w:vAlign w:val="center"/>
          </w:tcPr>
          <w:p w14:paraId="0425E9E6"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D8ACC6F" w14:textId="57EAA721"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Savunmasız ve Dezavantajlı Bireyler ve Gruplar Üzerindeki Etkiler</w:t>
            </w:r>
          </w:p>
        </w:tc>
        <w:tc>
          <w:tcPr>
            <w:tcW w:w="803" w:type="pct"/>
            <w:vAlign w:val="center"/>
          </w:tcPr>
          <w:p w14:paraId="10D19ACA"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305" w:type="pct"/>
            <w:vAlign w:val="center"/>
          </w:tcPr>
          <w:p w14:paraId="3F32FB85" w14:textId="4136D1E9" w:rsidR="008556FF" w:rsidRPr="00836C48" w:rsidRDefault="009E7B24" w:rsidP="009E7B24">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Ayrımcı olmayan işe alım uygulamaları, hassas gruplar için özel eğitim programları ve işgücüne katılımı kolaylaştırmak için ulaşım ve çocuk bakımı gibi destek hizmetlerini içeren bir işe alım politikası geliştir</w:t>
            </w:r>
            <w:r w:rsidR="00A076FB">
              <w:rPr>
                <w:rFonts w:ascii="Arial" w:hAnsi="Arial" w:cs="Arial"/>
                <w:sz w:val="18"/>
                <w:szCs w:val="18"/>
                <w:lang w:eastAsia="tr-TR"/>
              </w:rPr>
              <w:t>ilecek.</w:t>
            </w:r>
          </w:p>
        </w:tc>
        <w:tc>
          <w:tcPr>
            <w:tcW w:w="800" w:type="pct"/>
            <w:vAlign w:val="center"/>
          </w:tcPr>
          <w:p w14:paraId="04D4ACA5"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2DEC36C9" w14:textId="417332EF"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759549C0" w14:textId="59FE7E0E"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Belediyesi</w:t>
            </w:r>
          </w:p>
        </w:tc>
      </w:tr>
      <w:tr w:rsidR="00DF3868" w:rsidRPr="00836C48" w14:paraId="0F9FE79F" w14:textId="77777777" w:rsidTr="00217CDD">
        <w:trPr>
          <w:trHeight w:val="407"/>
        </w:trPr>
        <w:tc>
          <w:tcPr>
            <w:tcW w:w="5000" w:type="pct"/>
            <w:gridSpan w:val="5"/>
            <w:shd w:val="clear" w:color="auto" w:fill="D9E2F3" w:themeFill="accent1" w:themeFillTint="33"/>
          </w:tcPr>
          <w:p w14:paraId="5F49070A"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Arazi Edinimi, Arazi Kullanımına İlişkin Kısıtlamalar ve Gönülsüz Yeniden Yerleşim</w:t>
            </w:r>
          </w:p>
        </w:tc>
      </w:tr>
      <w:tr w:rsidR="008556FF" w:rsidRPr="00836C48" w14:paraId="7CE84980" w14:textId="77777777" w:rsidTr="008D7883">
        <w:trPr>
          <w:trHeight w:val="407"/>
        </w:trPr>
        <w:tc>
          <w:tcPr>
            <w:tcW w:w="198" w:type="pct"/>
            <w:vAlign w:val="center"/>
          </w:tcPr>
          <w:p w14:paraId="04858233"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10E0A44A" w14:textId="05010D61" w:rsidR="008556FF" w:rsidRPr="00836C48" w:rsidRDefault="001B488B" w:rsidP="001B488B">
            <w:pPr>
              <w:autoSpaceDE w:val="0"/>
              <w:autoSpaceDN w:val="0"/>
              <w:adjustRightInd w:val="0"/>
              <w:rPr>
                <w:rFonts w:ascii="Arial" w:hAnsi="Arial" w:cs="Arial"/>
                <w:sz w:val="18"/>
                <w:szCs w:val="18"/>
              </w:rPr>
            </w:pPr>
            <w:r w:rsidRPr="00836C48">
              <w:rPr>
                <w:rFonts w:ascii="Arial" w:hAnsi="Arial" w:cs="Arial"/>
                <w:sz w:val="18"/>
                <w:szCs w:val="18"/>
              </w:rPr>
              <w:t xml:space="preserve">Sahayı ve Çevresini Otlatma, Tarım veya Arıcılık için </w:t>
            </w:r>
            <w:r w:rsidR="008556FF" w:rsidRPr="00836C48">
              <w:rPr>
                <w:rFonts w:ascii="Arial" w:hAnsi="Arial" w:cs="Arial"/>
                <w:sz w:val="18"/>
                <w:szCs w:val="18"/>
              </w:rPr>
              <w:t>Kullanan Yerel Topluluklar Üzerindeki Etkiler</w:t>
            </w:r>
          </w:p>
        </w:tc>
        <w:tc>
          <w:tcPr>
            <w:tcW w:w="803" w:type="pct"/>
            <w:vAlign w:val="center"/>
          </w:tcPr>
          <w:p w14:paraId="150B627C"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305" w:type="pct"/>
            <w:vAlign w:val="center"/>
          </w:tcPr>
          <w:p w14:paraId="5F108C40" w14:textId="6F1FA68B"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 xml:space="preserve"> Arazi kullanımı nedeniyle etkilenen paydaşlar için bir şikayet mekanizmasının erişilebilir olması sağlanacak.</w:t>
            </w:r>
          </w:p>
          <w:p w14:paraId="18E15675" w14:textId="2C45069A"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Altp</w:t>
            </w:r>
            <w:r w:rsidRPr="00A076FB">
              <w:rPr>
                <w:rFonts w:ascii="Arial" w:hAnsi="Arial" w:cs="Arial"/>
                <w:sz w:val="18"/>
                <w:szCs w:val="18"/>
              </w:rPr>
              <w:t>roje alanı dışında herhangi bir çalışma yapılmayacaktır. İlave araziye ihtiyaç duyulması halinde, gerekli izinler ve onaylar alınacak.</w:t>
            </w:r>
          </w:p>
          <w:p w14:paraId="70CDD9FA" w14:textId="6F1B0F32" w:rsidR="002170F5" w:rsidRPr="00836C48" w:rsidRDefault="00A076FB" w:rsidP="00A076FB">
            <w:pPr>
              <w:pStyle w:val="ListeParagraf"/>
              <w:numPr>
                <w:ilvl w:val="1"/>
                <w:numId w:val="5"/>
              </w:numPr>
              <w:spacing w:before="60" w:after="60" w:line="240" w:lineRule="auto"/>
              <w:ind w:left="172" w:hanging="142"/>
              <w:rPr>
                <w:rFonts w:ascii="Arial" w:hAnsi="Arial" w:cs="Arial"/>
                <w:sz w:val="18"/>
                <w:szCs w:val="18"/>
                <w:lang w:eastAsia="tr-TR"/>
              </w:rPr>
            </w:pPr>
            <w:r w:rsidRPr="00A076FB">
              <w:rPr>
                <w:rFonts w:ascii="Arial" w:hAnsi="Arial" w:cs="Arial"/>
                <w:sz w:val="18"/>
                <w:szCs w:val="18"/>
              </w:rPr>
              <w:t>Komşu araziye, yapılara, ekinlere veya diğer varlıklara kazara bir zarar verilmesi durumunda, Yüklenici uygun tazminatı sağlayacak ve zararları karşılayacak.</w:t>
            </w:r>
          </w:p>
        </w:tc>
        <w:tc>
          <w:tcPr>
            <w:tcW w:w="800" w:type="pct"/>
            <w:vAlign w:val="center"/>
          </w:tcPr>
          <w:p w14:paraId="33EBC223"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0FB4B2EC" w14:textId="6F501340"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67A1A11A" w14:textId="2240BB83"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4520A47C" w14:textId="77777777" w:rsidTr="00217CDD">
        <w:trPr>
          <w:trHeight w:val="407"/>
        </w:trPr>
        <w:tc>
          <w:tcPr>
            <w:tcW w:w="5000" w:type="pct"/>
            <w:gridSpan w:val="5"/>
            <w:shd w:val="clear" w:color="auto" w:fill="D9E2F3" w:themeFill="accent1" w:themeFillTint="33"/>
          </w:tcPr>
          <w:p w14:paraId="7658BB91" w14:textId="77777777" w:rsidR="00DF3868" w:rsidRPr="00836C48" w:rsidRDefault="00DF3868" w:rsidP="00A30EBE">
            <w:pPr>
              <w:keepNext/>
              <w:spacing w:before="60" w:after="60"/>
              <w:rPr>
                <w:rFonts w:ascii="Arial" w:hAnsi="Arial" w:cs="Arial"/>
                <w:sz w:val="18"/>
                <w:szCs w:val="18"/>
              </w:rPr>
            </w:pPr>
            <w:r w:rsidRPr="00836C48">
              <w:rPr>
                <w:rFonts w:ascii="Arial" w:hAnsi="Arial" w:cs="Arial"/>
                <w:b/>
                <w:sz w:val="18"/>
                <w:szCs w:val="18"/>
              </w:rPr>
              <w:t>Biyoçeşitliliğin Korunması ve Canlı Doğal Kaynakların Sürdürülebilir Yönetimi</w:t>
            </w:r>
          </w:p>
        </w:tc>
      </w:tr>
      <w:tr w:rsidR="00DF3868" w:rsidRPr="00836C48" w14:paraId="29CF3A9C" w14:textId="77777777" w:rsidTr="008D7883">
        <w:trPr>
          <w:trHeight w:val="407"/>
        </w:trPr>
        <w:tc>
          <w:tcPr>
            <w:tcW w:w="198" w:type="pct"/>
            <w:vAlign w:val="center"/>
          </w:tcPr>
          <w:p w14:paraId="1052F7C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9F92347" w14:textId="60B85322" w:rsidR="00DF3868" w:rsidRPr="00836C48" w:rsidRDefault="00DF3868" w:rsidP="00475240">
            <w:pPr>
              <w:autoSpaceDE w:val="0"/>
              <w:autoSpaceDN w:val="0"/>
              <w:adjustRightInd w:val="0"/>
              <w:rPr>
                <w:rFonts w:ascii="Arial" w:hAnsi="Arial" w:cs="Arial"/>
                <w:sz w:val="18"/>
                <w:szCs w:val="18"/>
              </w:rPr>
            </w:pPr>
            <w:r w:rsidRPr="00836C48">
              <w:rPr>
                <w:rFonts w:ascii="Arial" w:hAnsi="Arial" w:cs="Arial"/>
                <w:sz w:val="18"/>
                <w:szCs w:val="18"/>
              </w:rPr>
              <w:t>Biyoçeşitlilik Üzerindeki Rahatsızlık</w:t>
            </w:r>
          </w:p>
        </w:tc>
        <w:tc>
          <w:tcPr>
            <w:tcW w:w="803" w:type="pct"/>
            <w:vAlign w:val="center"/>
          </w:tcPr>
          <w:p w14:paraId="45CB3049"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tc>
        <w:tc>
          <w:tcPr>
            <w:tcW w:w="2305" w:type="pct"/>
            <w:vAlign w:val="center"/>
          </w:tcPr>
          <w:p w14:paraId="772104C9" w14:textId="7C22D56A"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Alt proje sahasında flora ve fauna varlığının tespiti ve dağılımının belirlenmesi amacıyla, özellikle yuvalama veya oyuk alanları gibi habitatlara olan etkileri dikkate alarak, inşaat öncesinde nitelikli biyolojik çeşitlilik uzmanları tarafından saha çalışmaları yapılacaktır. Bu sayede inşaat faaliyetleri sırasında türlerin rahatsız edilmesi veya habitatların tahrip edilmesi önlenecek.</w:t>
            </w:r>
          </w:p>
          <w:p w14:paraId="48C17A6C" w14:textId="5F624535"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Fauna türlerinin kaçabilmesine olanak sağlamak veya uygun habitatlara taşınmasını temin etmek amacıyla inşaat faaliyetleri aşamalı olarak yürütülecek.</w:t>
            </w:r>
          </w:p>
          <w:p w14:paraId="41824E30" w14:textId="5805EC47"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 xml:space="preserve"> İnşaat çalışmaları, yaban hayatının en az aktif olduğu dönemlerde planlanacak; özellikle kuşların üreme dönemleri ile memelilerin kış uykusu dönemlerinden kaçınılacak.</w:t>
            </w:r>
          </w:p>
          <w:p w14:paraId="3EFE4FD2" w14:textId="76463A74"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Gereksiz bitki örtüsü temizliğinden kaçınmak için kapsamlı arazi taramaları yapılacak ve bitki örtüsünün kaldırılması en aza indirilecek.</w:t>
            </w:r>
          </w:p>
          <w:p w14:paraId="3D48F099" w14:textId="7F3D6C19"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İnşaat faaliyetlerinin tamamlanmasının ardından doğal bitki örtüsü yeniden oluşturularak türlerin çevreye yeniden yerleşmesi desteklenecek.</w:t>
            </w:r>
          </w:p>
          <w:p w14:paraId="3242F819" w14:textId="7268F3F0"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Hayvanların inşaat alanına girmesini önlemek amacıyla dışlama (engelleme) çitleri kurulacak, ancak küçük hayvanların güvenli geçişini sağlayacak yaban hayatı dostu tasarımlar kullanılacak.</w:t>
            </w:r>
          </w:p>
          <w:p w14:paraId="4E349ABE" w14:textId="3F633DF1"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lastRenderedPageBreak/>
              <w:t>İnşaat süresince bilinen yuvalama veya oyuk alanlarının korunması amacıyla bu bölgelerin etrafına geçici veya kalıcı bariyerler kurulacak.</w:t>
            </w:r>
          </w:p>
          <w:p w14:paraId="532145B0" w14:textId="5D4C14D9" w:rsidR="00173FF4" w:rsidRPr="00173FF4"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Alt projenin inşaat alanları ve ulaşım yolları, diğer alanlardan uygun tabela ve çitlerle net şekilde ayrılacak; bu alanlara personel ve araç erişimi sınırlandırılacak.</w:t>
            </w:r>
          </w:p>
          <w:p w14:paraId="1840E435" w14:textId="4AC8C1EA" w:rsidR="003720CD" w:rsidRPr="00836C48" w:rsidRDefault="00173FF4" w:rsidP="00173FF4">
            <w:pPr>
              <w:pStyle w:val="ListeParagraf"/>
              <w:numPr>
                <w:ilvl w:val="1"/>
                <w:numId w:val="5"/>
              </w:numPr>
              <w:spacing w:before="60" w:after="60" w:line="240" w:lineRule="auto"/>
              <w:ind w:left="172" w:hanging="142"/>
              <w:rPr>
                <w:rFonts w:ascii="Arial" w:hAnsi="Arial" w:cs="Arial"/>
                <w:sz w:val="18"/>
                <w:szCs w:val="18"/>
              </w:rPr>
            </w:pPr>
            <w:r w:rsidRPr="00173FF4">
              <w:rPr>
                <w:rFonts w:ascii="Arial" w:hAnsi="Arial" w:cs="Arial"/>
                <w:sz w:val="18"/>
                <w:szCs w:val="18"/>
              </w:rPr>
              <w:t>Habitat tahribatını azaltmak amacıyla araçlar yalnızca belirlenmiş ulaşım yollarında kullanılacak, sağlam doğal alanlardaki yaya trafiği en aza indirilecek.</w:t>
            </w:r>
          </w:p>
        </w:tc>
        <w:tc>
          <w:tcPr>
            <w:tcW w:w="800" w:type="pct"/>
            <w:vAlign w:val="center"/>
          </w:tcPr>
          <w:p w14:paraId="14890A70"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Yüklenici</w:t>
            </w:r>
          </w:p>
          <w:p w14:paraId="2047F57B" w14:textId="7C2D4AB2"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0C7F7CEE" w14:textId="03A144B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6C80B0E2" w14:textId="77777777" w:rsidTr="00217CDD">
        <w:trPr>
          <w:trHeight w:val="407"/>
        </w:trPr>
        <w:tc>
          <w:tcPr>
            <w:tcW w:w="5000" w:type="pct"/>
            <w:gridSpan w:val="5"/>
            <w:shd w:val="clear" w:color="auto" w:fill="D9E2F3" w:themeFill="accent1" w:themeFillTint="33"/>
          </w:tcPr>
          <w:p w14:paraId="0E083908"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Kültürel Miras</w:t>
            </w:r>
          </w:p>
        </w:tc>
      </w:tr>
      <w:tr w:rsidR="008556FF" w:rsidRPr="00836C48" w14:paraId="078B12F5" w14:textId="77777777" w:rsidTr="008D7883">
        <w:trPr>
          <w:trHeight w:val="407"/>
        </w:trPr>
        <w:tc>
          <w:tcPr>
            <w:tcW w:w="198" w:type="pct"/>
            <w:vAlign w:val="center"/>
          </w:tcPr>
          <w:p w14:paraId="200ECB29"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2949D83" w14:textId="4B9A3CEC"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sz w:val="18"/>
                <w:szCs w:val="18"/>
              </w:rPr>
              <w:t>Kültürel Miras Üzerindeki Etkiler</w:t>
            </w:r>
          </w:p>
        </w:tc>
        <w:tc>
          <w:tcPr>
            <w:tcW w:w="803" w:type="pct"/>
            <w:vAlign w:val="center"/>
          </w:tcPr>
          <w:p w14:paraId="4A6B9E94"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Kültürel miras</w:t>
            </w:r>
          </w:p>
        </w:tc>
        <w:tc>
          <w:tcPr>
            <w:tcW w:w="2305" w:type="pct"/>
            <w:vAlign w:val="center"/>
          </w:tcPr>
          <w:p w14:paraId="012F5D97" w14:textId="12C41C3B"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Alt projenin uygulanması sırasında ortaya çıkabilecek rastlantısal buluntuların zamanında tespiti ve uygun şekilde yönetilmesini sağlamak amacıyla Rastlantısal Buluntular Prosedürü (bkz. Ek-10) hazırlanacak ve uygulanacak.</w:t>
            </w:r>
          </w:p>
          <w:p w14:paraId="11260EE0" w14:textId="087BBE55"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İnşaat sürecinde çalışanların farkındalığını artırmak amacıyla Rastlantısal Buluntular Prosedürü, günlük bilgilendirme toplantılarında (toolbox talk) ele alınacak.</w:t>
            </w:r>
          </w:p>
          <w:p w14:paraId="7C155082" w14:textId="0E416D84"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Herhangi bir rastlantısal buluntu ile karşılaşılması durumunda inşaat çalışmaları derhal durdurulacak.</w:t>
            </w:r>
          </w:p>
          <w:p w14:paraId="42694A5B" w14:textId="7F1321FD" w:rsidR="008D7883" w:rsidRPr="00836C48" w:rsidRDefault="00A076FB" w:rsidP="00A076FB">
            <w:pPr>
              <w:pStyle w:val="ListeParagraf"/>
              <w:numPr>
                <w:ilvl w:val="1"/>
                <w:numId w:val="5"/>
              </w:numPr>
              <w:spacing w:before="60" w:after="60" w:line="240" w:lineRule="auto"/>
              <w:ind w:left="172" w:hanging="142"/>
              <w:rPr>
                <w:rFonts w:ascii="Arial" w:hAnsi="Arial" w:cs="Arial"/>
                <w:bCs/>
                <w:sz w:val="18"/>
                <w:szCs w:val="18"/>
              </w:rPr>
            </w:pPr>
            <w:r w:rsidRPr="00A076FB">
              <w:rPr>
                <w:rFonts w:ascii="Arial" w:hAnsi="Arial" w:cs="Arial"/>
                <w:sz w:val="18"/>
                <w:szCs w:val="18"/>
              </w:rPr>
              <w:t>İlgili Kültür Varlıklarını Koruma Kurulu veya Müze Müdürlüğü derhal bilgilendirilecek ve yüklenici tarafından alanın güvenliği sağlanacaktır. Resmî bildirim alınmadan inşaat faaliyetlerine devam edilmeyecek.</w:t>
            </w:r>
          </w:p>
        </w:tc>
        <w:tc>
          <w:tcPr>
            <w:tcW w:w="800" w:type="pct"/>
            <w:vAlign w:val="center"/>
          </w:tcPr>
          <w:p w14:paraId="2A8C74B1"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Yüklenici</w:t>
            </w:r>
          </w:p>
          <w:p w14:paraId="29898BAA" w14:textId="0219E359"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4F4B0ACB" w14:textId="1CBFD140"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r w:rsidR="00DF3868" w:rsidRPr="00836C48" w14:paraId="57C5AA4E" w14:textId="77777777" w:rsidTr="00217CDD">
        <w:trPr>
          <w:trHeight w:val="407"/>
        </w:trPr>
        <w:tc>
          <w:tcPr>
            <w:tcW w:w="5000" w:type="pct"/>
            <w:gridSpan w:val="5"/>
            <w:shd w:val="clear" w:color="auto" w:fill="D9E2F3" w:themeFill="accent1" w:themeFillTint="33"/>
          </w:tcPr>
          <w:p w14:paraId="7D62F108" w14:textId="77777777" w:rsidR="00DF3868" w:rsidRPr="00836C48" w:rsidRDefault="00DF3868" w:rsidP="00A30EBE">
            <w:pPr>
              <w:keepNext/>
              <w:spacing w:before="60" w:after="60"/>
              <w:rPr>
                <w:rFonts w:ascii="Arial" w:hAnsi="Arial" w:cs="Arial"/>
                <w:bCs/>
                <w:sz w:val="18"/>
                <w:szCs w:val="18"/>
              </w:rPr>
            </w:pPr>
            <w:r w:rsidRPr="00836C48">
              <w:rPr>
                <w:rFonts w:ascii="Arial" w:hAnsi="Arial" w:cs="Arial"/>
                <w:b/>
                <w:sz w:val="18"/>
                <w:szCs w:val="18"/>
              </w:rPr>
              <w:t>Paydaş Katılımı ve Bilgi Paylaşımı</w:t>
            </w:r>
          </w:p>
        </w:tc>
      </w:tr>
      <w:tr w:rsidR="003D2728" w:rsidRPr="00836C48" w14:paraId="74F61DB8" w14:textId="77777777" w:rsidTr="008D7883">
        <w:trPr>
          <w:trHeight w:val="407"/>
        </w:trPr>
        <w:tc>
          <w:tcPr>
            <w:tcW w:w="198" w:type="pct"/>
            <w:vAlign w:val="center"/>
          </w:tcPr>
          <w:p w14:paraId="64D2ADA1" w14:textId="77777777" w:rsidR="003D2728" w:rsidRPr="00836C48" w:rsidRDefault="003D2728" w:rsidP="003D2728">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15BDCEC" w14:textId="402CA7D1" w:rsidR="003D2728" w:rsidRPr="00836C48" w:rsidRDefault="003D2728" w:rsidP="003D2728">
            <w:pPr>
              <w:keepNext/>
              <w:spacing w:before="60" w:after="60"/>
              <w:rPr>
                <w:rFonts w:ascii="Arial" w:hAnsi="Arial" w:cs="Arial"/>
                <w:sz w:val="18"/>
                <w:szCs w:val="18"/>
              </w:rPr>
            </w:pPr>
            <w:r w:rsidRPr="00836C48">
              <w:rPr>
                <w:rFonts w:ascii="Arial" w:hAnsi="Arial" w:cs="Arial"/>
                <w:sz w:val="18"/>
                <w:szCs w:val="18"/>
              </w:rPr>
              <w:t>Yetersiz Paydaş Katılım Faaliyetleri ve Kamu İstişaresi.</w:t>
            </w:r>
          </w:p>
        </w:tc>
        <w:tc>
          <w:tcPr>
            <w:tcW w:w="803" w:type="pct"/>
            <w:vAlign w:val="center"/>
          </w:tcPr>
          <w:p w14:paraId="797AC4A0" w14:textId="77777777" w:rsidR="003D2728"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3C36FEA2" w14:textId="6F75B21C" w:rsidR="001B488B"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305" w:type="pct"/>
            <w:vAlign w:val="center"/>
          </w:tcPr>
          <w:p w14:paraId="64484DF2" w14:textId="1C0BDA3A" w:rsidR="00A076FB" w:rsidRPr="00A076FB"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Yerel halkla etkileşim ve iletişim kurmak için kanallar oluşturulacak, paydaş katılım faaliyetleri herkesin katılım sağlayabileceği uygun zamanlarda planlanacak.</w:t>
            </w:r>
          </w:p>
          <w:p w14:paraId="24D36FD6" w14:textId="0DBFAB88" w:rsidR="003D2728" w:rsidRPr="00836C48" w:rsidRDefault="00A076FB" w:rsidP="00A076FB">
            <w:pPr>
              <w:pStyle w:val="ListeParagraf"/>
              <w:numPr>
                <w:ilvl w:val="1"/>
                <w:numId w:val="5"/>
              </w:numPr>
              <w:spacing w:before="60" w:after="60" w:line="240" w:lineRule="auto"/>
              <w:ind w:left="172" w:hanging="142"/>
              <w:rPr>
                <w:rFonts w:ascii="Arial" w:hAnsi="Arial" w:cs="Arial"/>
                <w:sz w:val="18"/>
                <w:szCs w:val="18"/>
              </w:rPr>
            </w:pPr>
            <w:r w:rsidRPr="00A076FB">
              <w:rPr>
                <w:rFonts w:ascii="Arial" w:hAnsi="Arial" w:cs="Arial"/>
                <w:sz w:val="18"/>
                <w:szCs w:val="18"/>
              </w:rPr>
              <w:t>Proje yönetimiyle ilgili konuları görüşmek ve geri bildirim almak amacıyla ilgili kurumlar ve yerel topluluklarla düzenli istişare toplantıları yapılacak.</w:t>
            </w:r>
          </w:p>
        </w:tc>
        <w:tc>
          <w:tcPr>
            <w:tcW w:w="800" w:type="pct"/>
            <w:vAlign w:val="center"/>
          </w:tcPr>
          <w:p w14:paraId="7FA7ED25" w14:textId="77777777" w:rsidR="003D2728" w:rsidRDefault="003D2728" w:rsidP="003D272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Alt borçlu</w:t>
            </w:r>
          </w:p>
          <w:p w14:paraId="72A3FD55" w14:textId="6EE1ADE4" w:rsidR="00B07A1D" w:rsidRDefault="00A931A2"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Müşavir</w:t>
            </w:r>
          </w:p>
          <w:p w14:paraId="5E7621A8" w14:textId="183AA20A"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Belediyesi</w:t>
            </w:r>
          </w:p>
        </w:tc>
      </w:tr>
    </w:tbl>
    <w:p w14:paraId="1F4448F0" w14:textId="77777777" w:rsidR="00A30EBE" w:rsidRPr="00836C48" w:rsidRDefault="00A30EBE" w:rsidP="00A207EB">
      <w:pPr>
        <w:spacing w:after="160" w:line="259" w:lineRule="auto"/>
        <w:rPr>
          <w:rFonts w:ascii="Arial" w:hAnsi="Arial" w:cs="Arial"/>
          <w:b/>
          <w:bCs/>
        </w:rPr>
      </w:pPr>
    </w:p>
    <w:p w14:paraId="0DA91B8F" w14:textId="033C0FBC" w:rsidR="00A30EBE" w:rsidRPr="00836C48" w:rsidRDefault="00A30EBE" w:rsidP="00A207EB">
      <w:pPr>
        <w:spacing w:after="160" w:line="259" w:lineRule="auto"/>
        <w:rPr>
          <w:rFonts w:ascii="Arial" w:hAnsi="Arial" w:cs="Arial"/>
          <w:b/>
          <w:bCs/>
        </w:rPr>
      </w:pPr>
    </w:p>
    <w:p w14:paraId="3969E1AE"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12"/>
          <w:footerReference w:type="default" r:id="rId13"/>
          <w:footerReference w:type="first" r:id="rId14"/>
          <w:pgSz w:w="16838" w:h="11906" w:orient="landscape"/>
          <w:pgMar w:top="1418" w:right="1247" w:bottom="1134" w:left="1247" w:header="709" w:footer="709" w:gutter="0"/>
          <w:cols w:space="708"/>
          <w:docGrid w:linePitch="360"/>
        </w:sectPr>
      </w:pPr>
    </w:p>
    <w:p w14:paraId="045AA682" w14:textId="0D242653" w:rsidR="00427680" w:rsidRPr="00836C48" w:rsidRDefault="00427680" w:rsidP="00427680">
      <w:pPr>
        <w:pStyle w:val="Balk2"/>
        <w:ind w:firstLine="708"/>
      </w:pPr>
      <w:r w:rsidRPr="00836C48">
        <w:lastRenderedPageBreak/>
        <w:t xml:space="preserve">3.b) </w:t>
      </w:r>
      <w:r w:rsidR="00664BBD" w:rsidRPr="00664BBD">
        <w:t>İşletme</w:t>
      </w:r>
      <w:r w:rsidR="00664BBD" w:rsidRPr="00664BBD" w:rsidDel="00664BBD">
        <w:t xml:space="preserve"> </w:t>
      </w:r>
      <w:r w:rsidRPr="00836C48">
        <w:t xml:space="preserve"> ÇSYP Matrisi</w:t>
      </w:r>
    </w:p>
    <w:p w14:paraId="0C1C6DB3" w14:textId="77777777" w:rsidR="00427680" w:rsidRPr="00836C48" w:rsidRDefault="00427680" w:rsidP="00427680"/>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703"/>
        <w:gridCol w:w="2304"/>
        <w:gridCol w:w="2731"/>
        <w:gridCol w:w="6097"/>
        <w:gridCol w:w="2367"/>
        <w:gridCol w:w="23"/>
      </w:tblGrid>
      <w:tr w:rsidR="00427680" w:rsidRPr="00836C48" w14:paraId="1BA10E88" w14:textId="77777777" w:rsidTr="007E1A92">
        <w:trPr>
          <w:gridAfter w:val="1"/>
          <w:wAfter w:w="8" w:type="pct"/>
          <w:trHeight w:val="407"/>
          <w:tblHeader/>
        </w:trPr>
        <w:tc>
          <w:tcPr>
            <w:tcW w:w="247" w:type="pct"/>
            <w:shd w:val="clear" w:color="auto" w:fill="002060"/>
            <w:vAlign w:val="center"/>
          </w:tcPr>
          <w:p w14:paraId="438E3A43"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Ref.</w:t>
            </w:r>
          </w:p>
        </w:tc>
        <w:tc>
          <w:tcPr>
            <w:tcW w:w="810" w:type="pct"/>
            <w:shd w:val="clear" w:color="auto" w:fill="002060"/>
            <w:vAlign w:val="center"/>
          </w:tcPr>
          <w:p w14:paraId="425DF248"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Etki Açıklaması</w:t>
            </w:r>
          </w:p>
        </w:tc>
        <w:tc>
          <w:tcPr>
            <w:tcW w:w="960" w:type="pct"/>
            <w:shd w:val="clear" w:color="auto" w:fill="002060"/>
            <w:vAlign w:val="center"/>
          </w:tcPr>
          <w:p w14:paraId="29249B1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Hassas Reseptör(ler)</w:t>
            </w:r>
          </w:p>
        </w:tc>
        <w:tc>
          <w:tcPr>
            <w:tcW w:w="2143" w:type="pct"/>
            <w:shd w:val="clear" w:color="auto" w:fill="002060"/>
            <w:vAlign w:val="center"/>
          </w:tcPr>
          <w:p w14:paraId="7C5F4AA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Yönetim/ Etki Azaltma Önlemi</w:t>
            </w:r>
          </w:p>
        </w:tc>
        <w:tc>
          <w:tcPr>
            <w:tcW w:w="832" w:type="pct"/>
            <w:shd w:val="clear" w:color="auto" w:fill="002060"/>
            <w:vAlign w:val="center"/>
          </w:tcPr>
          <w:p w14:paraId="6EC0AFF4"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 xml:space="preserve">Etki Azaltma  Uygulanması için Sorumluluk  </w:t>
            </w:r>
          </w:p>
        </w:tc>
      </w:tr>
      <w:tr w:rsidR="00427680" w:rsidRPr="00836C48" w14:paraId="6EB7BAF0" w14:textId="77777777" w:rsidTr="007E1A92">
        <w:trPr>
          <w:trHeight w:val="407"/>
        </w:trPr>
        <w:tc>
          <w:tcPr>
            <w:tcW w:w="5000" w:type="pct"/>
            <w:gridSpan w:val="6"/>
            <w:shd w:val="clear" w:color="auto" w:fill="D9E2F3" w:themeFill="accent1" w:themeFillTint="33"/>
          </w:tcPr>
          <w:p w14:paraId="0CB74AA8" w14:textId="77777777" w:rsidR="00427680" w:rsidRPr="00836C48" w:rsidRDefault="00427680" w:rsidP="002B5D5C">
            <w:pPr>
              <w:keepNext/>
              <w:spacing w:before="60" w:after="60"/>
              <w:rPr>
                <w:rFonts w:ascii="Arial" w:hAnsi="Arial" w:cs="Arial"/>
                <w:b/>
                <w:sz w:val="18"/>
                <w:szCs w:val="18"/>
              </w:rPr>
            </w:pPr>
            <w:r w:rsidRPr="00836C48">
              <w:rPr>
                <w:rFonts w:ascii="Arial" w:hAnsi="Arial" w:cs="Arial"/>
                <w:b/>
                <w:sz w:val="18"/>
                <w:szCs w:val="18"/>
              </w:rPr>
              <w:t>İşgücü ve Çalışma Koşulları</w:t>
            </w:r>
          </w:p>
        </w:tc>
      </w:tr>
      <w:tr w:rsidR="00427680" w:rsidRPr="00836C48" w14:paraId="35ED97E0" w14:textId="77777777" w:rsidTr="007E1A92">
        <w:trPr>
          <w:gridAfter w:val="1"/>
          <w:wAfter w:w="8" w:type="pct"/>
          <w:trHeight w:val="407"/>
        </w:trPr>
        <w:tc>
          <w:tcPr>
            <w:tcW w:w="247" w:type="pct"/>
            <w:vAlign w:val="center"/>
          </w:tcPr>
          <w:p w14:paraId="198B73F7" w14:textId="3D3CCDB7" w:rsidR="00427680" w:rsidRPr="00836C48" w:rsidRDefault="00427680" w:rsidP="007E1A92">
            <w:pPr>
              <w:pStyle w:val="ListeParagraf"/>
              <w:numPr>
                <w:ilvl w:val="0"/>
                <w:numId w:val="7"/>
              </w:numPr>
              <w:autoSpaceDE w:val="0"/>
              <w:autoSpaceDN w:val="0"/>
              <w:adjustRightInd w:val="0"/>
              <w:spacing w:line="220" w:lineRule="atLeast"/>
              <w:ind w:left="507" w:hanging="283"/>
              <w:rPr>
                <w:rFonts w:ascii="Arial" w:hAnsi="Arial" w:cs="Arial"/>
                <w:b/>
                <w:bCs/>
                <w:sz w:val="18"/>
                <w:szCs w:val="18"/>
              </w:rPr>
            </w:pPr>
          </w:p>
        </w:tc>
        <w:tc>
          <w:tcPr>
            <w:tcW w:w="810" w:type="pct"/>
            <w:vAlign w:val="center"/>
          </w:tcPr>
          <w:p w14:paraId="15EC7811" w14:textId="4585DAE2" w:rsidR="00427680" w:rsidRPr="00836C48" w:rsidRDefault="007F22B1"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Uygunsuz </w:t>
            </w:r>
            <w:r w:rsidR="00427680" w:rsidRPr="00836C48">
              <w:rPr>
                <w:rFonts w:ascii="Arial" w:hAnsi="Arial" w:cs="Arial"/>
                <w:sz w:val="18"/>
                <w:szCs w:val="18"/>
              </w:rPr>
              <w:t>Çalışma Koşulları</w:t>
            </w:r>
          </w:p>
        </w:tc>
        <w:tc>
          <w:tcPr>
            <w:tcW w:w="960" w:type="pct"/>
            <w:vAlign w:val="center"/>
          </w:tcPr>
          <w:p w14:paraId="2BC6D388" w14:textId="77777777" w:rsidR="00427680" w:rsidRPr="00836C48" w:rsidRDefault="00427680"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29A1D424" w14:textId="1AF4D43E"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İş Sağlığı ve Güvenliği (İSG) Planı ve çalışma koşullarını kapsayan günlük/haftalık bilgilendirme toplantıları (toolbox talk) düzenlenecektir.</w:t>
            </w:r>
          </w:p>
          <w:p w14:paraId="405433DB" w14:textId="3EDEEE2F"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Tüm çalışanların işe alımı ve yönetimi süreçlerinde uyumun sağlanması amacıyla Basitleştirilmiş İşgücü Yönetim Prosedürü (BİYP / SLMP) uygulanacak.</w:t>
            </w:r>
          </w:p>
          <w:p w14:paraId="79563D09" w14:textId="0964451D"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BİYP gerekliliklerine uygun olarak çocuk işçiliği, zorla çalıştırma ve kayıt dışı işgücü kesin olarak yasaklanacak.</w:t>
            </w:r>
          </w:p>
          <w:p w14:paraId="7C70725C" w14:textId="66BC1A50"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Çalışanlara, işe başlangıçta ve çalışma koşullarında önemli bir değişiklik olduğunda; çalışma saatleri, ücretler, fazla mesai, tazminat ve yan haklar dâhil olmak üzere işçilik haklarına ilişkin açık ve belgelenmiş bilgi sağlanacak.</w:t>
            </w:r>
          </w:p>
          <w:p w14:paraId="575CBEA0" w14:textId="594A526B" w:rsidR="007F22B1" w:rsidRPr="00836C48"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Çalışanlar için erişilebilir bir Şikâyet Mekanizması kurulacak ve sürdürülecektir. Tüm çalışanlara işe alım sürecinde bu mekanizma hakkında bilgi verilecek.</w:t>
            </w:r>
          </w:p>
        </w:tc>
        <w:tc>
          <w:tcPr>
            <w:tcW w:w="832" w:type="pct"/>
            <w:vAlign w:val="center"/>
          </w:tcPr>
          <w:p w14:paraId="433A908A" w14:textId="71FA4246" w:rsidR="00427680" w:rsidRPr="00836C48" w:rsidRDefault="007F22B1" w:rsidP="002B5D5C">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Alt borçlu</w:t>
            </w:r>
          </w:p>
        </w:tc>
      </w:tr>
      <w:tr w:rsidR="007F22B1" w:rsidRPr="00836C48" w14:paraId="37EAA001" w14:textId="77777777" w:rsidTr="007E1A92">
        <w:trPr>
          <w:gridAfter w:val="1"/>
          <w:wAfter w:w="8" w:type="pct"/>
          <w:trHeight w:val="407"/>
        </w:trPr>
        <w:tc>
          <w:tcPr>
            <w:tcW w:w="247" w:type="pct"/>
            <w:vAlign w:val="center"/>
          </w:tcPr>
          <w:p w14:paraId="76E83CB2" w14:textId="558E9290" w:rsidR="007F22B1" w:rsidRPr="00836C48" w:rsidRDefault="007F22B1" w:rsidP="007F22B1">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466D6E1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Genel İSG riskleri</w:t>
            </w:r>
          </w:p>
        </w:tc>
        <w:tc>
          <w:tcPr>
            <w:tcW w:w="960" w:type="pct"/>
            <w:vAlign w:val="center"/>
          </w:tcPr>
          <w:p w14:paraId="6F24C10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23DBDE8A" w14:textId="1348A72B"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Alt projeye özgü riskleri ele alan ve azaltıcı önlemleri tanımlayan kapsamlı bir risk değerlendirme dokümanı hazırlanacak.</w:t>
            </w:r>
          </w:p>
          <w:p w14:paraId="44F51B17" w14:textId="6541DD5B"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Alt yükleniciler dâhil tüm çalışanların, belirlenen riskleri kapsayan gerekli İş Sağlığı ve Güvenliği (İSG) eğitimlerini alması sağlanacak.</w:t>
            </w:r>
          </w:p>
          <w:p w14:paraId="0A1D1BB9" w14:textId="2AD5E9DD"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Güvenli Çalışma Prosedürleri ve Acil Durum Müdahale Planı dâhil olmak üzere alt projeye özel yönetim planları hazırlanacak.</w:t>
            </w:r>
          </w:p>
          <w:p w14:paraId="19BD3DEF" w14:textId="429E2A7F"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Güvenlik prosedürleri uygulanacak ve tüm çalışanlara uygun KKD sağlanacak.</w:t>
            </w:r>
          </w:p>
          <w:p w14:paraId="33A76CE3" w14:textId="48D11A76" w:rsidR="007F22B1" w:rsidRPr="00836C48"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rPr>
            </w:pPr>
            <w:r w:rsidRPr="001E078B">
              <w:rPr>
                <w:rFonts w:ascii="Arial" w:hAnsi="Arial" w:cs="Arial"/>
                <w:sz w:val="18"/>
                <w:szCs w:val="18"/>
                <w:lang w:eastAsia="tr-TR"/>
              </w:rPr>
              <w:t>İSG eğitim programlarına, işe özel güvenlik prosedürleri ve gereklilikler entegre edilecek.</w:t>
            </w:r>
          </w:p>
        </w:tc>
        <w:tc>
          <w:tcPr>
            <w:tcW w:w="832" w:type="pct"/>
            <w:vAlign w:val="center"/>
          </w:tcPr>
          <w:p w14:paraId="2C48DF43" w14:textId="21E868DC"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73E753B0" w14:textId="77777777" w:rsidTr="007E1A92">
        <w:trPr>
          <w:gridAfter w:val="1"/>
          <w:wAfter w:w="8" w:type="pct"/>
          <w:trHeight w:val="407"/>
        </w:trPr>
        <w:tc>
          <w:tcPr>
            <w:tcW w:w="247" w:type="pct"/>
            <w:vAlign w:val="center"/>
          </w:tcPr>
          <w:p w14:paraId="3F091530" w14:textId="3CC94D90"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5A7EAF92" w14:textId="7F6BED1A"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Fiziksel Tehlikeler: Kaldırma Operasyonları İSG Riskleri</w:t>
            </w:r>
          </w:p>
        </w:tc>
        <w:tc>
          <w:tcPr>
            <w:tcW w:w="960" w:type="pct"/>
            <w:vAlign w:val="center"/>
          </w:tcPr>
          <w:p w14:paraId="49226BC6"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036280E7" w14:textId="18F0EFEB"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Kaldırma çalışması sırasında kaldırma alanına erişimi önlemek için kaldırma alanının çitle çevrilmesi</w:t>
            </w:r>
            <w:r w:rsidR="00B65259">
              <w:rPr>
                <w:rFonts w:ascii="Arial" w:hAnsi="Arial" w:cs="Arial"/>
                <w:sz w:val="18"/>
                <w:szCs w:val="18"/>
                <w:lang w:eastAsia="tr-TR"/>
              </w:rPr>
              <w:t xml:space="preserve"> sağlanacak</w:t>
            </w:r>
            <w:r w:rsidR="00C979D7">
              <w:rPr>
                <w:rFonts w:ascii="Arial" w:hAnsi="Arial" w:cs="Arial"/>
                <w:sz w:val="18"/>
                <w:szCs w:val="18"/>
                <w:lang w:eastAsia="tr-TR"/>
              </w:rPr>
              <w:t>.</w:t>
            </w:r>
          </w:p>
          <w:p w14:paraId="74F7BD03" w14:textId="6E30D60C"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Kaldırma faaliyetleri için uyarı işaretlerinin yerleştirilmesi</w:t>
            </w:r>
            <w:r w:rsidR="00B65259">
              <w:rPr>
                <w:rFonts w:ascii="Arial" w:hAnsi="Arial" w:cs="Arial"/>
                <w:sz w:val="18"/>
                <w:szCs w:val="18"/>
                <w:lang w:eastAsia="tr-TR"/>
              </w:rPr>
              <w:t xml:space="preserve"> sağlanacak</w:t>
            </w:r>
            <w:r w:rsidR="00C979D7">
              <w:rPr>
                <w:rFonts w:ascii="Arial" w:hAnsi="Arial" w:cs="Arial"/>
                <w:sz w:val="18"/>
                <w:szCs w:val="18"/>
                <w:lang w:eastAsia="tr-TR"/>
              </w:rPr>
              <w:t>.</w:t>
            </w:r>
          </w:p>
          <w:p w14:paraId="5F1B048A" w14:textId="629075BB"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Kaldırma işlemleri için güvenlik prosedürlerinin </w:t>
            </w:r>
            <w:r w:rsidR="00B65259">
              <w:rPr>
                <w:rFonts w:ascii="Arial" w:hAnsi="Arial" w:cs="Arial"/>
                <w:sz w:val="18"/>
                <w:szCs w:val="18"/>
                <w:lang w:eastAsia="tr-TR"/>
              </w:rPr>
              <w:t>uygulanması sağlanacak</w:t>
            </w:r>
            <w:r w:rsidR="00C979D7">
              <w:rPr>
                <w:rFonts w:ascii="Arial" w:hAnsi="Arial" w:cs="Arial"/>
                <w:sz w:val="18"/>
                <w:szCs w:val="18"/>
                <w:lang w:eastAsia="tr-TR"/>
              </w:rPr>
              <w:t>.</w:t>
            </w:r>
          </w:p>
          <w:p w14:paraId="6A51AC84" w14:textId="5B016C03" w:rsidR="00B65259" w:rsidRDefault="00B65259" w:rsidP="00FA38EB">
            <w:pPr>
              <w:pStyle w:val="ListeParagraf"/>
              <w:keepNext/>
              <w:numPr>
                <w:ilvl w:val="1"/>
                <w:numId w:val="5"/>
              </w:numPr>
              <w:spacing w:before="60" w:after="60" w:line="240" w:lineRule="auto"/>
              <w:ind w:left="172" w:hanging="142"/>
              <w:rPr>
                <w:rFonts w:ascii="Arial" w:hAnsi="Arial" w:cs="Arial"/>
                <w:sz w:val="18"/>
                <w:szCs w:val="18"/>
                <w:lang w:eastAsia="tr-TR"/>
              </w:rPr>
            </w:pPr>
            <w:r w:rsidRPr="00B65259">
              <w:rPr>
                <w:rFonts w:ascii="Arial" w:hAnsi="Arial" w:cs="Arial"/>
                <w:sz w:val="18"/>
                <w:szCs w:val="18"/>
                <w:lang w:eastAsia="tr-TR"/>
              </w:rPr>
              <w:t>Kaldırma işlemleri, iyi eğitim almış, nitelikli ve sertifikalı bir kaldırma ekibi tarafından, uygun iletişim araçları ve işaretçi (flagman) ile gerçekleştirilecek.</w:t>
            </w:r>
          </w:p>
          <w:p w14:paraId="558F4F2A" w14:textId="60998A33" w:rsidR="00B65259" w:rsidRDefault="00B65259" w:rsidP="00FA38EB">
            <w:pPr>
              <w:pStyle w:val="ListeParagraf"/>
              <w:keepNext/>
              <w:numPr>
                <w:ilvl w:val="1"/>
                <w:numId w:val="5"/>
              </w:numPr>
              <w:spacing w:before="60" w:after="60" w:line="240" w:lineRule="auto"/>
              <w:ind w:left="172" w:hanging="142"/>
              <w:rPr>
                <w:rFonts w:ascii="Arial" w:hAnsi="Arial" w:cs="Arial"/>
                <w:sz w:val="18"/>
                <w:szCs w:val="18"/>
                <w:lang w:eastAsia="tr-TR"/>
              </w:rPr>
            </w:pPr>
            <w:r w:rsidRPr="00B65259">
              <w:rPr>
                <w:rFonts w:ascii="Arial" w:hAnsi="Arial" w:cs="Arial"/>
                <w:sz w:val="18"/>
                <w:szCs w:val="18"/>
                <w:lang w:eastAsia="tr-TR"/>
              </w:rPr>
              <w:t>Çalışanlara gerekli tüm kişisel koruyucu ekipman (KKD) ve güvenlik malzemeleri temin edilecek.</w:t>
            </w:r>
          </w:p>
          <w:p w14:paraId="2AA271EC" w14:textId="7D57C1EE" w:rsidR="00751112" w:rsidRPr="00836C48" w:rsidRDefault="00B65259" w:rsidP="00FA38EB">
            <w:pPr>
              <w:pStyle w:val="ListeParagraf"/>
              <w:keepNext/>
              <w:numPr>
                <w:ilvl w:val="1"/>
                <w:numId w:val="5"/>
              </w:numPr>
              <w:spacing w:before="60" w:after="60" w:line="240" w:lineRule="auto"/>
              <w:ind w:left="172" w:hanging="142"/>
              <w:rPr>
                <w:rFonts w:ascii="Arial" w:hAnsi="Arial" w:cs="Arial"/>
                <w:sz w:val="18"/>
                <w:szCs w:val="18"/>
                <w:lang w:eastAsia="tr-TR"/>
              </w:rPr>
            </w:pPr>
            <w:r w:rsidRPr="00B65259">
              <w:rPr>
                <w:rFonts w:ascii="Arial" w:hAnsi="Arial" w:cs="Arial"/>
                <w:sz w:val="18"/>
                <w:szCs w:val="18"/>
                <w:lang w:eastAsia="tr-TR"/>
              </w:rPr>
              <w:t>Halatlar, zincirler ve kancalar dâhil olmak üzere kaldırma işlemlerinde kullanılan tüm ekipmanların teknik kontrolleri yapılacak ve yerel iş güvenliği mevzuatına uygun şekilde kayıtları tutulacak.</w:t>
            </w:r>
          </w:p>
        </w:tc>
        <w:tc>
          <w:tcPr>
            <w:tcW w:w="832" w:type="pct"/>
            <w:vAlign w:val="center"/>
          </w:tcPr>
          <w:p w14:paraId="584A3E46" w14:textId="4BA5D445"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4312F233" w14:textId="77777777" w:rsidTr="007E1A92">
        <w:trPr>
          <w:gridAfter w:val="1"/>
          <w:wAfter w:w="8" w:type="pct"/>
          <w:trHeight w:val="407"/>
        </w:trPr>
        <w:tc>
          <w:tcPr>
            <w:tcW w:w="247" w:type="pct"/>
            <w:vAlign w:val="center"/>
          </w:tcPr>
          <w:p w14:paraId="0C8289C4" w14:textId="1DCD9913"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6EBDD61" w14:textId="54D0CA5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Fiziksel Tehlikeler: Elektriksel Tehlikeler </w:t>
            </w:r>
          </w:p>
        </w:tc>
        <w:tc>
          <w:tcPr>
            <w:tcW w:w="960" w:type="pct"/>
            <w:vAlign w:val="center"/>
          </w:tcPr>
          <w:p w14:paraId="2198760E"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6518F88B" w14:textId="2AB7CDE2"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Elektrik tesisatlarında, geçerli bir elektrikle ilgili mesleki eğitim sertifikası olmayan hiç kimse çalıştırılmayacak.</w:t>
            </w:r>
          </w:p>
          <w:p w14:paraId="0A03DEB1" w14:textId="68622BD8"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Enerji taşıyan tüm elektrikli cihazlar ve hatlar uyarı işaretleriyle işaretlenecek.</w:t>
            </w:r>
          </w:p>
          <w:p w14:paraId="5182D8E2" w14:textId="1938E805"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Servis veya bakım sırasında cihazlar enerjileri kesilerek (de-şarj edilerek), kontrollü bir kilitleme sistemi ile kilitlenecek ve kilit üzerine uyarı işareti yerleştirilerek etiketlenecek.</w:t>
            </w:r>
          </w:p>
          <w:p w14:paraId="23C732DD" w14:textId="3729C688"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 xml:space="preserve">Tüm elektrik kabloları, uzatma kabloları ve el tipi elektrikli aletler; yıpranmış, aşınmış veya açıkta kalan kablolar açısından kontrol </w:t>
            </w:r>
            <w:r w:rsidRPr="001E078B">
              <w:rPr>
                <w:rFonts w:ascii="Arial" w:hAnsi="Arial" w:cs="Arial"/>
                <w:sz w:val="18"/>
                <w:szCs w:val="18"/>
                <w:lang w:eastAsia="tr-TR"/>
              </w:rPr>
              <w:lastRenderedPageBreak/>
              <w:t>edilecektir. Ayrıca taşınabilir el aletlerinin, üretici tarafından belirtilen maksimum çalışma voltajı sınırlarına uyulması sağlanacak.</w:t>
            </w:r>
          </w:p>
          <w:p w14:paraId="2BF71D2E" w14:textId="4616055C"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Islak veya ıslanma ihtimali olan ortamlarda kullanılan tüm elektrikli ekipmanların çift yalıtımlı veya topraklamalı olması sağlanacaktır; artık akım koruma rölesi bulunan sistemler tercih edilecek.</w:t>
            </w:r>
          </w:p>
          <w:p w14:paraId="42273FD5" w14:textId="55D87A7B"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Elektrik kabloları ve uzatma kabloları, araç trafiğinden kaynaklanan hasarlara karşı korunacak veya trafiğin üzerinden geçecek şekilde askıya alınacak.</w:t>
            </w:r>
          </w:p>
          <w:p w14:paraId="76C8AB36" w14:textId="6CDF9546"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Yüksek voltajlı ekipmanlar (elektrik tehlikesi) ve erişimin sınırlandığı veya yasak olduğu servis odaları uygun şekilde etiketlenecek.</w:t>
            </w:r>
          </w:p>
          <w:p w14:paraId="0B5D38D9" w14:textId="586EA167"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Yüksek gerilim hatlarının çevresinde veya altında “Yaklaşma Yasak” bölgeleri oluşturulacak.</w:t>
            </w:r>
          </w:p>
          <w:p w14:paraId="125A849F" w14:textId="2732D9BD"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Yüksek gerilim hatlarına doğrudan temas eden veya ark atlayan kauçuk tekerlekli inşaat araçları ya da diğer araçlar, 48 saat süreyle hizmet dışı bırakılacak.</w:t>
            </w:r>
          </w:p>
          <w:p w14:paraId="359E8C8C" w14:textId="64D80206"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Gömülü elektrik kabloları, herhangi bir kazı çalışması öncesinde dikkatlice tanımlanacak ve işaretlenecek.</w:t>
            </w:r>
          </w:p>
          <w:p w14:paraId="1E82A6F6" w14:textId="4DD27C44"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Çalışanlara elektrik tehlikeleri ve güvenlik önlemleri konusunda özel eğitim programları düzenlenecek.</w:t>
            </w:r>
          </w:p>
          <w:p w14:paraId="154BE584" w14:textId="1EF61F9C"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Elektrik kazalarına karşı hızlı müdahale ekipleri ve acil durum planları oluşturulacak.</w:t>
            </w:r>
          </w:p>
          <w:p w14:paraId="1BB0AAA2" w14:textId="2DA1173B" w:rsidR="001E078B" w:rsidRPr="001E078B" w:rsidRDefault="001E078B" w:rsidP="001E078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E078B">
              <w:rPr>
                <w:rFonts w:ascii="Arial" w:hAnsi="Arial" w:cs="Arial"/>
                <w:sz w:val="18"/>
                <w:szCs w:val="18"/>
                <w:lang w:eastAsia="tr-TR"/>
              </w:rPr>
              <w:t>Proje sahasında düzenli olarak elektrik güvenliği denetimleri yapılacaktır.</w:t>
            </w:r>
          </w:p>
          <w:p w14:paraId="37A783FA" w14:textId="7BADEBC7" w:rsidR="00FA38EB" w:rsidRPr="00836C48" w:rsidRDefault="001E078B" w:rsidP="001E078B">
            <w:pPr>
              <w:pStyle w:val="ListeParagraf"/>
              <w:keepNext/>
              <w:numPr>
                <w:ilvl w:val="1"/>
                <w:numId w:val="5"/>
              </w:numPr>
              <w:spacing w:before="60" w:line="240" w:lineRule="auto"/>
              <w:ind w:left="172" w:hanging="142"/>
              <w:rPr>
                <w:rFonts w:ascii="Arial" w:hAnsi="Arial" w:cs="Arial"/>
                <w:sz w:val="18"/>
                <w:szCs w:val="18"/>
                <w:lang w:eastAsia="tr-TR"/>
              </w:rPr>
            </w:pPr>
            <w:r w:rsidRPr="001E078B">
              <w:rPr>
                <w:rFonts w:ascii="Arial" w:hAnsi="Arial" w:cs="Arial"/>
                <w:sz w:val="18"/>
                <w:szCs w:val="18"/>
                <w:lang w:eastAsia="tr-TR"/>
              </w:rPr>
              <w:t>Çalışanların uygun kişisel koruyucu donanım kullandığından emin olmak amacıyla periyodik denetimler gerçekleştirilecek.</w:t>
            </w:r>
          </w:p>
        </w:tc>
        <w:tc>
          <w:tcPr>
            <w:tcW w:w="832" w:type="pct"/>
            <w:vAlign w:val="center"/>
          </w:tcPr>
          <w:p w14:paraId="0F6A717E" w14:textId="4602EA64"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lastRenderedPageBreak/>
              <w:t>Alt borçlu</w:t>
            </w:r>
          </w:p>
        </w:tc>
      </w:tr>
      <w:tr w:rsidR="00FA38EB" w:rsidRPr="00836C48" w14:paraId="0BA39FD3" w14:textId="77777777" w:rsidTr="007E1A92">
        <w:trPr>
          <w:gridAfter w:val="1"/>
          <w:wAfter w:w="8" w:type="pct"/>
          <w:trHeight w:val="407"/>
        </w:trPr>
        <w:tc>
          <w:tcPr>
            <w:tcW w:w="247" w:type="pct"/>
            <w:vAlign w:val="center"/>
          </w:tcPr>
          <w:p w14:paraId="48E2654B"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054D520" w14:textId="7119296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Yangın Güvenliği Önleme Tedbirleri ve Acil Durum Müdahalesi</w:t>
            </w:r>
          </w:p>
        </w:tc>
        <w:tc>
          <w:tcPr>
            <w:tcW w:w="960" w:type="pct"/>
            <w:vAlign w:val="center"/>
          </w:tcPr>
          <w:p w14:paraId="63DB97A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444BC25D"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4180EF29" w14:textId="296C36D0"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59929173" w14:textId="5A3B2CD9"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Tüm çalışanlara, tehlikeleri bildirme sorumluluğu ve yangınla mücadele önlemleri konusunda eğitim verilecek.</w:t>
            </w:r>
          </w:p>
          <w:p w14:paraId="66E2E169" w14:textId="2B346EE7"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Yanıcı ve tehlikeli maddeler, ateşleme kaynaklarından uzakta, belirlenmiş ve güvenli alanlarda depolanacak.</w:t>
            </w:r>
          </w:p>
          <w:p w14:paraId="28EE63EB" w14:textId="158F673E"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Yangınla mücadele sistemleri ve ekipmanlarının hazır ve erişilebilir olması sağlanacak.</w:t>
            </w:r>
          </w:p>
          <w:p w14:paraId="5C7C01FD" w14:textId="39786867"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Yangın ve acil durum tatbikatları düzenli olarak gerçekleştirilecek.</w:t>
            </w:r>
          </w:p>
          <w:p w14:paraId="1C653C07" w14:textId="5B49F7B5"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Her alan için tahliye süreçlerini yönetecek ve acil durum ekipleriyle koordinasyonu sağlayacak eğitimli yangın görevlileri atanacak.</w:t>
            </w:r>
          </w:p>
          <w:p w14:paraId="72BC8858" w14:textId="3FB0AEC0"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Yangın durumunda hızlı müdahale için yerel itfaiye, hastaneler vb. kurumlara ait güncel acil durum iletişim listesi hazır bulundurulacak.</w:t>
            </w:r>
          </w:p>
          <w:p w14:paraId="6A350D44" w14:textId="782CC6FA" w:rsidR="00FA38EB" w:rsidRPr="00836C48"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Alt proje alanında yeterli sayıda eğitimli ilk yardımcı personelin bulunması sağlanacak.</w:t>
            </w:r>
          </w:p>
        </w:tc>
        <w:tc>
          <w:tcPr>
            <w:tcW w:w="832" w:type="pct"/>
            <w:vAlign w:val="center"/>
          </w:tcPr>
          <w:p w14:paraId="24F95B16" w14:textId="12BA78EB"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34182F89" w14:textId="77777777" w:rsidTr="007E1A92">
        <w:trPr>
          <w:gridAfter w:val="1"/>
          <w:wAfter w:w="8" w:type="pct"/>
          <w:trHeight w:val="407"/>
        </w:trPr>
        <w:tc>
          <w:tcPr>
            <w:tcW w:w="247" w:type="pct"/>
            <w:vAlign w:val="center"/>
          </w:tcPr>
          <w:p w14:paraId="1F372863"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2215236D" w14:textId="48A36627"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Fiziksel Tehlikeler: Ergonomi, Tekrarlayan Hareketler, Elle Taşıma Kaldırma</w:t>
            </w:r>
          </w:p>
        </w:tc>
        <w:tc>
          <w:tcPr>
            <w:tcW w:w="960" w:type="pct"/>
            <w:vAlign w:val="center"/>
          </w:tcPr>
          <w:p w14:paraId="1FFCCEB0"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2B77BAB3" w14:textId="68DA4CBE"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 xml:space="preserve"> Elle taşıma işleri için net ağırlık limitleri belirlenecek ve ağır yükler buna göre etiketlenecek.</w:t>
            </w:r>
          </w:p>
          <w:p w14:paraId="2B4225B1" w14:textId="19BF12D5"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Malzeme kaldırma, alet ve iş parçalarını tutma işlemlerinde gereken çabayı ortadan kaldırmak veya azaltmak amacıyla mekanik yardımcı ekipmanlar kullanılacak; ağırlık sınırlarının aşıldığı durumlarda kaldırma işleminin birden fazla kişi tarafından yapılması sağlanacak.</w:t>
            </w:r>
          </w:p>
          <w:p w14:paraId="23ACC7C7" w14:textId="524227E1"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Kuvvet gereksinimini ve tutma süresini azaltan, vücut duruşunu iyileştiren aletler seçilecek ve tasarlanacak.</w:t>
            </w:r>
          </w:p>
          <w:p w14:paraId="3678D3EB" w14:textId="4F00CCE9"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Kullanıcının ihtiyaçlarına göre ayarlanabilir çalışma istasyonları sağlanacak.</w:t>
            </w:r>
          </w:p>
          <w:p w14:paraId="5466A1CE" w14:textId="6CC1EF3E"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Çalışma süreçlerine dinlenme ve esneme molaları eklenecek ve iş rotasyonu uygulanacak.</w:t>
            </w:r>
          </w:p>
          <w:p w14:paraId="005A47F6" w14:textId="67040D3D"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Gereksiz kuvvet ve eforu azaltacak kalite kontrol ve bakım programları oluşturulacak.</w:t>
            </w:r>
          </w:p>
          <w:p w14:paraId="563E9838" w14:textId="217CD6C5" w:rsidR="00FA38EB" w:rsidRPr="00836C48"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Solak kişiler gibi özel durumlar dikkate alınacak.</w:t>
            </w:r>
          </w:p>
        </w:tc>
        <w:tc>
          <w:tcPr>
            <w:tcW w:w="832" w:type="pct"/>
            <w:vAlign w:val="center"/>
          </w:tcPr>
          <w:p w14:paraId="706DA2F3" w14:textId="10F3190C"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60054746" w14:textId="77777777" w:rsidTr="007E1A92">
        <w:trPr>
          <w:gridAfter w:val="1"/>
          <w:wAfter w:w="8" w:type="pct"/>
          <w:trHeight w:val="407"/>
        </w:trPr>
        <w:tc>
          <w:tcPr>
            <w:tcW w:w="247" w:type="pct"/>
            <w:vAlign w:val="center"/>
          </w:tcPr>
          <w:p w14:paraId="709EA702"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179FB27" w14:textId="30C3E43F"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Fiziksel Tehlikeler: Kimyasal Tehlikeler </w:t>
            </w:r>
          </w:p>
        </w:tc>
        <w:tc>
          <w:tcPr>
            <w:tcW w:w="960" w:type="pct"/>
            <w:vAlign w:val="center"/>
          </w:tcPr>
          <w:p w14:paraId="2FDBD9DA"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688BE29E"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0FA4D1BA" w14:textId="5981BA6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3F611482" w14:textId="4D4815D6"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Tehlikeli maddeler, daha az tehlikeli bir muadili ile değiştirilecek.</w:t>
            </w:r>
          </w:p>
          <w:p w14:paraId="0A5C9DDD" w14:textId="617A9D83" w:rsidR="006E1D53" w:rsidRP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Tehlikeli maddelerin çalışma ortamına salınımını önlemek veya en aza indirmek amacıyla mühendislik ve idari kontrol önlemleri uygulanacak; maruziyet seviyesi uluslararası kabul görmüş sınırların altında tutulacak.</w:t>
            </w:r>
          </w:p>
          <w:p w14:paraId="29A88DE9" w14:textId="37F9A493" w:rsidR="006E1D53" w:rsidRDefault="006E1D53"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6E1D53">
              <w:rPr>
                <w:rFonts w:ascii="Arial" w:hAnsi="Arial" w:cs="Arial"/>
                <w:sz w:val="18"/>
                <w:szCs w:val="18"/>
              </w:rPr>
              <w:t>Tehlikeli maddeye maruz kalan veya kalma ihtimali olan çalışan sayısı en aza indirilecek.</w:t>
            </w:r>
          </w:p>
          <w:p w14:paraId="24C35C59" w14:textId="330F28E3" w:rsidR="00FA38EB" w:rsidRPr="00836C48" w:rsidRDefault="00FA38EB" w:rsidP="006E1D53">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Kimyasal tehlikelerin, Uluslararası Kimyasal Güvenlik Kartları, Malzeme Güvenlik Bilgi Formları veya eşdeğerleri de dahil olmak üzere ulusal ve uluslararası kabul görmüş gerekliliklere ve standartlara göre etiketleme ve işaretleme yoluyla çalışanlara iletildiğinden emin olun. Her türlü yazılı iletişim aracı kolayca anlaşılabilecek bir dilde olmalı ve maruz kalan çalışanlar ve ilk yardım personeli tarafından kolayca erişilebilir ol</w:t>
            </w:r>
            <w:r w:rsidR="006E1D53">
              <w:rPr>
                <w:rFonts w:ascii="Arial" w:hAnsi="Arial" w:cs="Arial"/>
                <w:sz w:val="18"/>
                <w:szCs w:val="18"/>
              </w:rPr>
              <w:t>acak</w:t>
            </w:r>
            <w:r w:rsidR="00C979D7">
              <w:rPr>
                <w:rFonts w:ascii="Arial" w:hAnsi="Arial" w:cs="Arial"/>
                <w:sz w:val="18"/>
                <w:szCs w:val="18"/>
              </w:rPr>
              <w:t>.</w:t>
            </w:r>
          </w:p>
          <w:p w14:paraId="75BA8970" w14:textId="0D4B497D"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Çalışanların mevcut bilgilerin kullanımı, güvenli çalışma uygulamaları ve KKD'nin doğru kullanımı konusunda eğiti</w:t>
            </w:r>
            <w:r w:rsidR="006E1D53">
              <w:rPr>
                <w:rFonts w:ascii="Arial" w:hAnsi="Arial" w:cs="Arial"/>
                <w:sz w:val="18"/>
                <w:szCs w:val="18"/>
              </w:rPr>
              <w:t>m verilecek.</w:t>
            </w:r>
          </w:p>
          <w:p w14:paraId="103775FE" w14:textId="1C4EF9A8"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Çalışanların belirli kimyasal tehlikelere göre eldiven, solunum maskesi, gözlük ve koruyucu giysi gibi uygun kişisel koruyucu ekipmanlar (KKE) </w:t>
            </w:r>
            <w:r w:rsidR="006E1D53">
              <w:rPr>
                <w:rFonts w:ascii="Arial" w:hAnsi="Arial" w:cs="Arial"/>
                <w:sz w:val="18"/>
                <w:szCs w:val="18"/>
              </w:rPr>
              <w:t>sağlanacak</w:t>
            </w:r>
            <w:r w:rsidR="00C979D7">
              <w:rPr>
                <w:rFonts w:ascii="Arial" w:hAnsi="Arial" w:cs="Arial"/>
                <w:sz w:val="18"/>
                <w:szCs w:val="18"/>
              </w:rPr>
              <w:t>.</w:t>
            </w:r>
          </w:p>
          <w:p w14:paraId="3AB63EC1" w14:textId="1CCC732E"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Tehlikeli maddeleri, kazara maruz kalmayı veya dökülmeleri önlemek için uygun havalandırma, etiketleme ve güvenli muhafaza ile belirlenmiş alanlarda </w:t>
            </w:r>
            <w:r w:rsidR="006E1D53">
              <w:rPr>
                <w:rFonts w:ascii="Arial" w:hAnsi="Arial" w:cs="Arial"/>
                <w:sz w:val="18"/>
                <w:szCs w:val="18"/>
              </w:rPr>
              <w:t>depolanacak</w:t>
            </w:r>
            <w:r w:rsidR="00C979D7">
              <w:rPr>
                <w:rFonts w:ascii="Arial" w:hAnsi="Arial" w:cs="Arial"/>
                <w:sz w:val="18"/>
                <w:szCs w:val="18"/>
              </w:rPr>
              <w:t>.</w:t>
            </w:r>
          </w:p>
          <w:p w14:paraId="4AF9A86D" w14:textId="6A6B7AAF"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 xml:space="preserve">Acil Durum Müdahale Planı kapsamında, tehlikeli madde dökülmelerine müdahaleyi içeren bir plan hazırlanacak ve uygulanacaktır. Bu plan; </w:t>
            </w:r>
            <w:r w:rsidRPr="006E1D53">
              <w:rPr>
                <w:rFonts w:ascii="Arial" w:hAnsi="Arial" w:cs="Arial"/>
                <w:sz w:val="18"/>
                <w:szCs w:val="18"/>
              </w:rPr>
              <w:lastRenderedPageBreak/>
              <w:t>döküntünün sınırlanması, temizlenmesi, bertaraf edilmesi ve acil iletişim bilgilerini içerecek.</w:t>
            </w:r>
          </w:p>
          <w:p w14:paraId="66BF3F4D" w14:textId="384E76A6"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Kimyasal atıklar, çevre kirliliğini ve çalışanların maruziyetini önlemek amacıyla ilgili mevzuata uygun şekilde bertaraf edilecek.</w:t>
            </w:r>
          </w:p>
          <w:p w14:paraId="410E75C8" w14:textId="352A8770" w:rsidR="00FA38EB" w:rsidRPr="00836C48"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Kimyasal madde taşıma ekipmanları, depolama alanları ve KKD düzenli olarak denetlenecek ve bakım işlemleri yapılacaktır; böylece sızıntı veya kazara salınımlar önlenecek.</w:t>
            </w:r>
          </w:p>
        </w:tc>
        <w:tc>
          <w:tcPr>
            <w:tcW w:w="832" w:type="pct"/>
            <w:vAlign w:val="center"/>
          </w:tcPr>
          <w:p w14:paraId="62C94FBF" w14:textId="08CA399A" w:rsidR="00FA38EB" w:rsidRPr="00836C48" w:rsidRDefault="00FA38EB" w:rsidP="00FA38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Alt borçlu</w:t>
            </w:r>
          </w:p>
        </w:tc>
      </w:tr>
      <w:tr w:rsidR="00DF20D4" w:rsidRPr="00836C48" w14:paraId="0EAD3D82" w14:textId="77777777" w:rsidTr="0053118D">
        <w:trPr>
          <w:gridAfter w:val="1"/>
          <w:wAfter w:w="8" w:type="pct"/>
          <w:trHeight w:val="407"/>
        </w:trPr>
        <w:tc>
          <w:tcPr>
            <w:tcW w:w="247" w:type="pct"/>
            <w:vAlign w:val="center"/>
          </w:tcPr>
          <w:p w14:paraId="1EE4616E"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A7A7774" w14:textId="0F468358"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Toplumsal Cinsiyete Dayalı Şiddet (TCDŞ); Çalışanlara Yönelik Cinsel Sömürü ve İstismar/Cinsel Taciz (</w:t>
            </w:r>
            <w:r w:rsidR="006E1D53">
              <w:rPr>
                <w:rFonts w:ascii="Arial" w:hAnsi="Arial" w:cs="Arial"/>
                <w:bCs/>
                <w:sz w:val="18"/>
                <w:szCs w:val="18"/>
              </w:rPr>
              <w:t>CSİ</w:t>
            </w:r>
            <w:r w:rsidRPr="00836C48">
              <w:rPr>
                <w:rFonts w:ascii="Arial" w:hAnsi="Arial" w:cs="Arial"/>
                <w:bCs/>
                <w:sz w:val="18"/>
                <w:szCs w:val="18"/>
              </w:rPr>
              <w:t>/</w:t>
            </w:r>
            <w:r w:rsidR="006E1D53">
              <w:rPr>
                <w:rFonts w:ascii="Arial" w:hAnsi="Arial" w:cs="Arial"/>
                <w:bCs/>
                <w:sz w:val="18"/>
                <w:szCs w:val="18"/>
              </w:rPr>
              <w:t>CT</w:t>
            </w:r>
            <w:r w:rsidRPr="00836C48">
              <w:rPr>
                <w:rFonts w:ascii="Arial" w:hAnsi="Arial" w:cs="Arial"/>
                <w:bCs/>
                <w:sz w:val="18"/>
                <w:szCs w:val="18"/>
              </w:rPr>
              <w:t>); Toplumsal Cinsiyet Eşitsizliği</w:t>
            </w:r>
          </w:p>
        </w:tc>
        <w:tc>
          <w:tcPr>
            <w:tcW w:w="960" w:type="pct"/>
            <w:vAlign w:val="center"/>
          </w:tcPr>
          <w:p w14:paraId="0745635A"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tc>
        <w:tc>
          <w:tcPr>
            <w:tcW w:w="2143" w:type="pct"/>
            <w:vAlign w:val="center"/>
          </w:tcPr>
          <w:p w14:paraId="35C90AAB" w14:textId="3B9A91F4"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İnşaat yüklenicisi ve müşavir firmaların yönetim ekiplerine yönelik olarak, Cinsiyete Dayalı Şiddet (CDŞ) ve Cinsel Sömürü, İstismar ve Cinsel Taciz (CSİ/CT) konularında farkındalık oturumları düzenlenerek, bu konulara dair anlayış ve hesap verebilirlik sağlanacak.</w:t>
            </w:r>
          </w:p>
          <w:p w14:paraId="7CAB21E0" w14:textId="33DE154F"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Çalışanlara yönelik düzenli farkındalık toplantıları yapılarak, CDŞ ve CSİ/CT konularında bilgilendirme yapılacak ve saygılı bir işyeri ortamının önemi vurgulanacak.</w:t>
            </w:r>
          </w:p>
          <w:p w14:paraId="4C3F93D2" w14:textId="69E43F1B"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Tüm çalışanlara, CDŞ ve CSİ/CT vakalarının tanınması, önlenmesi ve bu tür durumlara nasıl müdahale edileceği konularında eğitim verilecek.</w:t>
            </w:r>
          </w:p>
          <w:p w14:paraId="3E16CC76" w14:textId="7455CC9E" w:rsidR="006E1D53" w:rsidRPr="006E1D53" w:rsidRDefault="006E1D53" w:rsidP="006E1D53">
            <w:pPr>
              <w:pStyle w:val="ListeParagraf"/>
              <w:keepNext/>
              <w:numPr>
                <w:ilvl w:val="1"/>
                <w:numId w:val="5"/>
              </w:numPr>
              <w:spacing w:before="60" w:line="240" w:lineRule="auto"/>
              <w:ind w:left="170" w:hanging="142"/>
              <w:jc w:val="both"/>
              <w:rPr>
                <w:rFonts w:ascii="Arial" w:hAnsi="Arial" w:cs="Arial"/>
                <w:sz w:val="18"/>
                <w:szCs w:val="18"/>
              </w:rPr>
            </w:pPr>
            <w:r w:rsidRPr="006E1D53">
              <w:rPr>
                <w:rFonts w:ascii="Arial" w:hAnsi="Arial" w:cs="Arial"/>
                <w:sz w:val="18"/>
                <w:szCs w:val="18"/>
              </w:rPr>
              <w:t>Tüm çalışanların, CDŞ ve CSİ/CT ile ilgili kabul edilemez davranışları açıkça tanımlayan Davranış Kuralları (Code of Conduct) belgesini okuyup imzalaması ve bu kurallara uyması sağlanacak.</w:t>
            </w:r>
          </w:p>
          <w:p w14:paraId="1CFCF5E4" w14:textId="1A97B320" w:rsidR="00DF20D4" w:rsidRPr="00836C48" w:rsidRDefault="006E1D53" w:rsidP="006E1D53">
            <w:pPr>
              <w:pStyle w:val="ListeParagraf"/>
              <w:keepNext/>
              <w:numPr>
                <w:ilvl w:val="1"/>
                <w:numId w:val="5"/>
              </w:numPr>
              <w:spacing w:before="60" w:line="240" w:lineRule="auto"/>
              <w:ind w:left="170" w:hanging="142"/>
              <w:jc w:val="both"/>
              <w:rPr>
                <w:rFonts w:ascii="Arial" w:hAnsi="Arial" w:cs="Arial"/>
                <w:sz w:val="18"/>
                <w:szCs w:val="18"/>
                <w:lang w:eastAsia="tr-TR"/>
              </w:rPr>
            </w:pPr>
            <w:r w:rsidRPr="006E1D53">
              <w:rPr>
                <w:rFonts w:ascii="Arial" w:hAnsi="Arial" w:cs="Arial"/>
                <w:sz w:val="18"/>
                <w:szCs w:val="18"/>
              </w:rPr>
              <w:t>CDŞ ve CSİ/CT ile ilgili şikâyetleri gizli ve erişilebilir şekilde alıp değerlendirecek, bu tür şikâyetleri zamanında ele almak üzere özel olarak tasarlanmış bir şikâyet mekanizması kurulacak ve uygulanaca</w:t>
            </w:r>
            <w:r w:rsidR="00C979D7">
              <w:rPr>
                <w:rFonts w:ascii="Arial" w:hAnsi="Arial" w:cs="Arial"/>
                <w:sz w:val="18"/>
                <w:szCs w:val="18"/>
              </w:rPr>
              <w:t>k</w:t>
            </w:r>
            <w:r w:rsidRPr="006E1D53">
              <w:rPr>
                <w:rFonts w:ascii="Arial" w:hAnsi="Arial" w:cs="Arial"/>
                <w:sz w:val="18"/>
                <w:szCs w:val="18"/>
              </w:rPr>
              <w:t>.</w:t>
            </w:r>
          </w:p>
        </w:tc>
        <w:tc>
          <w:tcPr>
            <w:tcW w:w="832" w:type="pct"/>
            <w:vAlign w:val="center"/>
          </w:tcPr>
          <w:p w14:paraId="40CF6B25" w14:textId="08A6DFD9"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2EE221B9" w14:textId="77777777" w:rsidTr="007E1A92">
        <w:trPr>
          <w:trHeight w:val="407"/>
        </w:trPr>
        <w:tc>
          <w:tcPr>
            <w:tcW w:w="5000" w:type="pct"/>
            <w:gridSpan w:val="6"/>
            <w:shd w:val="clear" w:color="auto" w:fill="D9E2F3" w:themeFill="accent1" w:themeFillTint="33"/>
          </w:tcPr>
          <w:p w14:paraId="271D6CC2" w14:textId="77777777" w:rsidR="00FA38EB" w:rsidRPr="00672498" w:rsidRDefault="00FA38EB"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lastRenderedPageBreak/>
              <w:t xml:space="preserve">Kaynak Verimliliği ve Kirlilik Önleme ve Yönetimi </w:t>
            </w:r>
          </w:p>
        </w:tc>
      </w:tr>
      <w:tr w:rsidR="00DF20D4" w:rsidRPr="00836C48" w14:paraId="75FDDF27" w14:textId="77777777" w:rsidTr="007E1A92">
        <w:trPr>
          <w:gridAfter w:val="1"/>
          <w:wAfter w:w="8" w:type="pct"/>
          <w:trHeight w:val="407"/>
        </w:trPr>
        <w:tc>
          <w:tcPr>
            <w:tcW w:w="247" w:type="pct"/>
            <w:vAlign w:val="center"/>
          </w:tcPr>
          <w:p w14:paraId="61142568"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5CEBEB55" w14:textId="020367E1"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Atık Yönetimi</w:t>
            </w:r>
          </w:p>
        </w:tc>
        <w:tc>
          <w:tcPr>
            <w:tcW w:w="960" w:type="pct"/>
            <w:vAlign w:val="center"/>
          </w:tcPr>
          <w:p w14:paraId="48E477F3" w14:textId="15EBE68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63044B9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7FDA77E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5CF2A3B3" w14:textId="7B377FFB"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4E4B2CEF" w14:textId="381E97A4"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Atıklar, Atık Yönetimi Yönetmeliği'nde belirlenen kategorilere göre kaynağında ayrıştırılacak ve geçici atık depolama alanı oluşturulacaktır.</w:t>
            </w:r>
          </w:p>
          <w:p w14:paraId="3507A743" w14:textId="48BF917D"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Şantiye alanında, her atık türü için etiketlenmiş kutular stratejik noktalara yerleştirilecek ve böylece çalışanların atıkları doğru şekilde bertaraf etmesi sağlanacak.</w:t>
            </w:r>
          </w:p>
          <w:p w14:paraId="01A89866" w14:textId="783D5175"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Malzeme kullanımını optimize ederek ve mümkün olan durumlarda malzemeleri yeniden kullanarak atık oluşumunu azaltmaya yönelik uygulamalar hayata geçirilecek.</w:t>
            </w:r>
          </w:p>
          <w:p w14:paraId="3BEB397A" w14:textId="636AE8AB"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Geri dönüştürülebilir malzemelerin (örneğin metal, kâğıt, plastik) uygun şekilde işlenmesini sağlamak amacıyla yerel geri dönüşüm tesisleriyle sözleşmeler yapılacak.</w:t>
            </w:r>
          </w:p>
          <w:p w14:paraId="4A08CE8B" w14:textId="176CC902"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Atıklar, etrafa saçılma, sızma ve çevre kirliliğini önlemek amacıyla belirlenmiş ve güvenli alanlarda depolanacak.</w:t>
            </w:r>
          </w:p>
          <w:p w14:paraId="4EE88BE7" w14:textId="4367FFE2"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Tehlikeli veya sıvı atıklar için sızdırmaz kaplar kullanılacak ve bu kaplar uygun şekilde etiketlenecek.</w:t>
            </w:r>
          </w:p>
          <w:p w14:paraId="4A4BFBDA" w14:textId="07D056C0"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Geri dönüştürülemeyen ve tehlikeli atıkların Atık Yönetimi Yönetmeliği’ne uygun şekilde bertaraf edilmesi için lisanslı atık bertaraf firmalarıyla sözleşme yapılacak.</w:t>
            </w:r>
          </w:p>
          <w:p w14:paraId="6009B95A" w14:textId="5E9CA877"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Bertaraf süreci izlenecek ve belgelenecek; böylece mevzuata uyum ve hesap verebilirlik sağlanacak.</w:t>
            </w:r>
          </w:p>
          <w:p w14:paraId="7018A5C2" w14:textId="3AF7B738"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Çalışanlara yönelik olarak; atık azaltma yöntemleri, doğru atık bertaraf uygulamaları ve atık yönetiminin önemi hakkında düzenli farkındalık oturumları ve eğitimler verilecek.</w:t>
            </w:r>
          </w:p>
          <w:p w14:paraId="7C9BEB2D" w14:textId="4C3CBEF4"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Atık yönetimi uygulamaları düzenli olarak izlenecek, saha denetimleri yapılacak ve atık hacimleri değerlendirilerek iyileştirme alanları belirlenecek.</w:t>
            </w:r>
          </w:p>
          <w:p w14:paraId="049A062D" w14:textId="517667CA"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Atık türleri, miktarları ve bertaraf yöntemlerini belgelemek amacıyla bir raporlama sistemi kurulacak.</w:t>
            </w:r>
          </w:p>
          <w:p w14:paraId="23EBA452" w14:textId="46787F5B"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Proje süresince etkili bir atık yönetimi sağlamak amacıyla; atık azaltma hedefleri, bertaraf yöntemleri, izleme takvimi ve sorumlulukları içeren kapsamlı bir Atık Yönetim Planı hazırlanacak.</w:t>
            </w:r>
          </w:p>
          <w:p w14:paraId="220BAB91" w14:textId="17BAB122" w:rsidR="006E1D53" w:rsidRPr="006E1D53" w:rsidRDefault="006E1D53"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E1D53">
              <w:rPr>
                <w:rFonts w:ascii="Arial" w:hAnsi="Arial" w:cs="Arial"/>
                <w:sz w:val="18"/>
                <w:szCs w:val="18"/>
                <w:lang w:eastAsia="tr-TR"/>
              </w:rPr>
              <w:t>Sızıntı riski taşıyan atıklar için uygun muhafaza sistemleri kullanılacak ve döküntü müdahale kitleri erişilebilir alanlarda bulundurulacaktır. Toprak ve su kirliliğini önlemek için personele acil döküntü müdahalesi eğitimi verilecek.</w:t>
            </w:r>
          </w:p>
          <w:p w14:paraId="4E849E20" w14:textId="702A2E7B" w:rsidR="00DF20D4" w:rsidRPr="00836C48" w:rsidRDefault="006E1D53" w:rsidP="00672498">
            <w:pPr>
              <w:pStyle w:val="ListeParagraf"/>
              <w:keepNext/>
              <w:numPr>
                <w:ilvl w:val="1"/>
                <w:numId w:val="5"/>
              </w:numPr>
              <w:spacing w:before="60" w:after="60" w:line="240" w:lineRule="auto"/>
              <w:ind w:left="172" w:hanging="142"/>
              <w:rPr>
                <w:rFonts w:ascii="Arial" w:hAnsi="Arial" w:cs="Arial"/>
                <w:sz w:val="18"/>
                <w:szCs w:val="18"/>
                <w:lang w:eastAsia="tr-TR"/>
              </w:rPr>
            </w:pPr>
            <w:r w:rsidRPr="006E1D53">
              <w:rPr>
                <w:rFonts w:ascii="Arial" w:hAnsi="Arial" w:cs="Arial"/>
                <w:sz w:val="18"/>
                <w:szCs w:val="18"/>
                <w:lang w:eastAsia="tr-TR"/>
              </w:rPr>
              <w:t>Yağ değişimi, akü değişimi gibi bakım işlemleri şantiye dışında gerçekleştirilecek.</w:t>
            </w:r>
          </w:p>
        </w:tc>
        <w:tc>
          <w:tcPr>
            <w:tcW w:w="832" w:type="pct"/>
            <w:vAlign w:val="center"/>
          </w:tcPr>
          <w:p w14:paraId="7FEB447A" w14:textId="623DE06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DF20D4" w:rsidRPr="00836C48" w14:paraId="7BF0AC0B" w14:textId="77777777" w:rsidTr="007E1A92">
        <w:trPr>
          <w:gridAfter w:val="1"/>
          <w:wAfter w:w="8" w:type="pct"/>
          <w:trHeight w:val="407"/>
        </w:trPr>
        <w:tc>
          <w:tcPr>
            <w:tcW w:w="247" w:type="pct"/>
            <w:vAlign w:val="center"/>
          </w:tcPr>
          <w:p w14:paraId="2766CCFC"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2DD2B617" w14:textId="5A929885"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Elektronik Atık Bertarafı</w:t>
            </w:r>
          </w:p>
        </w:tc>
        <w:tc>
          <w:tcPr>
            <w:tcW w:w="960" w:type="pct"/>
            <w:vAlign w:val="center"/>
          </w:tcPr>
          <w:p w14:paraId="407FE9F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06401E59"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64D8FFD7"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3B9B699D" w14:textId="73DBCE31"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3F774C31" w14:textId="1D460951"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Kullanım ömrünü tamamlamış ekipmanların uygun şekilde bertarafı veya geri dönüştürülmesini sağlamak amacıyla geri dönüşüm tesisleri ve/veya üretici firmalarla sözleşmeler yapılacak.</w:t>
            </w:r>
          </w:p>
          <w:p w14:paraId="63854A8C" w14:textId="22E019CE" w:rsidR="00DF20D4" w:rsidRPr="00836C4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rPr>
            </w:pPr>
            <w:r w:rsidRPr="00672498">
              <w:rPr>
                <w:rFonts w:ascii="Arial" w:hAnsi="Arial" w:cs="Arial"/>
                <w:sz w:val="18"/>
                <w:szCs w:val="18"/>
                <w:lang w:eastAsia="tr-TR"/>
              </w:rPr>
              <w:t>Güneş panelleri, invertörler, bataryalar vb. elektronik atıkların sorumlu bir şekilde bertaraf edilmesini sağlamak üzere elektronik atık (e-atık) geri dönüşüm tesisleriyle anlaşmalar yapılacak.</w:t>
            </w:r>
          </w:p>
        </w:tc>
        <w:tc>
          <w:tcPr>
            <w:tcW w:w="832" w:type="pct"/>
            <w:vAlign w:val="center"/>
          </w:tcPr>
          <w:p w14:paraId="4262D26A" w14:textId="479C134C"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DF20D4" w:rsidRPr="00836C48" w14:paraId="082B6B3D" w14:textId="77777777" w:rsidTr="007E1A92">
        <w:trPr>
          <w:gridAfter w:val="1"/>
          <w:wAfter w:w="8" w:type="pct"/>
          <w:trHeight w:val="407"/>
        </w:trPr>
        <w:tc>
          <w:tcPr>
            <w:tcW w:w="247" w:type="pct"/>
            <w:vAlign w:val="center"/>
          </w:tcPr>
          <w:p w14:paraId="5B051755"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6D5D0319" w14:textId="5B5238E8"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Su Kullanımı</w:t>
            </w:r>
          </w:p>
        </w:tc>
        <w:tc>
          <w:tcPr>
            <w:tcW w:w="960" w:type="pct"/>
            <w:vAlign w:val="center"/>
          </w:tcPr>
          <w:p w14:paraId="23D09C15"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6DAC22F9" w14:textId="15008482"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3E929F12" w14:textId="0A4AC237"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Güneş panelleri temizlenirken su tüketimini ve atık su oluşumunu en aza indirmek amacıyla su verimli şekilde kullanılacak.</w:t>
            </w:r>
          </w:p>
          <w:p w14:paraId="04401F21" w14:textId="71096B4E" w:rsidR="00DF20D4" w:rsidRPr="00836C4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Su tasarrufu uygulamalarını teşvik etmek amacıyla, minimum su gerektiren kauçuk bıçaklı su püskürtmeli silecek sistemleriyle temizlik yapılacak.</w:t>
            </w:r>
          </w:p>
        </w:tc>
        <w:tc>
          <w:tcPr>
            <w:tcW w:w="832" w:type="pct"/>
            <w:vAlign w:val="center"/>
          </w:tcPr>
          <w:p w14:paraId="5A724F3C" w14:textId="00C9226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DF20D4" w:rsidRPr="00836C48" w14:paraId="2D21E451" w14:textId="77777777" w:rsidTr="007E1A92">
        <w:trPr>
          <w:gridAfter w:val="1"/>
          <w:wAfter w:w="8" w:type="pct"/>
          <w:trHeight w:val="407"/>
        </w:trPr>
        <w:tc>
          <w:tcPr>
            <w:tcW w:w="247" w:type="pct"/>
            <w:vAlign w:val="center"/>
          </w:tcPr>
          <w:p w14:paraId="04BDA6C1"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7AB2F84D" w14:textId="64C1017E"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Atıksu Yönetimi</w:t>
            </w:r>
          </w:p>
        </w:tc>
        <w:tc>
          <w:tcPr>
            <w:tcW w:w="960" w:type="pct"/>
            <w:vAlign w:val="center"/>
          </w:tcPr>
          <w:p w14:paraId="062C744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4462846A" w14:textId="7274C91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su kaynakları</w:t>
            </w:r>
          </w:p>
        </w:tc>
        <w:tc>
          <w:tcPr>
            <w:tcW w:w="2143" w:type="pct"/>
            <w:vAlign w:val="center"/>
          </w:tcPr>
          <w:p w14:paraId="542C02FB" w14:textId="11667970"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İşletme personelinden kaynaklanan atık suların toplanması için inşaat aşamasında yapılmış foseptik tankları kullanılacak.</w:t>
            </w:r>
          </w:p>
          <w:p w14:paraId="238A7DA0" w14:textId="234D78F5" w:rsidR="00DF20D4" w:rsidRPr="00836C4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Foseptik tanklarının taşmasını önlemek, kirlilik riskini azaltmak ve sistemin düzgün çalışmasını sağlamak amacıyla düzenli olarak vidanjörle boşaltılması sağlanacak.</w:t>
            </w:r>
          </w:p>
        </w:tc>
        <w:tc>
          <w:tcPr>
            <w:tcW w:w="832" w:type="pct"/>
            <w:vAlign w:val="center"/>
          </w:tcPr>
          <w:p w14:paraId="52971EB4" w14:textId="393B952C"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307285" w:rsidRPr="00836C48" w14:paraId="0F5874A8" w14:textId="77777777" w:rsidTr="007E1A92">
        <w:trPr>
          <w:gridAfter w:val="1"/>
          <w:wAfter w:w="8" w:type="pct"/>
          <w:trHeight w:val="407"/>
        </w:trPr>
        <w:tc>
          <w:tcPr>
            <w:tcW w:w="247" w:type="pct"/>
            <w:vAlign w:val="center"/>
          </w:tcPr>
          <w:p w14:paraId="0840B07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4BDE805" w14:textId="2CFC3D61"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Toprak ve Yeraltı Suyu Kirliliği</w:t>
            </w:r>
          </w:p>
        </w:tc>
        <w:tc>
          <w:tcPr>
            <w:tcW w:w="960" w:type="pct"/>
            <w:vAlign w:val="center"/>
          </w:tcPr>
          <w:p w14:paraId="66F7DCB0"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13146994" w14:textId="1D3A771A"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08D2BD44"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44C107BE" w14:textId="17B3969F"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ve su kaynakları</w:t>
            </w:r>
          </w:p>
        </w:tc>
        <w:tc>
          <w:tcPr>
            <w:tcW w:w="2143" w:type="pct"/>
            <w:vAlign w:val="center"/>
          </w:tcPr>
          <w:p w14:paraId="75DE5CC8" w14:textId="034476F9"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 xml:space="preserve"> Yağ, kimyasal madde, yağlayıcı veya yakıt döküntüleri çevre kirliliğini önlemek amacıyla derhal kontrol altına alınacak ve temizlenecektir.</w:t>
            </w:r>
          </w:p>
          <w:p w14:paraId="6E9A6A40" w14:textId="6E261C7A"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Döküntülerin önlenmesi ve müdahalesine yönelik önlemler uygulanacaktır. Şantiyede döküntü kontrol ve temizlik kitleri bulundurulacak; tüm döküntüler, lisanslı atık yönetim firmaları tarafından kontrol altına alınacak, temizlenecek ve bertaraf edilecek.</w:t>
            </w:r>
          </w:p>
          <w:p w14:paraId="34EB145C" w14:textId="471F6D7B"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İnşaat araçları ve ekipmanlarının rutin bakımları, sızıntı veya döküntü riskini en aza indirmek amacıyla belirlenmiş şantiye dışı alanlarda gerçekleştirilecek.</w:t>
            </w:r>
          </w:p>
          <w:p w14:paraId="3978D1AF" w14:textId="1BB7D696"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Atık yağlar, güvenli bir şekilde toplanarak geri dönüşüm amacıyla saklanacak ya da güvenli şekilde bertaraf edilmek üzere lisanslı atık firmalarına teslim edilecek.</w:t>
            </w:r>
          </w:p>
          <w:p w14:paraId="068BE35A" w14:textId="76AFF63B" w:rsidR="00307285" w:rsidRPr="00836C4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rPr>
            </w:pPr>
            <w:r w:rsidRPr="00672498">
              <w:rPr>
                <w:rFonts w:ascii="Arial" w:hAnsi="Arial" w:cs="Arial"/>
                <w:sz w:val="18"/>
                <w:szCs w:val="18"/>
                <w:lang w:eastAsia="tr-TR"/>
              </w:rPr>
              <w:t xml:space="preserve"> İnşaat işçileri için yeterli sayıda hijyenik tesis, tuvalet ve duşlar sağlanacaktır. Herhangi bir sızıntı veya döküntü durumunda hijyen ve güvenlik standartlarının korunması için gerekli bakım ve onarım işlemleri gecikmeden yapılacak.</w:t>
            </w:r>
          </w:p>
        </w:tc>
        <w:tc>
          <w:tcPr>
            <w:tcW w:w="832" w:type="pct"/>
            <w:vAlign w:val="center"/>
          </w:tcPr>
          <w:p w14:paraId="1BBBF056" w14:textId="650DC720"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307285" w:rsidRPr="00836C48" w14:paraId="32871470" w14:textId="77777777" w:rsidTr="007E1A92">
        <w:trPr>
          <w:gridAfter w:val="1"/>
          <w:wAfter w:w="8" w:type="pct"/>
          <w:trHeight w:val="407"/>
        </w:trPr>
        <w:tc>
          <w:tcPr>
            <w:tcW w:w="247" w:type="pct"/>
            <w:vAlign w:val="center"/>
          </w:tcPr>
          <w:p w14:paraId="4F801AC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08F7A7E" w14:textId="579D7D13"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Tehlikeli Maddelerin Yönetimi</w:t>
            </w:r>
          </w:p>
        </w:tc>
        <w:tc>
          <w:tcPr>
            <w:tcW w:w="960" w:type="pct"/>
            <w:vAlign w:val="center"/>
          </w:tcPr>
          <w:p w14:paraId="08BEE8C2"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Çalışanlar</w:t>
            </w:r>
          </w:p>
          <w:p w14:paraId="1EF41D77"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161B208B"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p w14:paraId="3B8232ED" w14:textId="29BC44D2"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Toprak ve su kaynakları</w:t>
            </w:r>
          </w:p>
        </w:tc>
        <w:tc>
          <w:tcPr>
            <w:tcW w:w="2143" w:type="pct"/>
            <w:vAlign w:val="center"/>
          </w:tcPr>
          <w:p w14:paraId="341F04F4" w14:textId="5786290C"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Şantiyede depolanacak tehlikeli maddelerin türleri, miktarları ve özelliklerine ilişkin kapsamlı bir kayıt sistemi oluşturulacak.</w:t>
            </w:r>
          </w:p>
          <w:p w14:paraId="250DD09F" w14:textId="50E195B0"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Tehlikeli ve toksik maddelerin güvenli şekilde depolanabilmesi için özel olarak donatılmış belirlenmiş bir depolama alanı kurulacak.</w:t>
            </w:r>
          </w:p>
          <w:p w14:paraId="1E091E48" w14:textId="79386317"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 xml:space="preserve">Tüm depolama kapları, uygun tehlike uyarıları, güvenlik bilgileri ve acil iletişim detaylarıyla açıkça etiketlenecek; böylece doğru kullanım ve </w:t>
            </w:r>
            <w:r w:rsidRPr="00672498">
              <w:rPr>
                <w:rFonts w:ascii="Arial" w:hAnsi="Arial" w:cs="Arial"/>
                <w:sz w:val="18"/>
                <w:szCs w:val="18"/>
                <w:lang w:eastAsia="tr-TR"/>
              </w:rPr>
              <w:lastRenderedPageBreak/>
              <w:t>tanımlama sağlanacaktır. Tüm kimyasallar, Malzeme Güvenlik Bilgi Formları (MSDS) esas alınarak yönetilecek.</w:t>
            </w:r>
          </w:p>
          <w:p w14:paraId="5EDB84AC" w14:textId="033E679D"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Tehlikeli maddelerin dökülmesini, sızıntısını veya yayılmasını önlemek amacıyla uygun kaplar, tanklar ve sızdırmaz muhafaza sistemleri kullanılacaktır. Olası kazara döküntülerin kontrol altına alınması için ikincil muhafaza önlemleri (örneğin setler, bentler veya toplama havuzları) uygulanacak.</w:t>
            </w:r>
          </w:p>
          <w:p w14:paraId="267DB67E" w14:textId="0DDA3348"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Depolama alanlarında, tehlikeli gaz veya buharların birikmesini önlemek amacıyla yeterli havalandırma ve tahliye sistemleri kurulacaktır.</w:t>
            </w:r>
          </w:p>
          <w:p w14:paraId="3FCECADA" w14:textId="0C19A810"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Güneş panellerinden çıkan kurşun içeren bileşenler ve invertörlerden gelen elektronik atıklar dâhil olmak üzere tehlikeli maddeler tanımlanacak ve uygun bertaraf prosedürlerine uygun olarak güvenli şekilde uzaklaştırılacak.</w:t>
            </w:r>
          </w:p>
          <w:p w14:paraId="7B48E72E" w14:textId="4F511FDE" w:rsidR="00672498" w:rsidRPr="0067249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672498">
              <w:rPr>
                <w:rFonts w:ascii="Arial" w:hAnsi="Arial" w:cs="Arial"/>
                <w:sz w:val="18"/>
                <w:szCs w:val="18"/>
                <w:lang w:eastAsia="tr-TR"/>
              </w:rPr>
              <w:t>Tehlikeli maddelerin depolanması ve taşınması sırasında dökülme veya sızıntı riskini en aza indirmek için uygun muhafaza ve elleçleme prosedürleri uygulanacak.</w:t>
            </w:r>
          </w:p>
          <w:p w14:paraId="0E93E885" w14:textId="76405F01" w:rsidR="00307285" w:rsidRPr="00836C48" w:rsidRDefault="00672498" w:rsidP="00672498">
            <w:pPr>
              <w:pStyle w:val="ListeParagraf"/>
              <w:keepNext/>
              <w:numPr>
                <w:ilvl w:val="1"/>
                <w:numId w:val="5"/>
              </w:numPr>
              <w:spacing w:before="60" w:after="60" w:line="240" w:lineRule="auto"/>
              <w:ind w:left="172" w:hanging="142"/>
              <w:jc w:val="both"/>
              <w:rPr>
                <w:rFonts w:ascii="Arial" w:hAnsi="Arial" w:cs="Arial"/>
                <w:sz w:val="18"/>
                <w:szCs w:val="18"/>
              </w:rPr>
            </w:pPr>
            <w:r w:rsidRPr="00672498">
              <w:rPr>
                <w:rFonts w:ascii="Arial" w:hAnsi="Arial" w:cs="Arial"/>
                <w:sz w:val="18"/>
                <w:szCs w:val="18"/>
                <w:lang w:eastAsia="tr-TR"/>
              </w:rPr>
              <w:t>Tehlikeli maddelerin güvenli ve mevzuata uygun şekilde yönetilmesini sağlamak amacıyla, bu maddeler lisanslı tesisler aracılığıyla uygun şekilde bertaraf edilecek veya geri dönüştürülecek.</w:t>
            </w:r>
          </w:p>
        </w:tc>
        <w:tc>
          <w:tcPr>
            <w:tcW w:w="832" w:type="pct"/>
            <w:vAlign w:val="center"/>
          </w:tcPr>
          <w:p w14:paraId="0DDE59AF" w14:textId="725DA866"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lastRenderedPageBreak/>
              <w:t>Alt borçlu</w:t>
            </w:r>
          </w:p>
        </w:tc>
      </w:tr>
      <w:tr w:rsidR="00FA38EB" w:rsidRPr="00836C48" w14:paraId="2B22CD78" w14:textId="77777777" w:rsidTr="007E1A92">
        <w:trPr>
          <w:trHeight w:val="407"/>
        </w:trPr>
        <w:tc>
          <w:tcPr>
            <w:tcW w:w="5000" w:type="pct"/>
            <w:gridSpan w:val="6"/>
            <w:shd w:val="clear" w:color="auto" w:fill="D9E2F3" w:themeFill="accent1" w:themeFillTint="33"/>
          </w:tcPr>
          <w:p w14:paraId="0327DBAA"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Toplum Sağlığı ve Güvenliği</w:t>
            </w:r>
          </w:p>
        </w:tc>
      </w:tr>
      <w:tr w:rsidR="00751112" w:rsidRPr="00836C48" w14:paraId="032F26E9" w14:textId="77777777" w:rsidTr="007E1A92">
        <w:trPr>
          <w:gridAfter w:val="1"/>
          <w:wAfter w:w="8" w:type="pct"/>
          <w:trHeight w:val="407"/>
        </w:trPr>
        <w:tc>
          <w:tcPr>
            <w:tcW w:w="247" w:type="pct"/>
            <w:vAlign w:val="center"/>
          </w:tcPr>
          <w:p w14:paraId="3946E9A3" w14:textId="77777777" w:rsidR="00751112" w:rsidRPr="00836C48" w:rsidRDefault="00751112" w:rsidP="00751112">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707DF258" w14:textId="3F08058A" w:rsidR="00751112" w:rsidRPr="00836C48" w:rsidRDefault="00751112" w:rsidP="00751112">
            <w:pPr>
              <w:autoSpaceDE w:val="0"/>
              <w:autoSpaceDN w:val="0"/>
              <w:adjustRightInd w:val="0"/>
              <w:rPr>
                <w:rFonts w:ascii="Arial" w:hAnsi="Arial" w:cs="Arial"/>
                <w:color w:val="000000" w:themeColor="text1"/>
                <w:sz w:val="18"/>
                <w:szCs w:val="18"/>
              </w:rPr>
            </w:pPr>
            <w:r>
              <w:rPr>
                <w:rFonts w:ascii="Arial" w:hAnsi="Arial" w:cs="Arial"/>
                <w:color w:val="000000" w:themeColor="text1"/>
                <w:sz w:val="18"/>
                <w:szCs w:val="18"/>
              </w:rPr>
              <w:t xml:space="preserve">Topluluk üyelerinin (Çocuklar dahil) karıştığı kaza ve yaralanma riski (örn. Elektrik Çarpması) </w:t>
            </w:r>
          </w:p>
        </w:tc>
        <w:tc>
          <w:tcPr>
            <w:tcW w:w="960" w:type="pct"/>
            <w:vAlign w:val="center"/>
          </w:tcPr>
          <w:p w14:paraId="2AC71BE5" w14:textId="31C95993" w:rsidR="00751112" w:rsidRPr="00836C48" w:rsidRDefault="00751112" w:rsidP="00751112">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0295D45E" w14:textId="1E899257" w:rsidR="00672498" w:rsidRDefault="00672498" w:rsidP="00751112">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Proje alanı çitlerle çevrilecek ve topluluk üyelerinin (özellikle çocukların) alana erişimi fiziksel olarak her türlü yöntemle engellenecek.</w:t>
            </w:r>
          </w:p>
          <w:p w14:paraId="3385F8D5" w14:textId="1EBFD984" w:rsidR="00751112" w:rsidRPr="00836C48" w:rsidRDefault="00672498" w:rsidP="00751112">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Alanın güvenliği 7/24 gözetim altında tutulacak.</w:t>
            </w:r>
          </w:p>
        </w:tc>
        <w:tc>
          <w:tcPr>
            <w:tcW w:w="832" w:type="pct"/>
            <w:vAlign w:val="center"/>
          </w:tcPr>
          <w:p w14:paraId="35A7D8A6" w14:textId="383C0216" w:rsidR="00751112" w:rsidRPr="00836C48" w:rsidRDefault="00751112" w:rsidP="00751112">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Alt borçlu</w:t>
            </w:r>
          </w:p>
        </w:tc>
      </w:tr>
      <w:tr w:rsidR="00FA38EB" w:rsidRPr="00836C48" w14:paraId="20B730E5" w14:textId="77777777" w:rsidTr="007E1A92">
        <w:trPr>
          <w:gridAfter w:val="1"/>
          <w:wAfter w:w="8" w:type="pct"/>
          <w:trHeight w:val="407"/>
        </w:trPr>
        <w:tc>
          <w:tcPr>
            <w:tcW w:w="247" w:type="pct"/>
            <w:vAlign w:val="center"/>
          </w:tcPr>
          <w:p w14:paraId="71313DB9"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919DDD8" w14:textId="3AA80EAA"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Sürücüler, Yayalar ve Yakınlarda Yaşayanlar İçin Güvenlik Tehlikesi Oluşturabilecek Güneş Panellerinden Kaynaklanan Parlama, Özellikle Görüşü Bozuyor veya Rahatsızlığa Neden Oluyorsa</w:t>
            </w:r>
          </w:p>
        </w:tc>
        <w:tc>
          <w:tcPr>
            <w:tcW w:w="960" w:type="pct"/>
            <w:vAlign w:val="center"/>
          </w:tcPr>
          <w:p w14:paraId="40604FDB"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1CB25BD5" w14:textId="4108627D" w:rsidR="00672498" w:rsidRPr="00672498" w:rsidRDefault="00672498" w:rsidP="00672498">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Güneş panellerinin doğru yönde yerleştirilmesi sağlanarak parlamanın en aza indirilmesi ve güneş enerjisi santrali yakınlarındaki yol güvenliği üzerindeki olası etkilerin azaltılması sağlanacak.</w:t>
            </w:r>
          </w:p>
          <w:p w14:paraId="49E45ABA" w14:textId="79B71E76" w:rsidR="00FA38EB" w:rsidRPr="00836C48" w:rsidRDefault="00672498" w:rsidP="00672498">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 xml:space="preserve"> Gerekli durumlarda, parlamayı daha da azaltmak ve çevredeki yol güvenliğini artırmak amacıyla panellere yansımayı önleyici kaplamalar uygulanacak.</w:t>
            </w:r>
          </w:p>
        </w:tc>
        <w:tc>
          <w:tcPr>
            <w:tcW w:w="832" w:type="pct"/>
            <w:vAlign w:val="center"/>
          </w:tcPr>
          <w:p w14:paraId="4473B451" w14:textId="51D8DBEA"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3D2728" w:rsidRPr="00836C48" w14:paraId="1D6C3417" w14:textId="77777777" w:rsidTr="007E1A92">
        <w:trPr>
          <w:gridAfter w:val="1"/>
          <w:wAfter w:w="8" w:type="pct"/>
          <w:trHeight w:val="407"/>
        </w:trPr>
        <w:tc>
          <w:tcPr>
            <w:tcW w:w="247" w:type="pct"/>
            <w:vAlign w:val="center"/>
          </w:tcPr>
          <w:p w14:paraId="2EDB7305"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3D858A4" w14:textId="1558AFEF" w:rsidR="003D2728" w:rsidRPr="00836C48" w:rsidRDefault="003D2728" w:rsidP="003D2728">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Cinsiyete Dayalı Şiddet (</w:t>
            </w:r>
            <w:r w:rsidR="00672498">
              <w:rPr>
                <w:rFonts w:ascii="Arial" w:hAnsi="Arial" w:cs="Arial"/>
                <w:sz w:val="18"/>
                <w:szCs w:val="18"/>
              </w:rPr>
              <w:t>CDŞ</w:t>
            </w:r>
            <w:r w:rsidRPr="00836C48">
              <w:rPr>
                <w:rFonts w:ascii="Arial" w:hAnsi="Arial" w:cs="Arial"/>
                <w:sz w:val="18"/>
                <w:szCs w:val="18"/>
              </w:rPr>
              <w:t>) ile İlgili Riskler Cinsel Sömürü İstismar / Cinsel Taciz (</w:t>
            </w:r>
            <w:r w:rsidR="00672498">
              <w:rPr>
                <w:rFonts w:ascii="Arial" w:hAnsi="Arial" w:cs="Arial"/>
                <w:sz w:val="18"/>
                <w:szCs w:val="18"/>
              </w:rPr>
              <w:t>CSİ</w:t>
            </w:r>
            <w:r w:rsidRPr="00836C48">
              <w:rPr>
                <w:rFonts w:ascii="Arial" w:hAnsi="Arial" w:cs="Arial"/>
                <w:sz w:val="18"/>
                <w:szCs w:val="18"/>
              </w:rPr>
              <w:t>/</w:t>
            </w:r>
            <w:r w:rsidR="00672498">
              <w:rPr>
                <w:rFonts w:ascii="Arial" w:hAnsi="Arial" w:cs="Arial"/>
                <w:sz w:val="18"/>
                <w:szCs w:val="18"/>
              </w:rPr>
              <w:t>CT</w:t>
            </w:r>
            <w:r w:rsidRPr="00836C48">
              <w:rPr>
                <w:rFonts w:ascii="Arial" w:hAnsi="Arial" w:cs="Arial"/>
                <w:sz w:val="18"/>
                <w:szCs w:val="18"/>
              </w:rPr>
              <w:t>)</w:t>
            </w:r>
          </w:p>
        </w:tc>
        <w:tc>
          <w:tcPr>
            <w:tcW w:w="960" w:type="pct"/>
            <w:vAlign w:val="center"/>
          </w:tcPr>
          <w:p w14:paraId="0DCD4C8B" w14:textId="77777777"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22D23F9B" w14:textId="011898E5" w:rsidR="00672498" w:rsidRPr="00672498" w:rsidRDefault="00672498" w:rsidP="00672498">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İşyerinde cinsiyete dayalı şiddet (CDŞ), taciz ve kötü muamelelerin önlenmesi amacıyla tüm çalışanlara etik kurallar ve halkla iletişim konularında eğitim verilecek.</w:t>
            </w:r>
          </w:p>
          <w:p w14:paraId="76DEDA72" w14:textId="27AE3EC4" w:rsidR="00672498" w:rsidRPr="00672498" w:rsidRDefault="00672498" w:rsidP="00672498">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lastRenderedPageBreak/>
              <w:t>Tüm çalışanların, saygılı davranışları teşvik eden bir davranış kuralları belgesini imzalaması ve bu kurallara uyması sağlanacak.</w:t>
            </w:r>
          </w:p>
          <w:p w14:paraId="5E6F5002" w14:textId="62AABA2C" w:rsidR="00672498" w:rsidRPr="00672498" w:rsidRDefault="00672498" w:rsidP="00672498">
            <w:pPr>
              <w:pStyle w:val="ListeParagraf"/>
              <w:numPr>
                <w:ilvl w:val="1"/>
                <w:numId w:val="5"/>
              </w:numPr>
              <w:spacing w:before="60" w:after="60" w:line="240" w:lineRule="auto"/>
              <w:ind w:left="172" w:hanging="142"/>
              <w:rPr>
                <w:rFonts w:ascii="Arial" w:hAnsi="Arial" w:cs="Arial"/>
                <w:bCs/>
                <w:sz w:val="18"/>
                <w:szCs w:val="18"/>
              </w:rPr>
            </w:pPr>
            <w:r w:rsidRPr="00672498">
              <w:rPr>
                <w:rFonts w:ascii="Arial" w:hAnsi="Arial" w:cs="Arial"/>
                <w:bCs/>
                <w:sz w:val="18"/>
                <w:szCs w:val="18"/>
              </w:rPr>
              <w:t>Şantiyede, CDŞ’nin önlenmesi ve diğer ilgili sosyal konulara odaklanan düzenli farkındalık artırıcı oturumlar düzenlenecek.</w:t>
            </w:r>
          </w:p>
          <w:p w14:paraId="5B1AD98C" w14:textId="4AB50E93" w:rsidR="003D2728" w:rsidRPr="00836C48" w:rsidRDefault="00672498" w:rsidP="00672498">
            <w:pPr>
              <w:pStyle w:val="ListeParagraf"/>
              <w:numPr>
                <w:ilvl w:val="1"/>
                <w:numId w:val="5"/>
              </w:numPr>
              <w:spacing w:before="60" w:after="60" w:line="240" w:lineRule="auto"/>
              <w:ind w:left="172" w:hanging="142"/>
              <w:rPr>
                <w:rFonts w:ascii="Arial" w:hAnsi="Arial" w:cs="Arial"/>
                <w:color w:val="000000" w:themeColor="text1"/>
                <w:sz w:val="18"/>
                <w:szCs w:val="18"/>
              </w:rPr>
            </w:pPr>
            <w:r w:rsidRPr="00672498">
              <w:rPr>
                <w:rFonts w:ascii="Arial" w:hAnsi="Arial" w:cs="Arial"/>
                <w:bCs/>
                <w:sz w:val="18"/>
                <w:szCs w:val="18"/>
              </w:rPr>
              <w:t>CDŞ ve işyerindeki uygunsuz davranışlara ilişkin şikayetlerin alınması ve ele alınması amacıyla bir şikayet mekanizması kurulacak.</w:t>
            </w:r>
          </w:p>
        </w:tc>
        <w:tc>
          <w:tcPr>
            <w:tcW w:w="832" w:type="pct"/>
            <w:vAlign w:val="center"/>
          </w:tcPr>
          <w:p w14:paraId="3CF6AC6A" w14:textId="2C465F42"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lastRenderedPageBreak/>
              <w:t>Alt borçlu</w:t>
            </w:r>
          </w:p>
        </w:tc>
      </w:tr>
      <w:tr w:rsidR="00FA38EB" w:rsidRPr="00836C48" w14:paraId="5EA5D7D1" w14:textId="77777777" w:rsidTr="007E1A92">
        <w:trPr>
          <w:gridAfter w:val="1"/>
          <w:wAfter w:w="8" w:type="pct"/>
          <w:trHeight w:val="407"/>
        </w:trPr>
        <w:tc>
          <w:tcPr>
            <w:tcW w:w="247" w:type="pct"/>
            <w:vAlign w:val="center"/>
          </w:tcPr>
          <w:p w14:paraId="5B1706AF"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D68477C" w14:textId="7CF99384"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Yerel Ekonomi, Geçim Kaynakları ve İstihdam Üzerindeki Etkiler</w:t>
            </w:r>
          </w:p>
        </w:tc>
        <w:tc>
          <w:tcPr>
            <w:tcW w:w="960" w:type="pct"/>
            <w:vAlign w:val="center"/>
          </w:tcPr>
          <w:p w14:paraId="448B26B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49D4B318" w14:textId="175534AA" w:rsidR="00FA38EB" w:rsidRPr="00836C48" w:rsidRDefault="003D2728" w:rsidP="00872146">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w:t>
            </w:r>
            <w:r w:rsidR="00672498" w:rsidRPr="00672498">
              <w:rPr>
                <w:rFonts w:ascii="Arial" w:hAnsi="Arial" w:cs="Arial"/>
                <w:sz w:val="18"/>
                <w:szCs w:val="18"/>
                <w:lang w:eastAsia="tr-TR"/>
              </w:rPr>
              <w:t>Yerel topluluklarla düzenli olarak iletişim kurulacak ve toplulukların endişeleri ile geri bildirimlerini ele almak üzere bir şikayet mekanizması sürdürülecek.</w:t>
            </w:r>
          </w:p>
        </w:tc>
        <w:tc>
          <w:tcPr>
            <w:tcW w:w="832" w:type="pct"/>
            <w:tcBorders>
              <w:bottom w:val="nil"/>
            </w:tcBorders>
            <w:vAlign w:val="center"/>
          </w:tcPr>
          <w:p w14:paraId="6F51878E" w14:textId="1BEC92ED"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3D2728" w:rsidRPr="00836C48" w14:paraId="6F0FA34D" w14:textId="77777777" w:rsidTr="007E1A92">
        <w:trPr>
          <w:gridAfter w:val="1"/>
          <w:wAfter w:w="8" w:type="pct"/>
          <w:trHeight w:val="407"/>
        </w:trPr>
        <w:tc>
          <w:tcPr>
            <w:tcW w:w="247" w:type="pct"/>
            <w:vAlign w:val="center"/>
          </w:tcPr>
          <w:p w14:paraId="1B55577A"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409A209" w14:textId="085A7F1A" w:rsidR="003D2728" w:rsidRPr="00836C48" w:rsidRDefault="003D2728" w:rsidP="003D2728">
            <w:pPr>
              <w:autoSpaceDE w:val="0"/>
              <w:autoSpaceDN w:val="0"/>
              <w:adjustRightInd w:val="0"/>
              <w:rPr>
                <w:rFonts w:ascii="Arial" w:hAnsi="Arial" w:cs="Arial"/>
                <w:sz w:val="18"/>
                <w:szCs w:val="18"/>
              </w:rPr>
            </w:pPr>
            <w:r w:rsidRPr="00836C48">
              <w:rPr>
                <w:rFonts w:ascii="Arial" w:hAnsi="Arial" w:cs="Arial"/>
                <w:sz w:val="18"/>
                <w:szCs w:val="18"/>
              </w:rPr>
              <w:t>Savunmasız ve Dezavantajlı Bireyler ve Gruplar Üzerindeki Etkiler</w:t>
            </w:r>
          </w:p>
        </w:tc>
        <w:tc>
          <w:tcPr>
            <w:tcW w:w="960" w:type="pct"/>
            <w:vAlign w:val="center"/>
          </w:tcPr>
          <w:p w14:paraId="709A0E61" w14:textId="02F08631"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6CD4ED50" w14:textId="3AD21FD8"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Ayrımcı olmayan işe alımları teşvik eden, hassas gruplar için özel eğitimler sağlayan ve ulaşım veya çocuk bakımı gibi destek hizmetleri sunan bir işe alım politikası uygula</w:t>
            </w:r>
            <w:r w:rsidR="00793490">
              <w:rPr>
                <w:rFonts w:ascii="Arial" w:hAnsi="Arial" w:cs="Arial"/>
                <w:sz w:val="18"/>
                <w:szCs w:val="18"/>
                <w:lang w:eastAsia="tr-TR"/>
              </w:rPr>
              <w:t>nacak</w:t>
            </w:r>
          </w:p>
          <w:p w14:paraId="21078C14" w14:textId="2A1C8340"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Yol iyileştirmeleri ve kamu hizmeti iyileştirmeleri gibi belirlenen ihtiyaçlara odaklanarak yerel topluluklara fayda sağlamak için Kurumsal Sosyal Sorumluluk faaliyetleri geliştir</w:t>
            </w:r>
            <w:r w:rsidR="00793490">
              <w:rPr>
                <w:rFonts w:ascii="Arial" w:hAnsi="Arial" w:cs="Arial"/>
                <w:sz w:val="18"/>
                <w:szCs w:val="18"/>
                <w:lang w:eastAsia="tr-TR"/>
              </w:rPr>
              <w:t>ilecek</w:t>
            </w:r>
            <w:r w:rsidRPr="00836C48">
              <w:rPr>
                <w:rFonts w:ascii="Arial" w:hAnsi="Arial" w:cs="Arial"/>
                <w:sz w:val="18"/>
                <w:szCs w:val="18"/>
                <w:lang w:eastAsia="tr-TR"/>
              </w:rPr>
              <w:t xml:space="preserve"> ve </w:t>
            </w:r>
            <w:r w:rsidR="00793490">
              <w:rPr>
                <w:rFonts w:ascii="Arial" w:hAnsi="Arial" w:cs="Arial"/>
                <w:sz w:val="18"/>
                <w:szCs w:val="18"/>
                <w:lang w:eastAsia="tr-TR"/>
              </w:rPr>
              <w:t>uygulanacak</w:t>
            </w:r>
          </w:p>
        </w:tc>
        <w:tc>
          <w:tcPr>
            <w:tcW w:w="832" w:type="pct"/>
            <w:vAlign w:val="center"/>
          </w:tcPr>
          <w:p w14:paraId="39D3FDB9" w14:textId="72236404"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2D1C1E" w:rsidRPr="00836C48" w14:paraId="420D87DA" w14:textId="77777777" w:rsidTr="007E1A92">
        <w:trPr>
          <w:gridAfter w:val="1"/>
          <w:wAfter w:w="8" w:type="pct"/>
          <w:trHeight w:val="407"/>
        </w:trPr>
        <w:tc>
          <w:tcPr>
            <w:tcW w:w="247" w:type="pct"/>
            <w:vAlign w:val="center"/>
          </w:tcPr>
          <w:p w14:paraId="2809B9AC" w14:textId="77777777" w:rsidR="002D1C1E" w:rsidRPr="00836C48" w:rsidRDefault="002D1C1E"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824C585" w14:textId="1099F271" w:rsidR="002D1C1E" w:rsidRPr="00836C48" w:rsidRDefault="002D1C1E" w:rsidP="003D2728">
            <w:pPr>
              <w:autoSpaceDE w:val="0"/>
              <w:autoSpaceDN w:val="0"/>
              <w:adjustRightInd w:val="0"/>
              <w:rPr>
                <w:rFonts w:ascii="Arial" w:hAnsi="Arial" w:cs="Arial"/>
                <w:sz w:val="18"/>
                <w:szCs w:val="18"/>
              </w:rPr>
            </w:pPr>
            <w:r w:rsidRPr="00836C48">
              <w:rPr>
                <w:rFonts w:ascii="Arial" w:hAnsi="Arial" w:cs="Arial"/>
                <w:sz w:val="18"/>
                <w:szCs w:val="18"/>
              </w:rPr>
              <w:t>Güvenlik Personeli</w:t>
            </w:r>
          </w:p>
        </w:tc>
        <w:tc>
          <w:tcPr>
            <w:tcW w:w="960" w:type="pct"/>
            <w:vAlign w:val="center"/>
          </w:tcPr>
          <w:p w14:paraId="55BA351D" w14:textId="566777E4" w:rsidR="002D1C1E" w:rsidRPr="00836C48" w:rsidRDefault="002D1C1E"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tc>
        <w:tc>
          <w:tcPr>
            <w:tcW w:w="2143" w:type="pct"/>
            <w:vAlign w:val="center"/>
          </w:tcPr>
          <w:p w14:paraId="19472A90" w14:textId="7B5145BB" w:rsidR="00E44D0A" w:rsidRPr="00836C48" w:rsidRDefault="00BF3ED0" w:rsidP="00E44D0A">
            <w:pPr>
              <w:pStyle w:val="ListeParagraf"/>
              <w:numPr>
                <w:ilvl w:val="1"/>
                <w:numId w:val="5"/>
              </w:numPr>
              <w:spacing w:before="60" w:after="60" w:line="240" w:lineRule="auto"/>
              <w:ind w:left="172" w:hanging="142"/>
              <w:rPr>
                <w:rFonts w:ascii="Arial" w:hAnsi="Arial" w:cs="Arial"/>
                <w:sz w:val="18"/>
                <w:szCs w:val="18"/>
                <w:lang w:eastAsia="tr-TR"/>
              </w:rPr>
            </w:pPr>
            <w:r w:rsidRPr="00BF3ED0">
              <w:rPr>
                <w:rFonts w:ascii="Arial" w:hAnsi="Arial" w:cs="Arial"/>
                <w:sz w:val="18"/>
                <w:szCs w:val="18"/>
                <w:lang w:eastAsia="tr-TR"/>
              </w:rPr>
              <w:t xml:space="preserve">Güvenlik personeli her zaman sahada bulunacaktır. Alt borçlu, güvenlik personelinin geçmişte suistimallere karışmadığından ve yeterli eğitim aldığından emin olacaktır. Güvenlik personeli silah taşımayacaktır. Güç kullanımı sadece önleyici veya savunma amaçlı durumlarda tehditle orantılı olarak yaptırıma tabi tutulacak ve güvenlik yasalara uygun olarak faaliyet </w:t>
            </w:r>
            <w:r w:rsidR="000D6F45" w:rsidRPr="000D6F45">
              <w:rPr>
                <w:rFonts w:ascii="Arial" w:hAnsi="Arial" w:cs="Arial"/>
                <w:sz w:val="18"/>
                <w:szCs w:val="18"/>
                <w:lang w:eastAsia="tr-TR"/>
              </w:rPr>
              <w:t>gösterecektir</w:t>
            </w:r>
            <w:r w:rsidR="006D1602">
              <w:rPr>
                <w:rFonts w:ascii="Arial" w:hAnsi="Arial" w:cs="Arial"/>
                <w:sz w:val="18"/>
                <w:szCs w:val="18"/>
                <w:lang w:eastAsia="tr-TR"/>
              </w:rPr>
              <w:t>.</w:t>
            </w:r>
            <w:r w:rsidR="000D6F45" w:rsidRPr="000D6F45">
              <w:rPr>
                <w:rFonts w:ascii="Arial" w:hAnsi="Arial" w:cs="Arial"/>
                <w:sz w:val="18"/>
                <w:szCs w:val="18"/>
                <w:lang w:eastAsia="tr-TR"/>
              </w:rPr>
              <w:t>Ayrıca, güneş enerjisi santrali sahası tel örgü ile kapatılacaktır. Santral alanına giriş ve çıkışlar sadece güvenlik kapısından yapılacaktır. Alan çevresi ve yollar aydınlatılacaktır. Saha 7/24 kamera sistemi ile izlenecek</w:t>
            </w:r>
            <w:r w:rsidR="004D21CA">
              <w:rPr>
                <w:rFonts w:ascii="Arial" w:hAnsi="Arial" w:cs="Arial"/>
                <w:sz w:val="18"/>
                <w:szCs w:val="18"/>
                <w:lang w:eastAsia="tr-TR"/>
              </w:rPr>
              <w:t>.</w:t>
            </w:r>
            <w:r w:rsidR="00E44D0A" w:rsidRPr="00836C48">
              <w:rPr>
                <w:rFonts w:ascii="Arial" w:hAnsi="Arial" w:cs="Arial"/>
                <w:sz w:val="18"/>
                <w:szCs w:val="18"/>
                <w:lang w:eastAsia="tr-TR"/>
              </w:rPr>
              <w:t xml:space="preserve"> </w:t>
            </w:r>
          </w:p>
          <w:p w14:paraId="63948368" w14:textId="77ED1FAD" w:rsidR="002D1C1E" w:rsidRPr="00836C48" w:rsidRDefault="00E44D0A" w:rsidP="00E44D0A">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Şikayet mekanizması, toplulukların ve çalışanların güvenlik sorunları ve güvenlik personelinin davranışlarıyla ilgili endişelerini dile getirmelerine olanak tanıyacak.</w:t>
            </w:r>
          </w:p>
        </w:tc>
        <w:tc>
          <w:tcPr>
            <w:tcW w:w="832" w:type="pct"/>
            <w:vAlign w:val="center"/>
          </w:tcPr>
          <w:p w14:paraId="53821FDF" w14:textId="4CE0C6BB" w:rsidR="002D1C1E" w:rsidRPr="00836C48" w:rsidRDefault="002D1C1E" w:rsidP="003D272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Alt borçlu</w:t>
            </w:r>
          </w:p>
        </w:tc>
      </w:tr>
      <w:tr w:rsidR="00FA38EB" w:rsidRPr="00836C48" w14:paraId="1636E929" w14:textId="77777777" w:rsidTr="007E1A92">
        <w:trPr>
          <w:trHeight w:val="407"/>
        </w:trPr>
        <w:tc>
          <w:tcPr>
            <w:tcW w:w="5000" w:type="pct"/>
            <w:gridSpan w:val="6"/>
            <w:shd w:val="clear" w:color="auto" w:fill="D9E2F3" w:themeFill="accent1" w:themeFillTint="33"/>
          </w:tcPr>
          <w:p w14:paraId="45ACEE18" w14:textId="77777777" w:rsidR="00FA38EB" w:rsidRPr="00836C48" w:rsidRDefault="00FA38EB" w:rsidP="00FA38EB">
            <w:pPr>
              <w:keepNext/>
              <w:spacing w:before="60" w:after="60"/>
              <w:rPr>
                <w:rFonts w:ascii="Arial" w:hAnsi="Arial" w:cs="Arial"/>
                <w:sz w:val="18"/>
                <w:szCs w:val="18"/>
              </w:rPr>
            </w:pPr>
            <w:r w:rsidRPr="00836C48">
              <w:rPr>
                <w:rFonts w:ascii="Arial" w:hAnsi="Arial" w:cs="Arial"/>
                <w:b/>
                <w:sz w:val="18"/>
                <w:szCs w:val="18"/>
              </w:rPr>
              <w:t>Biyoçeşitliliğin Korunması ve Canlı Doğal Kaynakların Sürdürülebilir Yönetimi</w:t>
            </w:r>
          </w:p>
        </w:tc>
      </w:tr>
      <w:tr w:rsidR="00FA38EB" w:rsidRPr="00836C48" w14:paraId="1F6B328A" w14:textId="77777777" w:rsidTr="007E1A92">
        <w:trPr>
          <w:gridAfter w:val="1"/>
          <w:wAfter w:w="8" w:type="pct"/>
          <w:trHeight w:val="407"/>
        </w:trPr>
        <w:tc>
          <w:tcPr>
            <w:tcW w:w="247" w:type="pct"/>
            <w:vAlign w:val="center"/>
          </w:tcPr>
          <w:p w14:paraId="539B8696"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0870748" w14:textId="317895C7"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Biyoçeşitlilik Üzerindeki Rahatsızlık</w:t>
            </w:r>
          </w:p>
        </w:tc>
        <w:tc>
          <w:tcPr>
            <w:tcW w:w="960" w:type="pct"/>
            <w:vAlign w:val="center"/>
          </w:tcPr>
          <w:p w14:paraId="272F000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ve fauna</w:t>
            </w:r>
          </w:p>
        </w:tc>
        <w:tc>
          <w:tcPr>
            <w:tcW w:w="2143" w:type="pct"/>
            <w:vAlign w:val="center"/>
          </w:tcPr>
          <w:p w14:paraId="7AD181FD" w14:textId="5EE51CB8" w:rsidR="00D70B8A" w:rsidRPr="00D70B8A" w:rsidRDefault="00D70B8A" w:rsidP="00D70B8A">
            <w:pPr>
              <w:pStyle w:val="ListeParagraf"/>
              <w:numPr>
                <w:ilvl w:val="1"/>
                <w:numId w:val="5"/>
              </w:numPr>
              <w:spacing w:before="60" w:after="60" w:line="240" w:lineRule="auto"/>
              <w:ind w:left="172" w:hanging="142"/>
              <w:rPr>
                <w:rFonts w:ascii="Arial" w:hAnsi="Arial" w:cs="Arial"/>
                <w:sz w:val="18"/>
                <w:szCs w:val="18"/>
                <w:lang w:eastAsia="tr-TR"/>
              </w:rPr>
            </w:pPr>
            <w:r w:rsidRPr="00D70B8A">
              <w:rPr>
                <w:rFonts w:ascii="Arial" w:hAnsi="Arial" w:cs="Arial"/>
                <w:sz w:val="18"/>
                <w:szCs w:val="18"/>
                <w:lang w:eastAsia="tr-TR"/>
              </w:rPr>
              <w:t>Kirpi gibi küçük hayvanların güvenli şekilde geçişine olanak tanıyan yaban hayatı dostu tasarımlar kullanılarak, proje sahasını çevreleyen dışlama çitlerinin uygun şekilde bakımı sağlanacak.</w:t>
            </w:r>
          </w:p>
          <w:p w14:paraId="1314EF73" w14:textId="168B95D7" w:rsidR="003D2728" w:rsidRPr="00836C48" w:rsidRDefault="00D70B8A" w:rsidP="00D70B8A">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lang w:eastAsia="tr-TR"/>
              </w:rPr>
              <w:t>Altp</w:t>
            </w:r>
            <w:r w:rsidRPr="00D70B8A">
              <w:rPr>
                <w:rFonts w:ascii="Arial" w:hAnsi="Arial" w:cs="Arial"/>
                <w:sz w:val="18"/>
                <w:szCs w:val="18"/>
                <w:lang w:eastAsia="tr-TR"/>
              </w:rPr>
              <w:t>roje ulaşım yollarını diğer alanlardan ayırmak amacıyla uygun tabelalar ve çitler kullanılacak; personel ve araçların yalnızca belirlenmiş alanlara erişimi sağlanacak.</w:t>
            </w:r>
          </w:p>
        </w:tc>
        <w:tc>
          <w:tcPr>
            <w:tcW w:w="832" w:type="pct"/>
            <w:vAlign w:val="center"/>
          </w:tcPr>
          <w:p w14:paraId="2869DCBE" w14:textId="6AA1B16D"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Alt borçlu</w:t>
            </w:r>
          </w:p>
        </w:tc>
      </w:tr>
      <w:tr w:rsidR="00FA38EB" w:rsidRPr="00836C48" w14:paraId="0BEEEF7F" w14:textId="77777777" w:rsidTr="001B488B">
        <w:trPr>
          <w:trHeight w:val="407"/>
        </w:trPr>
        <w:tc>
          <w:tcPr>
            <w:tcW w:w="5000" w:type="pct"/>
            <w:gridSpan w:val="6"/>
            <w:shd w:val="clear" w:color="auto" w:fill="D9E2F3" w:themeFill="accent1" w:themeFillTint="33"/>
            <w:vAlign w:val="center"/>
          </w:tcPr>
          <w:p w14:paraId="6E7EA78E"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lastRenderedPageBreak/>
              <w:t>Paydaş Katılımı ve Bilgi Paylaşımı</w:t>
            </w:r>
          </w:p>
        </w:tc>
      </w:tr>
      <w:tr w:rsidR="00FA38EB" w:rsidRPr="00836C48" w14:paraId="07131DE6" w14:textId="77777777" w:rsidTr="007E1A92">
        <w:trPr>
          <w:gridAfter w:val="1"/>
          <w:wAfter w:w="8" w:type="pct"/>
          <w:trHeight w:val="407"/>
        </w:trPr>
        <w:tc>
          <w:tcPr>
            <w:tcW w:w="247" w:type="pct"/>
            <w:vAlign w:val="center"/>
          </w:tcPr>
          <w:p w14:paraId="686686D1"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404EFC28" w14:textId="21563431"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sz w:val="18"/>
                <w:szCs w:val="18"/>
              </w:rPr>
              <w:t>Yetersiz Paydaş Katılım Faaliyetleri ve Kamu İstişaresi.</w:t>
            </w:r>
          </w:p>
        </w:tc>
        <w:tc>
          <w:tcPr>
            <w:tcW w:w="960" w:type="pct"/>
            <w:vAlign w:val="center"/>
          </w:tcPr>
          <w:p w14:paraId="070CE35B" w14:textId="38B5C306" w:rsidR="00FA38E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Topluluklar</w:t>
            </w:r>
          </w:p>
          <w:p w14:paraId="312C6A84" w14:textId="532121CA" w:rsidR="001B488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İnşaat işgücü</w:t>
            </w:r>
          </w:p>
        </w:tc>
        <w:tc>
          <w:tcPr>
            <w:tcW w:w="2143" w:type="pct"/>
            <w:vAlign w:val="center"/>
          </w:tcPr>
          <w:p w14:paraId="5F62FE2B" w14:textId="0400082A" w:rsidR="00D70B8A" w:rsidRPr="00D70B8A" w:rsidRDefault="00D70B8A" w:rsidP="00D70B8A">
            <w:pPr>
              <w:pStyle w:val="ListeParagraf"/>
              <w:numPr>
                <w:ilvl w:val="1"/>
                <w:numId w:val="5"/>
              </w:numPr>
              <w:spacing w:before="60" w:after="60" w:line="240" w:lineRule="auto"/>
              <w:ind w:left="172" w:hanging="142"/>
              <w:rPr>
                <w:rFonts w:ascii="Arial" w:hAnsi="Arial" w:cs="Arial"/>
                <w:sz w:val="18"/>
                <w:szCs w:val="18"/>
                <w:lang w:eastAsia="tr-TR"/>
              </w:rPr>
            </w:pPr>
            <w:r w:rsidRPr="00D70B8A">
              <w:rPr>
                <w:rFonts w:ascii="Arial" w:hAnsi="Arial" w:cs="Arial"/>
                <w:sz w:val="18"/>
                <w:szCs w:val="18"/>
                <w:lang w:eastAsia="tr-TR"/>
              </w:rPr>
              <w:t xml:space="preserve"> Yerel topluluklarla etkileşim ve iletişim kurmak için kanallar oluşturulacak, paydaş katılım faaliyetleri herkesin katılım sağlayabileceği uygun zamanlarda planlanacak.</w:t>
            </w:r>
          </w:p>
          <w:p w14:paraId="0FFF1795" w14:textId="1045E96F" w:rsidR="00FA38EB" w:rsidRPr="00836C48" w:rsidRDefault="00D70B8A" w:rsidP="00D70B8A">
            <w:pPr>
              <w:pStyle w:val="ListeParagraf"/>
              <w:numPr>
                <w:ilvl w:val="1"/>
                <w:numId w:val="5"/>
              </w:numPr>
              <w:spacing w:before="60" w:after="60" w:line="240" w:lineRule="auto"/>
              <w:ind w:left="172" w:hanging="142"/>
              <w:rPr>
                <w:rFonts w:ascii="Arial" w:hAnsi="Arial" w:cs="Arial"/>
                <w:sz w:val="18"/>
                <w:szCs w:val="18"/>
                <w:lang w:eastAsia="tr-TR"/>
              </w:rPr>
            </w:pPr>
            <w:r w:rsidRPr="00D70B8A">
              <w:rPr>
                <w:rFonts w:ascii="Arial" w:hAnsi="Arial" w:cs="Arial"/>
                <w:sz w:val="18"/>
                <w:szCs w:val="18"/>
                <w:lang w:eastAsia="tr-TR"/>
              </w:rPr>
              <w:t xml:space="preserve"> Proje yönetimini görüşmek ve geri bildirim almak amacıyla ilgili kurumlar ve yerel topluluklarla düzenli istişare toplantıları gerçekleştirilecek.</w:t>
            </w:r>
          </w:p>
        </w:tc>
        <w:tc>
          <w:tcPr>
            <w:tcW w:w="832" w:type="pct"/>
            <w:vAlign w:val="center"/>
          </w:tcPr>
          <w:p w14:paraId="64D97583" w14:textId="7383A598" w:rsidR="00FA38EB" w:rsidRPr="00836C48" w:rsidRDefault="00FA38EB" w:rsidP="00FA38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Alt borçlu</w:t>
            </w:r>
          </w:p>
        </w:tc>
      </w:tr>
    </w:tbl>
    <w:p w14:paraId="7083E53C" w14:textId="7A8A09D6" w:rsidR="00A30EBE" w:rsidRPr="00836C48" w:rsidRDefault="00A30EBE" w:rsidP="00A207EB">
      <w:pPr>
        <w:spacing w:after="160" w:line="259" w:lineRule="auto"/>
        <w:rPr>
          <w:rFonts w:ascii="Arial" w:hAnsi="Arial" w:cs="Arial"/>
          <w:b/>
          <w:bCs/>
        </w:rPr>
      </w:pPr>
    </w:p>
    <w:p w14:paraId="1CA84AE2" w14:textId="082FF7E0" w:rsidR="00427680" w:rsidRPr="00836C48" w:rsidRDefault="00427680" w:rsidP="00A207EB">
      <w:pPr>
        <w:spacing w:after="160" w:line="259" w:lineRule="auto"/>
        <w:rPr>
          <w:rFonts w:ascii="Arial" w:hAnsi="Arial" w:cs="Arial"/>
          <w:b/>
          <w:bCs/>
        </w:rPr>
      </w:pPr>
    </w:p>
    <w:p w14:paraId="33451249" w14:textId="2DF4F1D4" w:rsidR="00427680" w:rsidRPr="00836C48" w:rsidRDefault="00427680" w:rsidP="00A207EB">
      <w:pPr>
        <w:spacing w:after="160" w:line="259" w:lineRule="auto"/>
        <w:rPr>
          <w:rFonts w:ascii="Arial" w:hAnsi="Arial" w:cs="Arial"/>
          <w:b/>
          <w:bCs/>
        </w:rPr>
      </w:pPr>
    </w:p>
    <w:p w14:paraId="28EE16F4" w14:textId="06B59214" w:rsidR="00427680" w:rsidRPr="00836C48" w:rsidRDefault="00427680" w:rsidP="00A207EB">
      <w:pPr>
        <w:spacing w:after="160" w:line="259" w:lineRule="auto"/>
        <w:rPr>
          <w:rFonts w:ascii="Arial" w:hAnsi="Arial" w:cs="Arial"/>
          <w:b/>
          <w:bCs/>
        </w:rPr>
      </w:pPr>
    </w:p>
    <w:p w14:paraId="7EB1C20F" w14:textId="6E580DD5" w:rsidR="00427680" w:rsidRPr="00836C48" w:rsidRDefault="00427680" w:rsidP="00A207EB">
      <w:pPr>
        <w:spacing w:after="160" w:line="259" w:lineRule="auto"/>
        <w:rPr>
          <w:rFonts w:ascii="Arial" w:hAnsi="Arial" w:cs="Arial"/>
          <w:b/>
          <w:bCs/>
        </w:rPr>
      </w:pPr>
    </w:p>
    <w:p w14:paraId="431785B6" w14:textId="77777777" w:rsidR="00427680" w:rsidRPr="00836C48" w:rsidRDefault="00427680" w:rsidP="00A207EB">
      <w:pPr>
        <w:spacing w:after="160" w:line="259" w:lineRule="auto"/>
        <w:rPr>
          <w:rFonts w:ascii="Arial" w:hAnsi="Arial" w:cs="Arial"/>
          <w:b/>
          <w:bCs/>
        </w:rPr>
        <w:sectPr w:rsidR="00427680" w:rsidRPr="00836C48" w:rsidSect="00A30EBE">
          <w:pgSz w:w="16838" w:h="11906" w:orient="landscape"/>
          <w:pgMar w:top="1418" w:right="1247" w:bottom="1134" w:left="1247" w:header="709" w:footer="709" w:gutter="0"/>
          <w:cols w:space="708"/>
          <w:docGrid w:linePitch="360"/>
        </w:sectPr>
      </w:pPr>
    </w:p>
    <w:p w14:paraId="318CCE7C" w14:textId="5B35E0AC" w:rsidR="001E59A7" w:rsidRDefault="001E59A7" w:rsidP="001E59A7">
      <w:pPr>
        <w:pStyle w:val="Balk1"/>
      </w:pPr>
      <w:r>
        <w:lastRenderedPageBreak/>
        <w:t>Ekler</w:t>
      </w:r>
    </w:p>
    <w:p w14:paraId="785A7BB2" w14:textId="4D599B77" w:rsidR="00872439" w:rsidRPr="001E59A7" w:rsidRDefault="001E59A7" w:rsidP="001E59A7">
      <w:pPr>
        <w:pStyle w:val="Balk2"/>
        <w:ind w:left="0"/>
      </w:pPr>
      <w:r w:rsidRPr="001E59A7">
        <w:t xml:space="preserve">Ek-1. </w:t>
      </w:r>
      <w:r w:rsidR="004A13F4">
        <w:t xml:space="preserve">Alt Proje Sahası </w:t>
      </w:r>
      <w:r w:rsidRPr="001E59A7">
        <w:t>Haritası</w:t>
      </w:r>
    </w:p>
    <w:tbl>
      <w:tblPr>
        <w:tblW w:w="53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60"/>
      </w:tblGrid>
      <w:tr w:rsidR="001E59A7" w:rsidRPr="00836C48" w14:paraId="29861BCD" w14:textId="77777777" w:rsidTr="009060CD">
        <w:trPr>
          <w:trHeight w:val="22"/>
        </w:trPr>
        <w:tc>
          <w:tcPr>
            <w:tcW w:w="5000" w:type="pct"/>
            <w:tcBorders>
              <w:left w:val="single" w:sz="4" w:space="0" w:color="auto"/>
              <w:right w:val="single" w:sz="4" w:space="0" w:color="auto"/>
            </w:tcBorders>
            <w:vAlign w:val="center"/>
          </w:tcPr>
          <w:p w14:paraId="772D42A4" w14:textId="4384EFCB" w:rsidR="001E59A7" w:rsidRDefault="00DF5D5A" w:rsidP="00E03A3A">
            <w:pPr>
              <w:spacing w:line="240" w:lineRule="atLeast"/>
              <w:jc w:val="center"/>
              <w:rPr>
                <w:noProof/>
                <w:lang w:eastAsia="tr-TR"/>
              </w:rPr>
            </w:pPr>
            <w:r w:rsidRPr="00DF5D5A">
              <w:rPr>
                <w:noProof/>
                <w:lang w:eastAsia="tr-TR"/>
              </w:rPr>
              <w:drawing>
                <wp:inline distT="0" distB="0" distL="0" distR="0" wp14:anchorId="5DF0069A" wp14:editId="2EDEB3CB">
                  <wp:extent cx="5562600" cy="2809843"/>
                  <wp:effectExtent l="0" t="0" r="0" b="0"/>
                  <wp:docPr id="11586280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28080" name=""/>
                          <pic:cNvPicPr/>
                        </pic:nvPicPr>
                        <pic:blipFill>
                          <a:blip r:embed="rId15"/>
                          <a:stretch>
                            <a:fillRect/>
                          </a:stretch>
                        </pic:blipFill>
                        <pic:spPr>
                          <a:xfrm>
                            <a:off x="0" y="0"/>
                            <a:ext cx="5574801" cy="2816006"/>
                          </a:xfrm>
                          <a:prstGeom prst="rect">
                            <a:avLst/>
                          </a:prstGeom>
                        </pic:spPr>
                      </pic:pic>
                    </a:graphicData>
                  </a:graphic>
                </wp:inline>
              </w:drawing>
            </w:r>
          </w:p>
          <w:p w14:paraId="59A72E9A" w14:textId="77777777" w:rsidR="00DF5D5A" w:rsidRDefault="00DF5D5A" w:rsidP="00E03A3A">
            <w:pPr>
              <w:spacing w:line="240" w:lineRule="atLeast"/>
              <w:jc w:val="center"/>
              <w:rPr>
                <w:noProof/>
                <w:lang w:eastAsia="tr-TR"/>
              </w:rPr>
            </w:pPr>
          </w:p>
          <w:p w14:paraId="071B25D2" w14:textId="3FE18276" w:rsidR="001E59A7" w:rsidRDefault="00E31334" w:rsidP="00E03A3A">
            <w:pPr>
              <w:spacing w:line="240" w:lineRule="atLeast"/>
              <w:jc w:val="center"/>
              <w:rPr>
                <w:noProof/>
                <w:lang w:eastAsia="tr-TR"/>
              </w:rPr>
            </w:pPr>
            <w:r w:rsidRPr="00E31334">
              <w:rPr>
                <w:noProof/>
                <w:lang w:eastAsia="tr-TR"/>
              </w:rPr>
              <w:drawing>
                <wp:inline distT="0" distB="0" distL="0" distR="0" wp14:anchorId="4956CCD2" wp14:editId="21FC79F8">
                  <wp:extent cx="5601185" cy="4115157"/>
                  <wp:effectExtent l="0" t="0" r="0" b="0"/>
                  <wp:docPr id="21025365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36561" name=""/>
                          <pic:cNvPicPr/>
                        </pic:nvPicPr>
                        <pic:blipFill>
                          <a:blip r:embed="rId16"/>
                          <a:stretch>
                            <a:fillRect/>
                          </a:stretch>
                        </pic:blipFill>
                        <pic:spPr>
                          <a:xfrm>
                            <a:off x="0" y="0"/>
                            <a:ext cx="5601185" cy="4115157"/>
                          </a:xfrm>
                          <a:prstGeom prst="rect">
                            <a:avLst/>
                          </a:prstGeom>
                        </pic:spPr>
                      </pic:pic>
                    </a:graphicData>
                  </a:graphic>
                </wp:inline>
              </w:drawing>
            </w:r>
          </w:p>
          <w:p w14:paraId="7C62D3D4" w14:textId="77777777" w:rsidR="001E59A7" w:rsidRDefault="001E59A7" w:rsidP="00E03A3A">
            <w:pPr>
              <w:spacing w:line="240" w:lineRule="atLeast"/>
              <w:jc w:val="center"/>
              <w:rPr>
                <w:noProof/>
                <w:lang w:eastAsia="tr-TR"/>
              </w:rPr>
            </w:pPr>
          </w:p>
          <w:p w14:paraId="7643857D" w14:textId="0DBFDAAB" w:rsidR="001E59A7" w:rsidRDefault="001E59A7" w:rsidP="00E03A3A">
            <w:pPr>
              <w:spacing w:line="240" w:lineRule="atLeast"/>
              <w:jc w:val="center"/>
              <w:rPr>
                <w:noProof/>
                <w:lang w:eastAsia="tr-TR"/>
              </w:rPr>
            </w:pPr>
          </w:p>
          <w:p w14:paraId="0D1AC8D8" w14:textId="77777777" w:rsidR="006F1CA7" w:rsidRDefault="006F1CA7" w:rsidP="00E03A3A">
            <w:pPr>
              <w:spacing w:line="240" w:lineRule="atLeast"/>
              <w:jc w:val="center"/>
              <w:rPr>
                <w:noProof/>
                <w:lang w:eastAsia="tr-TR"/>
              </w:rPr>
            </w:pPr>
          </w:p>
          <w:p w14:paraId="0D1C712A" w14:textId="77777777" w:rsidR="006F1CA7" w:rsidRDefault="006F1CA7" w:rsidP="00E03A3A">
            <w:pPr>
              <w:spacing w:line="240" w:lineRule="atLeast"/>
              <w:jc w:val="center"/>
              <w:rPr>
                <w:noProof/>
                <w:lang w:eastAsia="tr-TR"/>
              </w:rPr>
            </w:pPr>
          </w:p>
          <w:p w14:paraId="6E820F9F" w14:textId="77777777" w:rsidR="006F1CA7" w:rsidRDefault="006F1CA7" w:rsidP="00E03A3A">
            <w:pPr>
              <w:spacing w:line="240" w:lineRule="atLeast"/>
              <w:jc w:val="center"/>
              <w:rPr>
                <w:noProof/>
                <w:lang w:eastAsia="tr-TR"/>
              </w:rPr>
            </w:pPr>
          </w:p>
          <w:p w14:paraId="7B70E67E" w14:textId="77777777" w:rsidR="006F1CA7" w:rsidRDefault="006F1CA7" w:rsidP="00E03A3A">
            <w:pPr>
              <w:spacing w:line="240" w:lineRule="atLeast"/>
              <w:jc w:val="center"/>
              <w:rPr>
                <w:noProof/>
                <w:lang w:eastAsia="tr-TR"/>
              </w:rPr>
            </w:pPr>
          </w:p>
          <w:p w14:paraId="7C91BE6D" w14:textId="77777777" w:rsidR="006F1CA7" w:rsidRDefault="006F1CA7" w:rsidP="00E03A3A">
            <w:pPr>
              <w:spacing w:line="240" w:lineRule="atLeast"/>
              <w:jc w:val="center"/>
              <w:rPr>
                <w:noProof/>
                <w:lang w:eastAsia="tr-TR"/>
              </w:rPr>
            </w:pPr>
          </w:p>
          <w:p w14:paraId="1B6D5B15" w14:textId="77777777" w:rsidR="006F1CA7" w:rsidRDefault="006F1CA7" w:rsidP="00E03A3A">
            <w:pPr>
              <w:spacing w:line="240" w:lineRule="atLeast"/>
              <w:jc w:val="center"/>
              <w:rPr>
                <w:noProof/>
                <w:lang w:eastAsia="tr-TR"/>
              </w:rPr>
            </w:pPr>
          </w:p>
          <w:p w14:paraId="3F0614D9" w14:textId="77777777" w:rsidR="006F1CA7" w:rsidRDefault="006F1CA7" w:rsidP="00E03A3A">
            <w:pPr>
              <w:spacing w:line="240" w:lineRule="atLeast"/>
              <w:jc w:val="center"/>
              <w:rPr>
                <w:noProof/>
                <w:lang w:eastAsia="tr-TR"/>
              </w:rPr>
            </w:pPr>
          </w:p>
          <w:p w14:paraId="57E24D12" w14:textId="01AE09B0" w:rsidR="006F1CA7" w:rsidRDefault="006F1CA7" w:rsidP="006F1CA7">
            <w:pPr>
              <w:spacing w:line="240" w:lineRule="atLeast"/>
              <w:jc w:val="center"/>
              <w:rPr>
                <w:rFonts w:ascii="Arial" w:eastAsiaTheme="majorEastAsia" w:hAnsi="Arial" w:cstheme="majorBidi"/>
                <w:b/>
                <w:color w:val="002060"/>
                <w:szCs w:val="26"/>
              </w:rPr>
            </w:pPr>
            <w:r>
              <w:rPr>
                <w:rFonts w:ascii="Arial" w:eastAsiaTheme="majorEastAsia" w:hAnsi="Arial" w:cstheme="majorBidi"/>
                <w:b/>
                <w:color w:val="002060"/>
                <w:szCs w:val="26"/>
              </w:rPr>
              <w:t>E</w:t>
            </w:r>
            <w:r w:rsidR="00860CF5">
              <w:rPr>
                <w:rFonts w:ascii="Arial" w:eastAsiaTheme="majorEastAsia" w:hAnsi="Arial" w:cstheme="majorBidi"/>
                <w:b/>
                <w:color w:val="002060"/>
                <w:szCs w:val="26"/>
              </w:rPr>
              <w:t>NH</w:t>
            </w:r>
            <w:r>
              <w:rPr>
                <w:rFonts w:ascii="Arial" w:eastAsiaTheme="majorEastAsia" w:hAnsi="Arial" w:cstheme="majorBidi"/>
                <w:b/>
                <w:color w:val="002060"/>
                <w:szCs w:val="26"/>
              </w:rPr>
              <w:t xml:space="preserve"> </w:t>
            </w:r>
            <w:r w:rsidRPr="009350AC">
              <w:rPr>
                <w:rFonts w:ascii="Arial" w:eastAsiaTheme="majorEastAsia" w:hAnsi="Arial" w:cstheme="majorBidi"/>
                <w:b/>
                <w:color w:val="002060"/>
                <w:szCs w:val="26"/>
              </w:rPr>
              <w:t>Haritası</w:t>
            </w:r>
          </w:p>
          <w:p w14:paraId="3AAC711B" w14:textId="77777777" w:rsidR="006F1CA7" w:rsidRPr="009350AC" w:rsidRDefault="006F1CA7" w:rsidP="006F1CA7">
            <w:pPr>
              <w:spacing w:line="240" w:lineRule="atLeast"/>
              <w:jc w:val="center"/>
              <w:rPr>
                <w:rFonts w:ascii="Arial" w:eastAsiaTheme="majorEastAsia" w:hAnsi="Arial" w:cstheme="majorBidi"/>
                <w:b/>
                <w:color w:val="002060"/>
                <w:szCs w:val="26"/>
              </w:rPr>
            </w:pPr>
          </w:p>
          <w:p w14:paraId="6F9A0B6D" w14:textId="1E759715" w:rsidR="006F1CA7" w:rsidRPr="00836C48" w:rsidRDefault="00860CF5" w:rsidP="00E03A3A">
            <w:pPr>
              <w:spacing w:line="240" w:lineRule="atLeast"/>
              <w:jc w:val="center"/>
              <w:rPr>
                <w:noProof/>
                <w:lang w:eastAsia="tr-TR"/>
              </w:rPr>
            </w:pPr>
            <w:r>
              <w:rPr>
                <w:rFonts w:ascii="Arial" w:hAnsi="Arial" w:cs="Arial"/>
                <w:noProof/>
                <w:sz w:val="18"/>
                <w:szCs w:val="18"/>
                <w:lang w:val="en-GB" w:eastAsia="zh-CN"/>
              </w:rPr>
              <w:drawing>
                <wp:inline distT="0" distB="0" distL="0" distR="0" wp14:anchorId="1CFEEFB9" wp14:editId="1DD7633A">
                  <wp:extent cx="5653134" cy="3039534"/>
                  <wp:effectExtent l="0" t="0" r="5080" b="8890"/>
                  <wp:docPr id="1799175846" name="Resim 47" descr="ekran görüntüsü, 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75846" name="Resim 47" descr="ekran görüntüsü, metin, harita içeren bir resim&#10;&#10;Yapay zeka tarafından oluşturulmuş içerik yanlış olabili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8778" cy="3053322"/>
                          </a:xfrm>
                          <a:prstGeom prst="rect">
                            <a:avLst/>
                          </a:prstGeom>
                          <a:noFill/>
                          <a:ln>
                            <a:noFill/>
                          </a:ln>
                        </pic:spPr>
                      </pic:pic>
                    </a:graphicData>
                  </a:graphic>
                </wp:inline>
              </w:drawing>
            </w:r>
          </w:p>
          <w:p w14:paraId="1E628863" w14:textId="77777777" w:rsidR="001E59A7" w:rsidRPr="00836C48" w:rsidRDefault="001E59A7" w:rsidP="00E03A3A">
            <w:pPr>
              <w:spacing w:line="240" w:lineRule="atLeast"/>
              <w:jc w:val="center"/>
              <w:rPr>
                <w:noProof/>
                <w:lang w:eastAsia="tr-TR"/>
              </w:rPr>
            </w:pPr>
          </w:p>
          <w:p w14:paraId="45170CB7" w14:textId="77777777" w:rsidR="001E59A7" w:rsidRPr="00836C48" w:rsidRDefault="001E59A7" w:rsidP="00E03A3A">
            <w:pPr>
              <w:spacing w:line="240" w:lineRule="atLeast"/>
              <w:jc w:val="center"/>
              <w:rPr>
                <w:noProof/>
                <w:lang w:eastAsia="tr-TR"/>
              </w:rPr>
            </w:pPr>
          </w:p>
          <w:p w14:paraId="204F9EA6" w14:textId="77777777" w:rsidR="001E59A7" w:rsidRPr="00836C48" w:rsidRDefault="001E59A7" w:rsidP="00E03A3A">
            <w:pPr>
              <w:spacing w:line="240" w:lineRule="atLeast"/>
              <w:jc w:val="center"/>
              <w:rPr>
                <w:rFonts w:ascii="Arial" w:hAnsi="Arial" w:cs="Arial"/>
                <w:b/>
                <w:sz w:val="18"/>
                <w:szCs w:val="18"/>
              </w:rPr>
            </w:pPr>
          </w:p>
        </w:tc>
      </w:tr>
    </w:tbl>
    <w:p w14:paraId="6D8412A3" w14:textId="77777777" w:rsidR="003A6B58" w:rsidRDefault="003A6B58">
      <w:pPr>
        <w:spacing w:after="160" w:line="259" w:lineRule="auto"/>
        <w:rPr>
          <w:rFonts w:ascii="Arial" w:hAnsi="Arial" w:cs="Arial"/>
          <w:b/>
          <w:bCs/>
        </w:rPr>
      </w:pPr>
    </w:p>
    <w:p w14:paraId="58B8B3E8" w14:textId="18089821" w:rsidR="003A6B58" w:rsidRDefault="003A6B58">
      <w:pPr>
        <w:pStyle w:val="Balk3"/>
        <w:rPr>
          <w:u w:val="single"/>
        </w:rPr>
      </w:pPr>
      <w:r w:rsidRPr="009350AC">
        <w:rPr>
          <w:u w:val="single"/>
        </w:rPr>
        <w:t>Alt Proje Alanına Erişim Yolu</w:t>
      </w:r>
    </w:p>
    <w:p w14:paraId="5C278F1C" w14:textId="77777777" w:rsidR="00860CF5" w:rsidRPr="009350AC" w:rsidRDefault="00860CF5" w:rsidP="009350AC"/>
    <w:p w14:paraId="6902731F" w14:textId="304164A7" w:rsidR="00872439" w:rsidRDefault="00860CF5" w:rsidP="009350AC">
      <w:pPr>
        <w:spacing w:after="160" w:line="259" w:lineRule="auto"/>
        <w:jc w:val="center"/>
        <w:rPr>
          <w:rFonts w:ascii="Arial" w:hAnsi="Arial" w:cs="Arial"/>
          <w:b/>
          <w:bCs/>
        </w:rPr>
      </w:pPr>
      <w:r>
        <w:rPr>
          <w:noProof/>
        </w:rPr>
        <w:drawing>
          <wp:inline distT="0" distB="0" distL="0" distR="0" wp14:anchorId="57BF2A77" wp14:editId="23A4C67D">
            <wp:extent cx="5278170" cy="4021667"/>
            <wp:effectExtent l="0" t="0" r="0" b="0"/>
            <wp:docPr id="1600658704" name="Resim 48" descr="metin, harita,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58704" name="Resim 48" descr="metin, harita, ekran görüntüsü içeren bir resim&#10;&#10;Yapay zeka tarafından oluşturulmuş içerik yanlış olabili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3877" cy="4033635"/>
                    </a:xfrm>
                    <a:prstGeom prst="rect">
                      <a:avLst/>
                    </a:prstGeom>
                    <a:noFill/>
                    <a:ln>
                      <a:noFill/>
                    </a:ln>
                  </pic:spPr>
                </pic:pic>
              </a:graphicData>
            </a:graphic>
          </wp:inline>
        </w:drawing>
      </w:r>
      <w:r w:rsidR="00872439">
        <w:rPr>
          <w:rFonts w:ascii="Arial" w:hAnsi="Arial" w:cs="Arial"/>
          <w:b/>
          <w:bCs/>
        </w:rPr>
        <w:br w:type="page"/>
      </w:r>
    </w:p>
    <w:p w14:paraId="76A4CD30" w14:textId="3ED47BBB" w:rsidR="001E59A7" w:rsidRPr="001E59A7" w:rsidRDefault="001E59A7" w:rsidP="001E59A7">
      <w:pPr>
        <w:pStyle w:val="Balk2"/>
        <w:ind w:left="0"/>
      </w:pPr>
      <w:r w:rsidRPr="001E59A7">
        <w:lastRenderedPageBreak/>
        <w:t xml:space="preserve">Ek-2. </w:t>
      </w:r>
      <w:r w:rsidR="004A13F4">
        <w:t>Resmi</w:t>
      </w:r>
      <w:r w:rsidRPr="001E59A7">
        <w:t xml:space="preserve"> İzin</w:t>
      </w:r>
      <w:r w:rsidR="004A13F4">
        <w:t>ler</w:t>
      </w:r>
    </w:p>
    <w:p w14:paraId="3C3C8F38" w14:textId="789B8208" w:rsidR="003C2C4F" w:rsidRDefault="007C0BEF" w:rsidP="009350AC">
      <w:pPr>
        <w:pStyle w:val="Balk3"/>
        <w:rPr>
          <w:u w:val="single"/>
        </w:rPr>
      </w:pPr>
      <w:r w:rsidRPr="007C0BEF">
        <w:rPr>
          <w:u w:val="single"/>
        </w:rPr>
        <w:t xml:space="preserve">ÇED Kapsam Dışı </w:t>
      </w:r>
      <w:r w:rsidR="004A13F4">
        <w:rPr>
          <w:u w:val="single"/>
        </w:rPr>
        <w:t>Yazısı</w:t>
      </w:r>
      <w:r w:rsidR="004A13F4" w:rsidRPr="007C0BEF">
        <w:rPr>
          <w:u w:val="single"/>
        </w:rPr>
        <w:t xml:space="preserve"> </w:t>
      </w:r>
    </w:p>
    <w:p w14:paraId="038BC98A" w14:textId="77777777" w:rsidR="009060CD" w:rsidRPr="009350AC" w:rsidRDefault="003C2C4F" w:rsidP="009350AC">
      <w:pPr>
        <w:spacing w:after="160" w:line="259" w:lineRule="auto"/>
        <w:jc w:val="center"/>
        <w:rPr>
          <w:rFonts w:cs="Arial"/>
          <w:bCs/>
        </w:rPr>
      </w:pPr>
      <w:r w:rsidRPr="009350AC">
        <w:rPr>
          <w:rFonts w:ascii="Arial" w:hAnsi="Arial" w:cs="Arial"/>
          <w:b/>
          <w:bCs/>
          <w:noProof/>
        </w:rPr>
        <w:drawing>
          <wp:inline distT="0" distB="0" distL="0" distR="0" wp14:anchorId="10B60841" wp14:editId="32676CDF">
            <wp:extent cx="5006340" cy="7103714"/>
            <wp:effectExtent l="0" t="0" r="3810" b="2540"/>
            <wp:docPr id="1589772086" name="Resim 3"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72086" name="Resim 3" descr="metin, mektup, harf, ekran görüntüsü, yazı tipi içeren bir resim&#10;&#10;Açıklama otomatik olarak oluşturuld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09154" cy="7107706"/>
                    </a:xfrm>
                    <a:prstGeom prst="rect">
                      <a:avLst/>
                    </a:prstGeom>
                    <a:noFill/>
                    <a:ln>
                      <a:noFill/>
                    </a:ln>
                  </pic:spPr>
                </pic:pic>
              </a:graphicData>
            </a:graphic>
          </wp:inline>
        </w:drawing>
      </w:r>
    </w:p>
    <w:p w14:paraId="5D042986" w14:textId="77777777" w:rsidR="009060CD" w:rsidRPr="009350AC" w:rsidRDefault="009060CD" w:rsidP="009350AC">
      <w:pPr>
        <w:spacing w:after="160" w:line="259" w:lineRule="auto"/>
        <w:jc w:val="center"/>
        <w:rPr>
          <w:rFonts w:cs="Arial"/>
          <w:bCs/>
        </w:rPr>
      </w:pPr>
    </w:p>
    <w:p w14:paraId="0E7DDE41" w14:textId="77777777" w:rsidR="009060CD" w:rsidRPr="009350AC" w:rsidRDefault="009060CD" w:rsidP="009350AC">
      <w:pPr>
        <w:spacing w:after="160" w:line="259" w:lineRule="auto"/>
        <w:jc w:val="center"/>
        <w:rPr>
          <w:rFonts w:cs="Arial"/>
          <w:bCs/>
        </w:rPr>
      </w:pPr>
    </w:p>
    <w:p w14:paraId="3793F512" w14:textId="77777777" w:rsidR="009060CD" w:rsidRPr="009350AC" w:rsidRDefault="009060CD" w:rsidP="009350AC">
      <w:pPr>
        <w:spacing w:after="160" w:line="259" w:lineRule="auto"/>
        <w:jc w:val="center"/>
        <w:rPr>
          <w:rFonts w:cs="Arial"/>
          <w:bCs/>
        </w:rPr>
      </w:pPr>
    </w:p>
    <w:p w14:paraId="66F4C6A9" w14:textId="77777777" w:rsidR="009060CD" w:rsidRPr="009350AC" w:rsidRDefault="009060CD" w:rsidP="009350AC">
      <w:pPr>
        <w:spacing w:after="160" w:line="259" w:lineRule="auto"/>
        <w:jc w:val="center"/>
        <w:rPr>
          <w:rFonts w:cs="Arial"/>
          <w:bCs/>
        </w:rPr>
      </w:pPr>
    </w:p>
    <w:p w14:paraId="6C3E5917" w14:textId="77777777" w:rsidR="009060CD" w:rsidRPr="009350AC" w:rsidRDefault="009060CD" w:rsidP="009350AC">
      <w:pPr>
        <w:spacing w:after="160" w:line="259" w:lineRule="auto"/>
        <w:jc w:val="center"/>
        <w:rPr>
          <w:rFonts w:cs="Arial"/>
          <w:bCs/>
        </w:rPr>
      </w:pPr>
    </w:p>
    <w:p w14:paraId="18B73457" w14:textId="77777777" w:rsidR="005815A8" w:rsidRDefault="009C4D38" w:rsidP="009350AC">
      <w:pPr>
        <w:pStyle w:val="Balk3"/>
        <w:rPr>
          <w:u w:val="single"/>
        </w:rPr>
      </w:pPr>
      <w:r w:rsidRPr="009C4D38">
        <w:rPr>
          <w:u w:val="single"/>
        </w:rPr>
        <w:lastRenderedPageBreak/>
        <w:t xml:space="preserve">Çağrı Mektubu </w:t>
      </w:r>
    </w:p>
    <w:p w14:paraId="7E7F14DB" w14:textId="77777777" w:rsidR="00F87E72" w:rsidRPr="009350AC" w:rsidRDefault="005815A8" w:rsidP="009350AC">
      <w:pPr>
        <w:spacing w:after="160" w:line="259" w:lineRule="auto"/>
        <w:jc w:val="center"/>
        <w:rPr>
          <w:rFonts w:cs="Arial"/>
          <w:bCs/>
        </w:rPr>
      </w:pPr>
      <w:r w:rsidRPr="009350AC">
        <w:rPr>
          <w:rFonts w:ascii="Arial" w:hAnsi="Arial" w:cs="Arial"/>
          <w:b/>
          <w:bCs/>
          <w:noProof/>
        </w:rPr>
        <w:drawing>
          <wp:inline distT="0" distB="0" distL="0" distR="0" wp14:anchorId="3A6E7768" wp14:editId="6269DA7A">
            <wp:extent cx="5619873" cy="7620000"/>
            <wp:effectExtent l="0" t="0" r="0" b="0"/>
            <wp:docPr id="1046391193" name="Resim 13" descr="metin, ekran görüntüsü, doküman, belge,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91193" name="Resim 13" descr="metin, ekran görüntüsü, doküman, belge, yazı tipi içeren bir resim&#10;&#10;Açıklama otomatik olarak oluşturuld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7526" cy="7630377"/>
                    </a:xfrm>
                    <a:prstGeom prst="rect">
                      <a:avLst/>
                    </a:prstGeom>
                    <a:noFill/>
                    <a:ln>
                      <a:noFill/>
                    </a:ln>
                  </pic:spPr>
                </pic:pic>
              </a:graphicData>
            </a:graphic>
          </wp:inline>
        </w:drawing>
      </w:r>
    </w:p>
    <w:p w14:paraId="2A4AC337" w14:textId="77777777" w:rsidR="00F87E72" w:rsidRPr="009350AC" w:rsidRDefault="00F87E72" w:rsidP="009350AC">
      <w:pPr>
        <w:spacing w:after="160" w:line="259" w:lineRule="auto"/>
        <w:jc w:val="center"/>
        <w:rPr>
          <w:rFonts w:cs="Arial"/>
          <w:bCs/>
        </w:rPr>
      </w:pPr>
    </w:p>
    <w:p w14:paraId="170114E3" w14:textId="77777777" w:rsidR="005E0277" w:rsidRPr="009350AC" w:rsidRDefault="005E0277" w:rsidP="009350AC">
      <w:pPr>
        <w:spacing w:after="160" w:line="259" w:lineRule="auto"/>
        <w:jc w:val="center"/>
        <w:rPr>
          <w:rFonts w:ascii="Arial" w:hAnsi="Arial" w:cs="Arial"/>
          <w:b/>
          <w:bCs/>
        </w:rPr>
      </w:pPr>
    </w:p>
    <w:p w14:paraId="3334EF9C" w14:textId="77777777" w:rsidR="005E0277" w:rsidRPr="009350AC" w:rsidRDefault="005E0277" w:rsidP="009350AC">
      <w:pPr>
        <w:spacing w:after="160" w:line="259" w:lineRule="auto"/>
        <w:jc w:val="center"/>
        <w:rPr>
          <w:rFonts w:ascii="Arial" w:hAnsi="Arial" w:cs="Arial"/>
          <w:b/>
          <w:bCs/>
        </w:rPr>
      </w:pPr>
    </w:p>
    <w:p w14:paraId="710AD638" w14:textId="77777777" w:rsidR="005E0277" w:rsidRDefault="005E0277" w:rsidP="005E0277"/>
    <w:p w14:paraId="05FDB78D" w14:textId="77777777" w:rsidR="005E0277" w:rsidRDefault="005E0277" w:rsidP="005E0277"/>
    <w:p w14:paraId="07818B7D" w14:textId="77777777" w:rsidR="005E0277" w:rsidRDefault="005E0277" w:rsidP="005E0277"/>
    <w:p w14:paraId="7A9486A9" w14:textId="1E1F8032" w:rsidR="00B74FE2" w:rsidRPr="00B74FE2" w:rsidRDefault="005E0277" w:rsidP="009350AC">
      <w:pPr>
        <w:pStyle w:val="Balk3"/>
        <w:rPr>
          <w:u w:val="single"/>
        </w:rPr>
      </w:pPr>
      <w:r w:rsidRPr="00B74FE2">
        <w:rPr>
          <w:u w:val="single"/>
        </w:rPr>
        <w:t xml:space="preserve">İmar İzni </w:t>
      </w:r>
      <w:r w:rsidR="004A13F4">
        <w:rPr>
          <w:u w:val="single"/>
        </w:rPr>
        <w:t>Yazısı</w:t>
      </w:r>
    </w:p>
    <w:p w14:paraId="5F61B6D1" w14:textId="30C7542E" w:rsidR="007C5A1F" w:rsidRPr="009350AC" w:rsidRDefault="0070014B" w:rsidP="009350AC">
      <w:pPr>
        <w:spacing w:after="160" w:line="259" w:lineRule="auto"/>
        <w:jc w:val="center"/>
        <w:rPr>
          <w:rFonts w:ascii="Arial" w:hAnsi="Arial" w:cs="Arial"/>
          <w:b/>
          <w:bCs/>
        </w:rPr>
      </w:pPr>
      <w:r w:rsidRPr="0070014B">
        <w:rPr>
          <w:rFonts w:ascii="Arial" w:hAnsi="Arial" w:cs="Arial"/>
          <w:b/>
          <w:bCs/>
          <w:noProof/>
        </w:rPr>
        <w:drawing>
          <wp:inline distT="0" distB="0" distL="0" distR="0" wp14:anchorId="48C81DCE" wp14:editId="6E811933">
            <wp:extent cx="5939790" cy="6707505"/>
            <wp:effectExtent l="0" t="0" r="3810" b="0"/>
            <wp:docPr id="667178603" name="Resim 1" descr="metin, mektup, harf, doküman, belge,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78603" name="Resim 1" descr="metin, mektup, harf, doküman, belge, yazı tipi içeren bir resim&#10;&#10;Yapay zeka tarafından oluşturulan içerik yanlış olabilir."/>
                    <pic:cNvPicPr/>
                  </pic:nvPicPr>
                  <pic:blipFill>
                    <a:blip r:embed="rId21"/>
                    <a:stretch>
                      <a:fillRect/>
                    </a:stretch>
                  </pic:blipFill>
                  <pic:spPr>
                    <a:xfrm>
                      <a:off x="0" y="0"/>
                      <a:ext cx="5939790" cy="6707505"/>
                    </a:xfrm>
                    <a:prstGeom prst="rect">
                      <a:avLst/>
                    </a:prstGeom>
                  </pic:spPr>
                </pic:pic>
              </a:graphicData>
            </a:graphic>
          </wp:inline>
        </w:drawing>
      </w:r>
    </w:p>
    <w:p w14:paraId="42A68856" w14:textId="77777777" w:rsidR="00B74FE2" w:rsidRPr="009350AC" w:rsidRDefault="00B74FE2" w:rsidP="009350AC">
      <w:pPr>
        <w:spacing w:after="160" w:line="259" w:lineRule="auto"/>
        <w:jc w:val="center"/>
        <w:rPr>
          <w:rFonts w:cs="Arial"/>
          <w:bCs/>
        </w:rPr>
      </w:pPr>
    </w:p>
    <w:p w14:paraId="0258E28F" w14:textId="77777777" w:rsidR="00B74FE2" w:rsidRDefault="00B74FE2" w:rsidP="009350AC">
      <w:pPr>
        <w:spacing w:after="160" w:line="259" w:lineRule="auto"/>
        <w:jc w:val="center"/>
        <w:rPr>
          <w:u w:val="single"/>
        </w:rPr>
      </w:pPr>
    </w:p>
    <w:p w14:paraId="44D97D58" w14:textId="337E5487" w:rsidR="00B74FE2" w:rsidRPr="00B74FE2" w:rsidRDefault="00E67CDA" w:rsidP="009350AC">
      <w:pPr>
        <w:pStyle w:val="Balk3"/>
      </w:pPr>
      <w:r w:rsidRPr="00B74FE2">
        <w:rPr>
          <w:u w:val="single"/>
        </w:rPr>
        <w:lastRenderedPageBreak/>
        <w:t>Jeoteknik Etüt Raporu</w:t>
      </w:r>
    </w:p>
    <w:p w14:paraId="39E6AFBC" w14:textId="77777777" w:rsidR="00B74FE2" w:rsidRPr="009350AC" w:rsidRDefault="00963159" w:rsidP="009350AC">
      <w:pPr>
        <w:spacing w:after="160" w:line="259" w:lineRule="auto"/>
        <w:jc w:val="center"/>
        <w:rPr>
          <w:rFonts w:cs="Arial"/>
          <w:bCs/>
        </w:rPr>
      </w:pPr>
      <w:r w:rsidRPr="009350AC">
        <w:rPr>
          <w:rFonts w:ascii="Arial" w:hAnsi="Arial" w:cs="Arial"/>
          <w:b/>
          <w:bCs/>
          <w:noProof/>
        </w:rPr>
        <w:drawing>
          <wp:inline distT="0" distB="0" distL="0" distR="0" wp14:anchorId="5094FE0A" wp14:editId="4A0F8FB7">
            <wp:extent cx="6261907" cy="7482840"/>
            <wp:effectExtent l="0" t="0" r="5715" b="3810"/>
            <wp:docPr id="485828945" name="Resim 21"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28945" name="Resim 21" descr="metin, el yazısı, mürekkep, mektup, harf içeren bir resim&#10;&#10;Açıklama otomatik olarak oluşturuld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67435" cy="7489446"/>
                    </a:xfrm>
                    <a:prstGeom prst="rect">
                      <a:avLst/>
                    </a:prstGeom>
                    <a:noFill/>
                    <a:ln>
                      <a:noFill/>
                    </a:ln>
                  </pic:spPr>
                </pic:pic>
              </a:graphicData>
            </a:graphic>
          </wp:inline>
        </w:drawing>
      </w:r>
    </w:p>
    <w:p w14:paraId="673AF95B" w14:textId="77777777" w:rsidR="00B74FE2" w:rsidRPr="009350AC" w:rsidRDefault="00B74FE2" w:rsidP="009350AC">
      <w:pPr>
        <w:spacing w:after="160" w:line="259" w:lineRule="auto"/>
        <w:jc w:val="center"/>
        <w:rPr>
          <w:rFonts w:cs="Arial"/>
          <w:bCs/>
        </w:rPr>
      </w:pPr>
    </w:p>
    <w:p w14:paraId="4615B424" w14:textId="77777777" w:rsidR="00B74FE2" w:rsidRPr="009350AC" w:rsidRDefault="00B74FE2" w:rsidP="009350AC">
      <w:pPr>
        <w:spacing w:after="160" w:line="259" w:lineRule="auto"/>
        <w:jc w:val="center"/>
        <w:rPr>
          <w:rFonts w:cs="Arial"/>
          <w:bCs/>
        </w:rPr>
      </w:pPr>
    </w:p>
    <w:p w14:paraId="7F7FBCB4" w14:textId="77777777" w:rsidR="00B74FE2" w:rsidRPr="009350AC" w:rsidRDefault="00B74FE2" w:rsidP="009350AC">
      <w:pPr>
        <w:spacing w:after="160" w:line="259" w:lineRule="auto"/>
        <w:jc w:val="center"/>
        <w:rPr>
          <w:rFonts w:cs="Arial"/>
          <w:bCs/>
        </w:rPr>
      </w:pPr>
    </w:p>
    <w:p w14:paraId="75E1A444" w14:textId="78ACFEC2" w:rsidR="00AB27CB" w:rsidRPr="009350AC" w:rsidRDefault="00B74FE2" w:rsidP="009350AC">
      <w:pPr>
        <w:spacing w:after="160" w:line="259" w:lineRule="auto"/>
        <w:jc w:val="center"/>
        <w:rPr>
          <w:rFonts w:cs="Arial"/>
          <w:bCs/>
        </w:rPr>
      </w:pPr>
      <w:r w:rsidRPr="009350AC">
        <w:rPr>
          <w:rFonts w:ascii="Arial" w:hAnsi="Arial" w:cs="Arial"/>
          <w:b/>
          <w:bCs/>
          <w:noProof/>
        </w:rPr>
        <w:lastRenderedPageBreak/>
        <w:drawing>
          <wp:inline distT="0" distB="0" distL="0" distR="0" wp14:anchorId="13205C47" wp14:editId="5B80D660">
            <wp:extent cx="5933520" cy="8023860"/>
            <wp:effectExtent l="0" t="0" r="0" b="0"/>
            <wp:docPr id="975391693" name="Resim 16"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91693" name="Resim 16" descr="metin, mektup, harf, ekran görüntüsü, yazı tipi içeren bir resim&#10;&#10;Açıklama otomatik olarak oluşturuld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6521" cy="8041441"/>
                    </a:xfrm>
                    <a:prstGeom prst="rect">
                      <a:avLst/>
                    </a:prstGeom>
                    <a:noFill/>
                    <a:ln>
                      <a:noFill/>
                    </a:ln>
                  </pic:spPr>
                </pic:pic>
              </a:graphicData>
            </a:graphic>
          </wp:inline>
        </w:drawing>
      </w:r>
      <w:r w:rsidR="00AB27CB" w:rsidRPr="009350AC">
        <w:rPr>
          <w:rFonts w:ascii="Arial" w:hAnsi="Arial" w:cs="Arial"/>
          <w:b/>
          <w:bCs/>
        </w:rPr>
        <w:br w:type="page"/>
      </w:r>
    </w:p>
    <w:p w14:paraId="6711EA0C" w14:textId="4CD066D5" w:rsidR="001E59A7" w:rsidRPr="001E59A7" w:rsidRDefault="001E59A7" w:rsidP="001E59A7">
      <w:pPr>
        <w:pStyle w:val="Balk2"/>
        <w:ind w:left="0"/>
      </w:pPr>
      <w:r w:rsidRPr="001E59A7">
        <w:lastRenderedPageBreak/>
        <w:t xml:space="preserve">Ek-3. Tapu </w:t>
      </w:r>
      <w:r w:rsidR="004A13F4">
        <w:t>Kaydı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872439" w:rsidRPr="00836C48" w14:paraId="0A3142B2" w14:textId="77777777" w:rsidTr="00872439">
        <w:trPr>
          <w:trHeight w:val="20"/>
        </w:trPr>
        <w:tc>
          <w:tcPr>
            <w:tcW w:w="5000" w:type="pct"/>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867183" w14:textId="77777777" w:rsidR="00872439" w:rsidRPr="00872439" w:rsidRDefault="00872439" w:rsidP="00872439">
            <w:pPr>
              <w:spacing w:before="60" w:after="60" w:line="240" w:lineRule="atLeast"/>
              <w:jc w:val="center"/>
              <w:rPr>
                <w:rFonts w:ascii="Arial" w:hAnsi="Arial" w:cs="Arial"/>
                <w:b/>
                <w:color w:val="002060"/>
              </w:rPr>
            </w:pPr>
          </w:p>
          <w:p w14:paraId="35BD97A4" w14:textId="14348227" w:rsidR="00872439" w:rsidRPr="00872439" w:rsidRDefault="00E31334" w:rsidP="00872439">
            <w:pPr>
              <w:spacing w:before="60" w:after="60" w:line="240" w:lineRule="atLeast"/>
              <w:jc w:val="center"/>
              <w:rPr>
                <w:rFonts w:ascii="Arial" w:hAnsi="Arial" w:cs="Arial"/>
                <w:b/>
                <w:color w:val="002060"/>
              </w:rPr>
            </w:pPr>
            <w:r>
              <w:rPr>
                <w:rFonts w:ascii="Times New Roman" w:hAnsi="Times New Roman" w:cs="Times New Roman"/>
                <w:noProof/>
                <w:sz w:val="24"/>
                <w:szCs w:val="24"/>
                <w:lang w:eastAsia="tr-TR"/>
              </w:rPr>
              <w:drawing>
                <wp:inline distT="0" distB="0" distL="0" distR="0" wp14:anchorId="3D71D634" wp14:editId="53336008">
                  <wp:extent cx="5577840" cy="5898711"/>
                  <wp:effectExtent l="0" t="0" r="3810" b="6985"/>
                  <wp:docPr id="1036747950" name="Resim 18" descr="metin, ekran görüntüsü, yazı tipi, paral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47950" name="Resim 18" descr="metin, ekran görüntüsü, yazı tipi, paralel içeren bir resim&#10;&#10;Açıklama otomatik olarak oluşturuld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7840" cy="5898711"/>
                          </a:xfrm>
                          <a:prstGeom prst="rect">
                            <a:avLst/>
                          </a:prstGeom>
                          <a:noFill/>
                          <a:ln>
                            <a:noFill/>
                          </a:ln>
                        </pic:spPr>
                      </pic:pic>
                    </a:graphicData>
                  </a:graphic>
                </wp:inline>
              </w:drawing>
            </w:r>
          </w:p>
          <w:p w14:paraId="456F3B88" w14:textId="77777777" w:rsidR="00872439" w:rsidRPr="00872439" w:rsidRDefault="00872439" w:rsidP="00872439">
            <w:pPr>
              <w:spacing w:before="60" w:after="60" w:line="240" w:lineRule="atLeast"/>
              <w:jc w:val="center"/>
              <w:rPr>
                <w:rFonts w:ascii="Arial" w:hAnsi="Arial" w:cs="Arial"/>
                <w:b/>
                <w:color w:val="002060"/>
              </w:rPr>
            </w:pPr>
          </w:p>
          <w:p w14:paraId="574B98C9" w14:textId="77777777" w:rsidR="00872439" w:rsidRPr="00872439" w:rsidRDefault="00872439" w:rsidP="00872439">
            <w:pPr>
              <w:spacing w:before="60" w:after="60" w:line="240" w:lineRule="atLeast"/>
              <w:jc w:val="center"/>
              <w:rPr>
                <w:rFonts w:ascii="Arial" w:hAnsi="Arial" w:cs="Arial"/>
                <w:b/>
                <w:color w:val="002060"/>
              </w:rPr>
            </w:pPr>
          </w:p>
        </w:tc>
      </w:tr>
    </w:tbl>
    <w:p w14:paraId="06485D8C" w14:textId="2A2DE5FB" w:rsidR="00872439" w:rsidRDefault="00872439"/>
    <w:p w14:paraId="17A68C4A" w14:textId="77777777" w:rsidR="00872439" w:rsidRDefault="00872439">
      <w:pPr>
        <w:spacing w:after="160" w:line="259" w:lineRule="auto"/>
      </w:pPr>
      <w:r>
        <w:br w:type="page"/>
      </w:r>
    </w:p>
    <w:p w14:paraId="34EBFF93" w14:textId="7205CC66" w:rsidR="001E59A7" w:rsidRDefault="001E59A7" w:rsidP="001E59A7">
      <w:pPr>
        <w:pStyle w:val="Balk2"/>
        <w:ind w:left="0"/>
      </w:pPr>
      <w:r w:rsidRPr="001E59A7">
        <w:lastRenderedPageBreak/>
        <w:t xml:space="preserve">Ek-4. </w:t>
      </w:r>
      <w:r w:rsidR="004A13F4">
        <w:t xml:space="preserve">Alt Proje Alanı </w:t>
      </w:r>
      <w:r w:rsidRPr="001E59A7">
        <w:t>Fotoğraf</w:t>
      </w:r>
      <w:r w:rsidR="004A13F4">
        <w:t>lar</w:t>
      </w:r>
    </w:p>
    <w:tbl>
      <w:tblPr>
        <w:tblStyle w:val="TabloKlavuzu"/>
        <w:tblW w:w="5000" w:type="pct"/>
        <w:tblCellMar>
          <w:right w:w="0" w:type="dxa"/>
        </w:tblCellMar>
        <w:tblLook w:val="04A0" w:firstRow="1" w:lastRow="0" w:firstColumn="1" w:lastColumn="0" w:noHBand="0" w:noVBand="1"/>
      </w:tblPr>
      <w:tblGrid>
        <w:gridCol w:w="1336"/>
        <w:gridCol w:w="7726"/>
      </w:tblGrid>
      <w:tr w:rsidR="00872439" w:rsidRPr="008F1E7B" w14:paraId="162CEE75" w14:textId="77777777" w:rsidTr="009350AC">
        <w:trPr>
          <w:trHeight w:val="20"/>
        </w:trPr>
        <w:tc>
          <w:tcPr>
            <w:tcW w:w="737" w:type="pct"/>
            <w:shd w:val="clear" w:color="auto" w:fill="0070C0"/>
          </w:tcPr>
          <w:p w14:paraId="77D7937A" w14:textId="076B51EA" w:rsidR="00872439" w:rsidRPr="00737084" w:rsidRDefault="00872439" w:rsidP="00F31D75">
            <w:pPr>
              <w:rPr>
                <w:rFonts w:ascii="Arial" w:hAnsi="Arial" w:cs="Arial"/>
                <w:color w:val="FFFFFF" w:themeColor="background1"/>
                <w:sz w:val="18"/>
                <w:szCs w:val="18"/>
              </w:rPr>
            </w:pPr>
            <w:r>
              <w:br w:type="page"/>
            </w:r>
            <w:r w:rsidRPr="00737084">
              <w:rPr>
                <w:rFonts w:ascii="Arial" w:hAnsi="Arial" w:cs="Arial"/>
                <w:b/>
                <w:bCs/>
                <w:color w:val="FFFFFF" w:themeColor="background1"/>
                <w:sz w:val="18"/>
                <w:szCs w:val="18"/>
              </w:rPr>
              <w:t xml:space="preserve">Fotoğraf No: </w:t>
            </w:r>
            <w:r w:rsidRPr="00737084">
              <w:rPr>
                <w:rFonts w:ascii="Arial" w:hAnsi="Arial" w:cs="Arial"/>
                <w:color w:val="FFFFFF" w:themeColor="background1"/>
                <w:sz w:val="18"/>
                <w:szCs w:val="18"/>
              </w:rPr>
              <w:t>01</w:t>
            </w:r>
          </w:p>
          <w:p w14:paraId="2441AD20" w14:textId="77777777" w:rsidR="00872439" w:rsidRPr="008F1E7B" w:rsidRDefault="00872439" w:rsidP="00F31D75">
            <w:pPr>
              <w:rPr>
                <w:rFonts w:ascii="Arial" w:hAnsi="Arial" w:cs="Arial"/>
                <w:b/>
                <w:bCs/>
                <w:sz w:val="18"/>
                <w:szCs w:val="18"/>
              </w:rPr>
            </w:pPr>
          </w:p>
        </w:tc>
        <w:tc>
          <w:tcPr>
            <w:tcW w:w="4263" w:type="pct"/>
            <w:vMerge w:val="restart"/>
          </w:tcPr>
          <w:p w14:paraId="069B7D92" w14:textId="637F48C8" w:rsidR="00872439" w:rsidRPr="008F1E7B" w:rsidRDefault="001F7C79" w:rsidP="00F31D75">
            <w:pPr>
              <w:pStyle w:val="GvdeMetni"/>
              <w:keepNext/>
              <w:spacing w:after="0" w:line="240" w:lineRule="auto"/>
              <w:rPr>
                <w:sz w:val="18"/>
                <w:szCs w:val="18"/>
              </w:rPr>
            </w:pPr>
            <w:r>
              <w:rPr>
                <w:noProof/>
              </w:rPr>
              <w:drawing>
                <wp:inline distT="0" distB="0" distL="0" distR="0" wp14:anchorId="75B3498D" wp14:editId="7A19A273">
                  <wp:extent cx="5281610" cy="4233672"/>
                  <wp:effectExtent l="0" t="0" r="0" b="0"/>
                  <wp:docPr id="757694869"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0629" cy="4248917"/>
                          </a:xfrm>
                          <a:prstGeom prst="rect">
                            <a:avLst/>
                          </a:prstGeom>
                          <a:noFill/>
                          <a:ln>
                            <a:noFill/>
                          </a:ln>
                        </pic:spPr>
                      </pic:pic>
                    </a:graphicData>
                  </a:graphic>
                </wp:inline>
              </w:drawing>
            </w:r>
          </w:p>
        </w:tc>
      </w:tr>
      <w:tr w:rsidR="00872439" w:rsidRPr="008F1E7B" w14:paraId="73464A4B" w14:textId="77777777" w:rsidTr="009350AC">
        <w:trPr>
          <w:trHeight w:val="20"/>
        </w:trPr>
        <w:tc>
          <w:tcPr>
            <w:tcW w:w="737" w:type="pct"/>
          </w:tcPr>
          <w:p w14:paraId="20EB4CE3" w14:textId="77777777" w:rsidR="004A13F4" w:rsidRDefault="00872439" w:rsidP="00F31D75">
            <w:pPr>
              <w:rPr>
                <w:rFonts w:ascii="Arial" w:hAnsi="Arial" w:cs="Arial"/>
                <w:b/>
                <w:bCs/>
                <w:sz w:val="18"/>
                <w:szCs w:val="18"/>
              </w:rPr>
            </w:pPr>
            <w:r w:rsidRPr="008F1E7B">
              <w:rPr>
                <w:rFonts w:ascii="Arial" w:hAnsi="Arial" w:cs="Arial"/>
                <w:b/>
                <w:bCs/>
                <w:sz w:val="18"/>
                <w:szCs w:val="18"/>
              </w:rPr>
              <w:t>Tarih:</w:t>
            </w:r>
          </w:p>
          <w:p w14:paraId="54C4BC9E" w14:textId="0FB8002C" w:rsidR="00872439" w:rsidRPr="008F1E7B" w:rsidRDefault="00851FA9" w:rsidP="00F31D75">
            <w:pPr>
              <w:rPr>
                <w:rFonts w:ascii="Arial" w:hAnsi="Arial" w:cs="Arial"/>
                <w:b/>
                <w:bCs/>
                <w:sz w:val="18"/>
                <w:szCs w:val="18"/>
              </w:rPr>
            </w:pPr>
            <w:r>
              <w:rPr>
                <w:rFonts w:ascii="Arial" w:hAnsi="Arial" w:cs="Arial"/>
                <w:b/>
                <w:bCs/>
                <w:sz w:val="18"/>
                <w:szCs w:val="18"/>
              </w:rPr>
              <w:t>13.01.</w:t>
            </w:r>
            <w:r w:rsidR="004A13F4">
              <w:rPr>
                <w:rFonts w:ascii="Arial" w:hAnsi="Arial" w:cs="Arial"/>
                <w:b/>
                <w:bCs/>
                <w:sz w:val="18"/>
                <w:szCs w:val="18"/>
              </w:rPr>
              <w:t>2025</w:t>
            </w:r>
          </w:p>
          <w:p w14:paraId="1A84E97E" w14:textId="77777777" w:rsidR="00872439" w:rsidRPr="008F1E7B" w:rsidRDefault="00872439" w:rsidP="00F31D75">
            <w:pPr>
              <w:rPr>
                <w:rFonts w:ascii="Arial" w:hAnsi="Arial" w:cs="Arial"/>
                <w:b/>
                <w:bCs/>
                <w:sz w:val="18"/>
                <w:szCs w:val="18"/>
              </w:rPr>
            </w:pPr>
          </w:p>
        </w:tc>
        <w:tc>
          <w:tcPr>
            <w:tcW w:w="4263" w:type="pct"/>
            <w:vMerge/>
          </w:tcPr>
          <w:p w14:paraId="77FE566B" w14:textId="77777777" w:rsidR="00872439" w:rsidRPr="008F1E7B" w:rsidRDefault="00872439" w:rsidP="00F31D75">
            <w:pPr>
              <w:rPr>
                <w:rFonts w:ascii="Arial" w:hAnsi="Arial" w:cs="Arial"/>
                <w:sz w:val="18"/>
                <w:szCs w:val="18"/>
              </w:rPr>
            </w:pPr>
          </w:p>
        </w:tc>
      </w:tr>
      <w:tr w:rsidR="00872439" w:rsidRPr="008F1E7B" w14:paraId="4910315F" w14:textId="77777777" w:rsidTr="009350AC">
        <w:trPr>
          <w:trHeight w:val="20"/>
        </w:trPr>
        <w:tc>
          <w:tcPr>
            <w:tcW w:w="737" w:type="pct"/>
          </w:tcPr>
          <w:p w14:paraId="131C04BC" w14:textId="77777777" w:rsidR="004A13F4" w:rsidRDefault="00872439" w:rsidP="00F31D75">
            <w:pPr>
              <w:rPr>
                <w:rFonts w:ascii="Arial" w:hAnsi="Arial" w:cs="Arial"/>
                <w:b/>
                <w:bCs/>
                <w:sz w:val="18"/>
                <w:szCs w:val="18"/>
              </w:rPr>
            </w:pPr>
            <w:r w:rsidRPr="008F1E7B">
              <w:rPr>
                <w:rFonts w:ascii="Arial" w:hAnsi="Arial" w:cs="Arial"/>
                <w:b/>
                <w:bCs/>
                <w:sz w:val="18"/>
                <w:szCs w:val="18"/>
              </w:rPr>
              <w:t xml:space="preserve">Konum: </w:t>
            </w:r>
          </w:p>
          <w:p w14:paraId="6A9D1029" w14:textId="50A2DD99" w:rsidR="00872439" w:rsidRPr="008F1E7B" w:rsidRDefault="00DF0272" w:rsidP="00F31D75">
            <w:pPr>
              <w:rPr>
                <w:rFonts w:ascii="Arial" w:hAnsi="Arial" w:cs="Arial"/>
                <w:bCs/>
                <w:sz w:val="18"/>
                <w:szCs w:val="18"/>
              </w:rPr>
            </w:pPr>
            <w:r w:rsidRPr="002C4914">
              <w:rPr>
                <w:rFonts w:ascii="Arial" w:hAnsi="Arial" w:cs="Arial"/>
                <w:bCs/>
                <w:sz w:val="18"/>
                <w:szCs w:val="18"/>
              </w:rPr>
              <w:t xml:space="preserve">3766 Ada </w:t>
            </w:r>
            <w:r w:rsidR="004A13F4">
              <w:rPr>
                <w:rFonts w:ascii="Arial" w:hAnsi="Arial" w:cs="Arial"/>
                <w:bCs/>
                <w:sz w:val="18"/>
                <w:szCs w:val="18"/>
              </w:rPr>
              <w:t>0 Parsel</w:t>
            </w:r>
          </w:p>
          <w:p w14:paraId="2681EAE9" w14:textId="77777777" w:rsidR="00872439" w:rsidRPr="008F1E7B" w:rsidRDefault="00872439" w:rsidP="00F31D75">
            <w:pPr>
              <w:spacing w:line="240" w:lineRule="atLeast"/>
              <w:rPr>
                <w:rFonts w:ascii="Arial" w:hAnsi="Arial" w:cs="Arial"/>
                <w:bCs/>
                <w:sz w:val="18"/>
                <w:szCs w:val="18"/>
              </w:rPr>
            </w:pPr>
          </w:p>
        </w:tc>
        <w:tc>
          <w:tcPr>
            <w:tcW w:w="4263" w:type="pct"/>
            <w:vMerge/>
          </w:tcPr>
          <w:p w14:paraId="611DA357" w14:textId="77777777" w:rsidR="00872439" w:rsidRPr="008F1E7B" w:rsidRDefault="00872439" w:rsidP="00F31D75">
            <w:pPr>
              <w:rPr>
                <w:rFonts w:ascii="Arial" w:hAnsi="Arial" w:cs="Arial"/>
                <w:sz w:val="18"/>
                <w:szCs w:val="18"/>
              </w:rPr>
            </w:pPr>
          </w:p>
        </w:tc>
      </w:tr>
      <w:tr w:rsidR="00872439" w:rsidRPr="008F1E7B" w14:paraId="649F32AE" w14:textId="77777777" w:rsidTr="009350AC">
        <w:trPr>
          <w:trHeight w:val="20"/>
        </w:trPr>
        <w:tc>
          <w:tcPr>
            <w:tcW w:w="737" w:type="pct"/>
          </w:tcPr>
          <w:p w14:paraId="0D42F184"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Detaylar/Notlar:</w:t>
            </w:r>
          </w:p>
          <w:p w14:paraId="5C380CEC" w14:textId="77777777" w:rsidR="00872439" w:rsidRPr="00791068" w:rsidRDefault="00872439" w:rsidP="00F31D75">
            <w:pPr>
              <w:rPr>
                <w:rFonts w:ascii="Arial" w:hAnsi="Arial" w:cs="Arial"/>
                <w:sz w:val="18"/>
                <w:szCs w:val="18"/>
              </w:rPr>
            </w:pPr>
          </w:p>
        </w:tc>
        <w:tc>
          <w:tcPr>
            <w:tcW w:w="4263" w:type="pct"/>
            <w:vMerge/>
          </w:tcPr>
          <w:p w14:paraId="6D54ADDF" w14:textId="77777777" w:rsidR="00872439" w:rsidRPr="008F1E7B" w:rsidRDefault="00872439" w:rsidP="00F31D75">
            <w:pPr>
              <w:rPr>
                <w:rFonts w:ascii="Arial" w:hAnsi="Arial" w:cs="Arial"/>
                <w:sz w:val="18"/>
                <w:szCs w:val="18"/>
              </w:rPr>
            </w:pPr>
          </w:p>
        </w:tc>
      </w:tr>
      <w:tr w:rsidR="00872439" w:rsidRPr="008F1E7B" w14:paraId="19749476" w14:textId="77777777" w:rsidTr="009350AC">
        <w:trPr>
          <w:trHeight w:val="20"/>
        </w:trPr>
        <w:tc>
          <w:tcPr>
            <w:tcW w:w="737" w:type="pct"/>
            <w:shd w:val="clear" w:color="auto" w:fill="0070C0"/>
          </w:tcPr>
          <w:p w14:paraId="4A6821FD"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 xml:space="preserve">Fotoğraf No: </w:t>
            </w:r>
            <w:r w:rsidRPr="00737084">
              <w:rPr>
                <w:rFonts w:ascii="Arial" w:hAnsi="Arial" w:cs="Arial"/>
                <w:color w:val="FFFFFF" w:themeColor="background1"/>
                <w:sz w:val="18"/>
                <w:szCs w:val="18"/>
              </w:rPr>
              <w:t>02</w:t>
            </w:r>
          </w:p>
          <w:p w14:paraId="17ECCC84" w14:textId="77777777" w:rsidR="00872439" w:rsidRPr="008F1E7B" w:rsidRDefault="00872439" w:rsidP="00F31D75">
            <w:pPr>
              <w:rPr>
                <w:rFonts w:ascii="Arial" w:hAnsi="Arial" w:cs="Arial"/>
                <w:b/>
                <w:bCs/>
                <w:sz w:val="18"/>
                <w:szCs w:val="18"/>
              </w:rPr>
            </w:pPr>
          </w:p>
        </w:tc>
        <w:tc>
          <w:tcPr>
            <w:tcW w:w="4263" w:type="pct"/>
            <w:vMerge w:val="restart"/>
          </w:tcPr>
          <w:p w14:paraId="726EA31D" w14:textId="251817DE" w:rsidR="00872439" w:rsidRPr="00737084" w:rsidRDefault="001F7C79" w:rsidP="00F31D75">
            <w:pPr>
              <w:pStyle w:val="GvdeMetni"/>
              <w:keepNext/>
              <w:spacing w:after="0" w:line="240" w:lineRule="auto"/>
              <w:rPr>
                <w:rFonts w:ascii="Arial" w:hAnsi="Arial" w:cs="Arial"/>
                <w:color w:val="7F7F7F" w:themeColor="text1" w:themeTint="80"/>
                <w:sz w:val="18"/>
                <w:szCs w:val="18"/>
                <w:highlight w:val="yellow"/>
              </w:rPr>
            </w:pPr>
            <w:r w:rsidRPr="00135747">
              <w:rPr>
                <w:rFonts w:ascii="Arial" w:hAnsi="Arial" w:cs="Arial"/>
                <w:noProof/>
                <w:color w:val="7F7F7F" w:themeColor="text1" w:themeTint="80"/>
                <w:sz w:val="18"/>
                <w:szCs w:val="18"/>
              </w:rPr>
              <w:drawing>
                <wp:inline distT="0" distB="0" distL="0" distR="0" wp14:anchorId="14CB7D41" wp14:editId="5D90E7B9">
                  <wp:extent cx="4802660" cy="3653346"/>
                  <wp:effectExtent l="0" t="0" r="0" b="4445"/>
                  <wp:docPr id="18593674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67478" name=""/>
                          <pic:cNvPicPr/>
                        </pic:nvPicPr>
                        <pic:blipFill>
                          <a:blip r:embed="rId26"/>
                          <a:stretch>
                            <a:fillRect/>
                          </a:stretch>
                        </pic:blipFill>
                        <pic:spPr>
                          <a:xfrm>
                            <a:off x="0" y="0"/>
                            <a:ext cx="4807683" cy="3657167"/>
                          </a:xfrm>
                          <a:prstGeom prst="rect">
                            <a:avLst/>
                          </a:prstGeom>
                        </pic:spPr>
                      </pic:pic>
                    </a:graphicData>
                  </a:graphic>
                </wp:inline>
              </w:drawing>
            </w:r>
          </w:p>
        </w:tc>
      </w:tr>
      <w:tr w:rsidR="004A13F4" w:rsidRPr="008F1E7B" w14:paraId="04A053BB" w14:textId="77777777" w:rsidTr="009350AC">
        <w:trPr>
          <w:trHeight w:val="20"/>
        </w:trPr>
        <w:tc>
          <w:tcPr>
            <w:tcW w:w="737" w:type="pct"/>
          </w:tcPr>
          <w:p w14:paraId="1AE8A7CB" w14:textId="77777777" w:rsidR="004A13F4" w:rsidRDefault="004A13F4" w:rsidP="004A13F4">
            <w:pPr>
              <w:rPr>
                <w:rFonts w:ascii="Arial" w:hAnsi="Arial" w:cs="Arial"/>
                <w:b/>
                <w:bCs/>
                <w:sz w:val="18"/>
                <w:szCs w:val="18"/>
              </w:rPr>
            </w:pPr>
            <w:r w:rsidRPr="008F1E7B">
              <w:rPr>
                <w:rFonts w:ascii="Arial" w:hAnsi="Arial" w:cs="Arial"/>
                <w:b/>
                <w:bCs/>
                <w:sz w:val="18"/>
                <w:szCs w:val="18"/>
              </w:rPr>
              <w:t>Tarih:</w:t>
            </w:r>
          </w:p>
          <w:p w14:paraId="6A79D010" w14:textId="77777777" w:rsidR="004A13F4" w:rsidRPr="008F1E7B" w:rsidRDefault="004A13F4" w:rsidP="004A13F4">
            <w:pPr>
              <w:rPr>
                <w:rFonts w:ascii="Arial" w:hAnsi="Arial" w:cs="Arial"/>
                <w:b/>
                <w:bCs/>
                <w:sz w:val="18"/>
                <w:szCs w:val="18"/>
              </w:rPr>
            </w:pPr>
            <w:r>
              <w:rPr>
                <w:rFonts w:ascii="Arial" w:hAnsi="Arial" w:cs="Arial"/>
                <w:b/>
                <w:bCs/>
                <w:sz w:val="18"/>
                <w:szCs w:val="18"/>
              </w:rPr>
              <w:t>13.01.2025</w:t>
            </w:r>
          </w:p>
          <w:p w14:paraId="72D4C01E" w14:textId="77777777" w:rsidR="004A13F4" w:rsidRPr="008F1E7B" w:rsidRDefault="004A13F4" w:rsidP="004A13F4">
            <w:pPr>
              <w:rPr>
                <w:rFonts w:ascii="Arial" w:hAnsi="Arial" w:cs="Arial"/>
                <w:b/>
                <w:bCs/>
                <w:sz w:val="18"/>
                <w:szCs w:val="18"/>
              </w:rPr>
            </w:pPr>
          </w:p>
        </w:tc>
        <w:tc>
          <w:tcPr>
            <w:tcW w:w="4263" w:type="pct"/>
            <w:vMerge/>
            <w:vAlign w:val="center"/>
          </w:tcPr>
          <w:p w14:paraId="66DB42D8" w14:textId="77777777" w:rsidR="004A13F4" w:rsidRPr="00737084" w:rsidRDefault="004A13F4" w:rsidP="004A13F4">
            <w:pPr>
              <w:pStyle w:val="GvdeMetni"/>
              <w:keepNext/>
              <w:spacing w:after="0" w:line="240" w:lineRule="auto"/>
              <w:rPr>
                <w:rFonts w:ascii="Arial" w:hAnsi="Arial" w:cs="Arial"/>
                <w:color w:val="7F7F7F" w:themeColor="text1" w:themeTint="80"/>
                <w:sz w:val="18"/>
                <w:szCs w:val="18"/>
                <w:highlight w:val="yellow"/>
              </w:rPr>
            </w:pPr>
          </w:p>
        </w:tc>
      </w:tr>
      <w:tr w:rsidR="004A13F4" w:rsidRPr="008F1E7B" w14:paraId="40F260EB" w14:textId="77777777" w:rsidTr="009350AC">
        <w:trPr>
          <w:trHeight w:val="20"/>
        </w:trPr>
        <w:tc>
          <w:tcPr>
            <w:tcW w:w="737" w:type="pct"/>
          </w:tcPr>
          <w:p w14:paraId="4EC0F52A" w14:textId="77777777" w:rsidR="004A13F4" w:rsidRDefault="004A13F4" w:rsidP="004A13F4">
            <w:pPr>
              <w:rPr>
                <w:rFonts w:ascii="Arial" w:hAnsi="Arial" w:cs="Arial"/>
                <w:b/>
                <w:bCs/>
                <w:sz w:val="18"/>
                <w:szCs w:val="18"/>
              </w:rPr>
            </w:pPr>
            <w:r w:rsidRPr="008F1E7B">
              <w:rPr>
                <w:rFonts w:ascii="Arial" w:hAnsi="Arial" w:cs="Arial"/>
                <w:b/>
                <w:bCs/>
                <w:sz w:val="18"/>
                <w:szCs w:val="18"/>
              </w:rPr>
              <w:t xml:space="preserve">Konum: </w:t>
            </w:r>
          </w:p>
          <w:p w14:paraId="5B8A2A4B" w14:textId="77777777" w:rsidR="004A13F4" w:rsidRPr="008F1E7B" w:rsidRDefault="004A13F4" w:rsidP="004A13F4">
            <w:pPr>
              <w:rPr>
                <w:rFonts w:ascii="Arial" w:hAnsi="Arial" w:cs="Arial"/>
                <w:bCs/>
                <w:sz w:val="18"/>
                <w:szCs w:val="18"/>
              </w:rPr>
            </w:pPr>
            <w:r w:rsidRPr="002C4914">
              <w:rPr>
                <w:rFonts w:ascii="Arial" w:hAnsi="Arial" w:cs="Arial"/>
                <w:bCs/>
                <w:sz w:val="18"/>
                <w:szCs w:val="18"/>
              </w:rPr>
              <w:t xml:space="preserve">3766 Ada </w:t>
            </w:r>
            <w:r>
              <w:rPr>
                <w:rFonts w:ascii="Arial" w:hAnsi="Arial" w:cs="Arial"/>
                <w:bCs/>
                <w:sz w:val="18"/>
                <w:szCs w:val="18"/>
              </w:rPr>
              <w:t>0 Parsel</w:t>
            </w:r>
          </w:p>
          <w:p w14:paraId="6F5DDB22" w14:textId="77777777" w:rsidR="004A13F4" w:rsidRPr="008F1E7B" w:rsidRDefault="004A13F4" w:rsidP="004A13F4">
            <w:pPr>
              <w:rPr>
                <w:rFonts w:ascii="Arial" w:hAnsi="Arial" w:cs="Arial"/>
                <w:sz w:val="18"/>
                <w:szCs w:val="18"/>
              </w:rPr>
            </w:pPr>
          </w:p>
        </w:tc>
        <w:tc>
          <w:tcPr>
            <w:tcW w:w="4263" w:type="pct"/>
            <w:vMerge/>
          </w:tcPr>
          <w:p w14:paraId="7EACA993" w14:textId="77777777" w:rsidR="004A13F4" w:rsidRPr="00737084" w:rsidRDefault="004A13F4" w:rsidP="004A13F4">
            <w:pPr>
              <w:pStyle w:val="GvdeMetni"/>
              <w:keepNext/>
              <w:spacing w:after="0" w:line="240" w:lineRule="auto"/>
              <w:rPr>
                <w:rFonts w:ascii="Arial" w:hAnsi="Arial" w:cs="Arial"/>
                <w:color w:val="7F7F7F" w:themeColor="text1" w:themeTint="80"/>
                <w:sz w:val="18"/>
                <w:szCs w:val="18"/>
                <w:highlight w:val="yellow"/>
              </w:rPr>
            </w:pPr>
          </w:p>
        </w:tc>
      </w:tr>
      <w:tr w:rsidR="00872439" w:rsidRPr="008F1E7B" w14:paraId="1A366678" w14:textId="77777777" w:rsidTr="009350AC">
        <w:trPr>
          <w:trHeight w:val="20"/>
        </w:trPr>
        <w:tc>
          <w:tcPr>
            <w:tcW w:w="737" w:type="pct"/>
          </w:tcPr>
          <w:p w14:paraId="2D7CDC3B"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Detaylar/Notlar:</w:t>
            </w:r>
          </w:p>
          <w:p w14:paraId="2A199A80" w14:textId="77777777" w:rsidR="00872439" w:rsidRPr="008F1E7B" w:rsidRDefault="00872439" w:rsidP="00F31D75">
            <w:pPr>
              <w:rPr>
                <w:rFonts w:ascii="Arial" w:hAnsi="Arial" w:cs="Arial"/>
                <w:b/>
                <w:bCs/>
                <w:sz w:val="18"/>
                <w:szCs w:val="18"/>
              </w:rPr>
            </w:pPr>
          </w:p>
          <w:p w14:paraId="3348FCE3" w14:textId="77777777" w:rsidR="00872439" w:rsidRPr="008F1E7B" w:rsidRDefault="00872439" w:rsidP="00F31D75">
            <w:pPr>
              <w:rPr>
                <w:rFonts w:ascii="Arial" w:hAnsi="Arial" w:cs="Arial"/>
                <w:b/>
                <w:bCs/>
                <w:sz w:val="18"/>
                <w:szCs w:val="18"/>
              </w:rPr>
            </w:pPr>
          </w:p>
        </w:tc>
        <w:tc>
          <w:tcPr>
            <w:tcW w:w="4263" w:type="pct"/>
            <w:vMerge/>
          </w:tcPr>
          <w:p w14:paraId="121A68E2" w14:textId="77777777" w:rsidR="00872439" w:rsidRPr="00737084" w:rsidRDefault="00872439" w:rsidP="00F31D75">
            <w:pPr>
              <w:pStyle w:val="GvdeMetni"/>
              <w:keepNext/>
              <w:spacing w:after="0" w:line="240" w:lineRule="auto"/>
              <w:rPr>
                <w:rFonts w:ascii="Arial" w:hAnsi="Arial" w:cs="Arial"/>
                <w:color w:val="7F7F7F" w:themeColor="text1" w:themeTint="80"/>
                <w:sz w:val="18"/>
                <w:szCs w:val="18"/>
                <w:highlight w:val="yellow"/>
              </w:rPr>
            </w:pPr>
          </w:p>
        </w:tc>
      </w:tr>
    </w:tbl>
    <w:p w14:paraId="702F2136" w14:textId="3D0A663D" w:rsidR="00FB45F9" w:rsidRDefault="00FB45F9"/>
    <w:p w14:paraId="5300F7FE" w14:textId="77777777" w:rsidR="00FB45F9" w:rsidRDefault="00FB45F9">
      <w:pPr>
        <w:spacing w:after="160" w:line="259" w:lineRule="auto"/>
      </w:pPr>
      <w:r>
        <w:br w:type="page"/>
      </w:r>
    </w:p>
    <w:tbl>
      <w:tblPr>
        <w:tblStyle w:val="TabloKlavuzu"/>
        <w:tblW w:w="5000" w:type="pct"/>
        <w:tblCellMar>
          <w:right w:w="0" w:type="dxa"/>
        </w:tblCellMar>
        <w:tblLook w:val="04A0" w:firstRow="1" w:lastRow="0" w:firstColumn="1" w:lastColumn="0" w:noHBand="0" w:noVBand="1"/>
      </w:tblPr>
      <w:tblGrid>
        <w:gridCol w:w="1247"/>
        <w:gridCol w:w="7815"/>
      </w:tblGrid>
      <w:tr w:rsidR="00872439" w:rsidRPr="008F1E7B" w14:paraId="354EAFFF" w14:textId="77777777" w:rsidTr="009350AC">
        <w:trPr>
          <w:trHeight w:val="20"/>
        </w:trPr>
        <w:tc>
          <w:tcPr>
            <w:tcW w:w="688" w:type="pct"/>
            <w:shd w:val="clear" w:color="auto" w:fill="0070C0"/>
          </w:tcPr>
          <w:p w14:paraId="3405BE32"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lastRenderedPageBreak/>
              <w:t xml:space="preserve">Fotoğraf No: </w:t>
            </w:r>
            <w:r>
              <w:rPr>
                <w:rFonts w:ascii="Arial" w:hAnsi="Arial" w:cs="Arial"/>
                <w:color w:val="FFFFFF" w:themeColor="background1"/>
                <w:sz w:val="18"/>
                <w:szCs w:val="18"/>
              </w:rPr>
              <w:t>03</w:t>
            </w:r>
          </w:p>
          <w:p w14:paraId="5B5E4B45" w14:textId="77777777" w:rsidR="00872439" w:rsidRPr="008F1E7B" w:rsidRDefault="00872439" w:rsidP="00F31D75">
            <w:pPr>
              <w:rPr>
                <w:rFonts w:ascii="Arial" w:hAnsi="Arial" w:cs="Arial"/>
                <w:b/>
                <w:bCs/>
                <w:sz w:val="18"/>
                <w:szCs w:val="18"/>
              </w:rPr>
            </w:pPr>
          </w:p>
        </w:tc>
        <w:tc>
          <w:tcPr>
            <w:tcW w:w="4312" w:type="pct"/>
            <w:vMerge w:val="restart"/>
          </w:tcPr>
          <w:p w14:paraId="4B7A7E5E" w14:textId="2E6C93E8" w:rsidR="00872439" w:rsidRPr="00737084" w:rsidRDefault="001F7C79" w:rsidP="00F31D75">
            <w:pPr>
              <w:pStyle w:val="GvdeMetni"/>
              <w:keepNext/>
              <w:spacing w:after="0" w:line="240" w:lineRule="auto"/>
              <w:rPr>
                <w:rFonts w:ascii="Arial" w:hAnsi="Arial" w:cs="Arial"/>
                <w:color w:val="7F7F7F" w:themeColor="text1" w:themeTint="80"/>
                <w:sz w:val="18"/>
                <w:szCs w:val="18"/>
                <w:highlight w:val="yellow"/>
              </w:rPr>
            </w:pPr>
            <w:r w:rsidRPr="00135747">
              <w:rPr>
                <w:rFonts w:ascii="Arial" w:hAnsi="Arial" w:cs="Arial"/>
                <w:noProof/>
                <w:color w:val="7F7F7F" w:themeColor="text1" w:themeTint="80"/>
                <w:sz w:val="18"/>
                <w:szCs w:val="18"/>
              </w:rPr>
              <w:drawing>
                <wp:inline distT="0" distB="0" distL="0" distR="0" wp14:anchorId="0EDA1E75" wp14:editId="60CF3A41">
                  <wp:extent cx="5760720" cy="4126865"/>
                  <wp:effectExtent l="0" t="0" r="0" b="6985"/>
                  <wp:docPr id="7505404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40458" name=""/>
                          <pic:cNvPicPr/>
                        </pic:nvPicPr>
                        <pic:blipFill>
                          <a:blip r:embed="rId27"/>
                          <a:stretch>
                            <a:fillRect/>
                          </a:stretch>
                        </pic:blipFill>
                        <pic:spPr>
                          <a:xfrm>
                            <a:off x="0" y="0"/>
                            <a:ext cx="5760720" cy="4126865"/>
                          </a:xfrm>
                          <a:prstGeom prst="rect">
                            <a:avLst/>
                          </a:prstGeom>
                        </pic:spPr>
                      </pic:pic>
                    </a:graphicData>
                  </a:graphic>
                </wp:inline>
              </w:drawing>
            </w:r>
          </w:p>
        </w:tc>
      </w:tr>
      <w:tr w:rsidR="004A13F4" w:rsidRPr="008F1E7B" w14:paraId="34AC5FBB" w14:textId="77777777" w:rsidTr="009350AC">
        <w:trPr>
          <w:trHeight w:val="20"/>
        </w:trPr>
        <w:tc>
          <w:tcPr>
            <w:tcW w:w="688" w:type="pct"/>
          </w:tcPr>
          <w:p w14:paraId="46FCC8D5" w14:textId="77777777" w:rsidR="004A13F4" w:rsidRDefault="004A13F4" w:rsidP="004A13F4">
            <w:pPr>
              <w:rPr>
                <w:rFonts w:ascii="Arial" w:hAnsi="Arial" w:cs="Arial"/>
                <w:b/>
                <w:bCs/>
                <w:sz w:val="18"/>
                <w:szCs w:val="18"/>
              </w:rPr>
            </w:pPr>
            <w:r w:rsidRPr="008F1E7B">
              <w:rPr>
                <w:rFonts w:ascii="Arial" w:hAnsi="Arial" w:cs="Arial"/>
                <w:b/>
                <w:bCs/>
                <w:sz w:val="18"/>
                <w:szCs w:val="18"/>
              </w:rPr>
              <w:t>Tarih:</w:t>
            </w:r>
          </w:p>
          <w:p w14:paraId="6AB175FB" w14:textId="77777777" w:rsidR="004A13F4" w:rsidRPr="008F1E7B" w:rsidRDefault="004A13F4" w:rsidP="004A13F4">
            <w:pPr>
              <w:rPr>
                <w:rFonts w:ascii="Arial" w:hAnsi="Arial" w:cs="Arial"/>
                <w:b/>
                <w:bCs/>
                <w:sz w:val="18"/>
                <w:szCs w:val="18"/>
              </w:rPr>
            </w:pPr>
            <w:r>
              <w:rPr>
                <w:rFonts w:ascii="Arial" w:hAnsi="Arial" w:cs="Arial"/>
                <w:b/>
                <w:bCs/>
                <w:sz w:val="18"/>
                <w:szCs w:val="18"/>
              </w:rPr>
              <w:t>13.01.2025</w:t>
            </w:r>
          </w:p>
          <w:p w14:paraId="0FBF2245" w14:textId="77777777" w:rsidR="004A13F4" w:rsidRPr="008F1E7B" w:rsidRDefault="004A13F4" w:rsidP="004A13F4">
            <w:pPr>
              <w:rPr>
                <w:rFonts w:ascii="Arial" w:hAnsi="Arial" w:cs="Arial"/>
                <w:b/>
                <w:bCs/>
                <w:sz w:val="18"/>
                <w:szCs w:val="18"/>
              </w:rPr>
            </w:pPr>
          </w:p>
        </w:tc>
        <w:tc>
          <w:tcPr>
            <w:tcW w:w="4312" w:type="pct"/>
            <w:vMerge/>
          </w:tcPr>
          <w:p w14:paraId="32926152" w14:textId="77777777" w:rsidR="004A13F4" w:rsidRPr="008F1E7B" w:rsidRDefault="004A13F4" w:rsidP="004A13F4">
            <w:pPr>
              <w:rPr>
                <w:rFonts w:ascii="Arial" w:hAnsi="Arial" w:cs="Arial"/>
                <w:sz w:val="18"/>
                <w:szCs w:val="18"/>
              </w:rPr>
            </w:pPr>
          </w:p>
        </w:tc>
      </w:tr>
      <w:tr w:rsidR="004A13F4" w:rsidRPr="008F1E7B" w14:paraId="2905E0B7" w14:textId="77777777" w:rsidTr="009350AC">
        <w:trPr>
          <w:trHeight w:val="20"/>
        </w:trPr>
        <w:tc>
          <w:tcPr>
            <w:tcW w:w="688" w:type="pct"/>
          </w:tcPr>
          <w:p w14:paraId="28A26F97" w14:textId="77777777" w:rsidR="004A13F4" w:rsidRDefault="004A13F4" w:rsidP="004A13F4">
            <w:pPr>
              <w:rPr>
                <w:rFonts w:ascii="Arial" w:hAnsi="Arial" w:cs="Arial"/>
                <w:b/>
                <w:bCs/>
                <w:sz w:val="18"/>
                <w:szCs w:val="18"/>
              </w:rPr>
            </w:pPr>
            <w:r w:rsidRPr="008F1E7B">
              <w:rPr>
                <w:rFonts w:ascii="Arial" w:hAnsi="Arial" w:cs="Arial"/>
                <w:b/>
                <w:bCs/>
                <w:sz w:val="18"/>
                <w:szCs w:val="18"/>
              </w:rPr>
              <w:t xml:space="preserve">Konum: </w:t>
            </w:r>
          </w:p>
          <w:p w14:paraId="7A9FC5E6" w14:textId="77777777" w:rsidR="004A13F4" w:rsidRPr="008F1E7B" w:rsidRDefault="004A13F4" w:rsidP="004A13F4">
            <w:pPr>
              <w:rPr>
                <w:rFonts w:ascii="Arial" w:hAnsi="Arial" w:cs="Arial"/>
                <w:bCs/>
                <w:sz w:val="18"/>
                <w:szCs w:val="18"/>
              </w:rPr>
            </w:pPr>
            <w:r w:rsidRPr="002C4914">
              <w:rPr>
                <w:rFonts w:ascii="Arial" w:hAnsi="Arial" w:cs="Arial"/>
                <w:bCs/>
                <w:sz w:val="18"/>
                <w:szCs w:val="18"/>
              </w:rPr>
              <w:t xml:space="preserve">3766 Ada </w:t>
            </w:r>
            <w:r>
              <w:rPr>
                <w:rFonts w:ascii="Arial" w:hAnsi="Arial" w:cs="Arial"/>
                <w:bCs/>
                <w:sz w:val="18"/>
                <w:szCs w:val="18"/>
              </w:rPr>
              <w:t>0 Parsel</w:t>
            </w:r>
          </w:p>
          <w:p w14:paraId="0655519A" w14:textId="77777777" w:rsidR="004A13F4" w:rsidRPr="008F1E7B" w:rsidRDefault="004A13F4" w:rsidP="004A13F4">
            <w:pPr>
              <w:spacing w:line="240" w:lineRule="atLeast"/>
              <w:rPr>
                <w:rFonts w:ascii="Arial" w:hAnsi="Arial" w:cs="Arial"/>
                <w:bCs/>
                <w:sz w:val="18"/>
                <w:szCs w:val="18"/>
              </w:rPr>
            </w:pPr>
          </w:p>
        </w:tc>
        <w:tc>
          <w:tcPr>
            <w:tcW w:w="4312" w:type="pct"/>
            <w:vMerge/>
          </w:tcPr>
          <w:p w14:paraId="12282451" w14:textId="77777777" w:rsidR="004A13F4" w:rsidRPr="008F1E7B" w:rsidRDefault="004A13F4" w:rsidP="004A13F4">
            <w:pPr>
              <w:rPr>
                <w:rFonts w:ascii="Arial" w:hAnsi="Arial" w:cs="Arial"/>
                <w:sz w:val="18"/>
                <w:szCs w:val="18"/>
              </w:rPr>
            </w:pPr>
          </w:p>
        </w:tc>
      </w:tr>
      <w:tr w:rsidR="00872439" w:rsidRPr="008F1E7B" w14:paraId="72999C1A" w14:textId="77777777" w:rsidTr="009350AC">
        <w:trPr>
          <w:trHeight w:val="20"/>
        </w:trPr>
        <w:tc>
          <w:tcPr>
            <w:tcW w:w="688" w:type="pct"/>
          </w:tcPr>
          <w:p w14:paraId="618A832D"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Detaylar/Notlar:</w:t>
            </w:r>
          </w:p>
          <w:p w14:paraId="19D7461E" w14:textId="77777777" w:rsidR="00872439" w:rsidRPr="00791068" w:rsidRDefault="00872439" w:rsidP="00F31D75">
            <w:pPr>
              <w:rPr>
                <w:rFonts w:ascii="Arial" w:hAnsi="Arial" w:cs="Arial"/>
                <w:sz w:val="18"/>
                <w:szCs w:val="18"/>
              </w:rPr>
            </w:pPr>
          </w:p>
        </w:tc>
        <w:tc>
          <w:tcPr>
            <w:tcW w:w="4312" w:type="pct"/>
            <w:vMerge/>
          </w:tcPr>
          <w:p w14:paraId="72A9AE88" w14:textId="77777777" w:rsidR="00872439" w:rsidRPr="008F1E7B" w:rsidRDefault="00872439" w:rsidP="00F31D75">
            <w:pPr>
              <w:rPr>
                <w:rFonts w:ascii="Arial" w:hAnsi="Arial" w:cs="Arial"/>
                <w:sz w:val="18"/>
                <w:szCs w:val="18"/>
              </w:rPr>
            </w:pPr>
          </w:p>
        </w:tc>
      </w:tr>
      <w:tr w:rsidR="00872439" w:rsidRPr="008F1E7B" w14:paraId="5C7E0D4A" w14:textId="77777777" w:rsidTr="009350AC">
        <w:trPr>
          <w:trHeight w:val="20"/>
        </w:trPr>
        <w:tc>
          <w:tcPr>
            <w:tcW w:w="688" w:type="pct"/>
            <w:shd w:val="clear" w:color="auto" w:fill="0070C0"/>
          </w:tcPr>
          <w:p w14:paraId="0A0685AA"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 xml:space="preserve">Fotoğraf No: </w:t>
            </w:r>
            <w:r>
              <w:rPr>
                <w:rFonts w:ascii="Arial" w:hAnsi="Arial" w:cs="Arial"/>
                <w:color w:val="FFFFFF" w:themeColor="background1"/>
                <w:sz w:val="18"/>
                <w:szCs w:val="18"/>
              </w:rPr>
              <w:t>04</w:t>
            </w:r>
          </w:p>
          <w:p w14:paraId="374273BF" w14:textId="77777777" w:rsidR="00872439" w:rsidRPr="008F1E7B" w:rsidRDefault="00872439" w:rsidP="00F31D75">
            <w:pPr>
              <w:rPr>
                <w:rFonts w:ascii="Arial" w:hAnsi="Arial" w:cs="Arial"/>
                <w:b/>
                <w:bCs/>
                <w:sz w:val="18"/>
                <w:szCs w:val="18"/>
              </w:rPr>
            </w:pPr>
          </w:p>
        </w:tc>
        <w:tc>
          <w:tcPr>
            <w:tcW w:w="4312" w:type="pct"/>
            <w:vMerge w:val="restart"/>
          </w:tcPr>
          <w:p w14:paraId="0B5F2794" w14:textId="6147E055" w:rsidR="00872439" w:rsidRPr="00737084" w:rsidRDefault="001F7C79" w:rsidP="00F31D75">
            <w:pPr>
              <w:pStyle w:val="GvdeMetni"/>
              <w:keepNext/>
              <w:spacing w:after="0" w:line="240" w:lineRule="auto"/>
              <w:rPr>
                <w:rFonts w:ascii="Arial" w:hAnsi="Arial" w:cs="Arial"/>
                <w:color w:val="7F7F7F" w:themeColor="text1" w:themeTint="80"/>
                <w:sz w:val="18"/>
                <w:szCs w:val="18"/>
                <w:highlight w:val="yellow"/>
              </w:rPr>
            </w:pPr>
            <w:r>
              <w:rPr>
                <w:noProof/>
              </w:rPr>
              <w:drawing>
                <wp:inline distT="0" distB="0" distL="0" distR="0" wp14:anchorId="4E30105F" wp14:editId="24F0FCC2">
                  <wp:extent cx="5230368" cy="3661028"/>
                  <wp:effectExtent l="0" t="0" r="8890" b="0"/>
                  <wp:docPr id="885498890"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6767" cy="3672506"/>
                          </a:xfrm>
                          <a:prstGeom prst="rect">
                            <a:avLst/>
                          </a:prstGeom>
                          <a:noFill/>
                          <a:ln>
                            <a:noFill/>
                          </a:ln>
                        </pic:spPr>
                      </pic:pic>
                    </a:graphicData>
                  </a:graphic>
                </wp:inline>
              </w:drawing>
            </w:r>
          </w:p>
        </w:tc>
      </w:tr>
      <w:tr w:rsidR="004A13F4" w:rsidRPr="008F1E7B" w14:paraId="2DB7E65A" w14:textId="77777777" w:rsidTr="009350AC">
        <w:trPr>
          <w:trHeight w:val="20"/>
        </w:trPr>
        <w:tc>
          <w:tcPr>
            <w:tcW w:w="688" w:type="pct"/>
          </w:tcPr>
          <w:p w14:paraId="03C68CBF" w14:textId="77777777" w:rsidR="004A13F4" w:rsidRDefault="004A13F4" w:rsidP="004A13F4">
            <w:pPr>
              <w:rPr>
                <w:rFonts w:ascii="Arial" w:hAnsi="Arial" w:cs="Arial"/>
                <w:b/>
                <w:bCs/>
                <w:sz w:val="18"/>
                <w:szCs w:val="18"/>
              </w:rPr>
            </w:pPr>
            <w:r w:rsidRPr="008F1E7B">
              <w:rPr>
                <w:rFonts w:ascii="Arial" w:hAnsi="Arial" w:cs="Arial"/>
                <w:b/>
                <w:bCs/>
                <w:sz w:val="18"/>
                <w:szCs w:val="18"/>
              </w:rPr>
              <w:t>Tarih:</w:t>
            </w:r>
          </w:p>
          <w:p w14:paraId="73121AC7" w14:textId="77777777" w:rsidR="004A13F4" w:rsidRPr="008F1E7B" w:rsidRDefault="004A13F4" w:rsidP="004A13F4">
            <w:pPr>
              <w:rPr>
                <w:rFonts w:ascii="Arial" w:hAnsi="Arial" w:cs="Arial"/>
                <w:b/>
                <w:bCs/>
                <w:sz w:val="18"/>
                <w:szCs w:val="18"/>
              </w:rPr>
            </w:pPr>
            <w:r>
              <w:rPr>
                <w:rFonts w:ascii="Arial" w:hAnsi="Arial" w:cs="Arial"/>
                <w:b/>
                <w:bCs/>
                <w:sz w:val="18"/>
                <w:szCs w:val="18"/>
              </w:rPr>
              <w:t>13.01.2025</w:t>
            </w:r>
          </w:p>
          <w:p w14:paraId="63F1BA05" w14:textId="77777777" w:rsidR="004A13F4" w:rsidRPr="008F1E7B" w:rsidRDefault="004A13F4" w:rsidP="004A13F4">
            <w:pPr>
              <w:rPr>
                <w:rFonts w:ascii="Arial" w:hAnsi="Arial" w:cs="Arial"/>
                <w:b/>
                <w:bCs/>
                <w:sz w:val="18"/>
                <w:szCs w:val="18"/>
              </w:rPr>
            </w:pPr>
          </w:p>
        </w:tc>
        <w:tc>
          <w:tcPr>
            <w:tcW w:w="4312" w:type="pct"/>
            <w:vMerge/>
            <w:vAlign w:val="center"/>
          </w:tcPr>
          <w:p w14:paraId="4B7A4BB9" w14:textId="77777777" w:rsidR="004A13F4" w:rsidRPr="008F1E7B" w:rsidRDefault="004A13F4" w:rsidP="004A13F4">
            <w:pPr>
              <w:jc w:val="center"/>
              <w:rPr>
                <w:rFonts w:ascii="Arial" w:hAnsi="Arial" w:cs="Arial"/>
                <w:sz w:val="18"/>
                <w:szCs w:val="18"/>
              </w:rPr>
            </w:pPr>
          </w:p>
        </w:tc>
      </w:tr>
      <w:tr w:rsidR="004A13F4" w:rsidRPr="008F1E7B" w14:paraId="54ADB27F" w14:textId="77777777" w:rsidTr="009350AC">
        <w:trPr>
          <w:trHeight w:val="20"/>
        </w:trPr>
        <w:tc>
          <w:tcPr>
            <w:tcW w:w="688" w:type="pct"/>
          </w:tcPr>
          <w:p w14:paraId="5152D92A" w14:textId="77777777" w:rsidR="004A13F4" w:rsidRDefault="004A13F4" w:rsidP="004A13F4">
            <w:pPr>
              <w:rPr>
                <w:rFonts w:ascii="Arial" w:hAnsi="Arial" w:cs="Arial"/>
                <w:b/>
                <w:bCs/>
                <w:sz w:val="18"/>
                <w:szCs w:val="18"/>
              </w:rPr>
            </w:pPr>
            <w:r w:rsidRPr="008F1E7B">
              <w:rPr>
                <w:rFonts w:ascii="Arial" w:hAnsi="Arial" w:cs="Arial"/>
                <w:b/>
                <w:bCs/>
                <w:sz w:val="18"/>
                <w:szCs w:val="18"/>
              </w:rPr>
              <w:t xml:space="preserve">Konum: </w:t>
            </w:r>
          </w:p>
          <w:p w14:paraId="7261F8D2" w14:textId="77777777" w:rsidR="004A13F4" w:rsidRPr="008F1E7B" w:rsidRDefault="004A13F4" w:rsidP="004A13F4">
            <w:pPr>
              <w:rPr>
                <w:rFonts w:ascii="Arial" w:hAnsi="Arial" w:cs="Arial"/>
                <w:bCs/>
                <w:sz w:val="18"/>
                <w:szCs w:val="18"/>
              </w:rPr>
            </w:pPr>
            <w:r w:rsidRPr="002C4914">
              <w:rPr>
                <w:rFonts w:ascii="Arial" w:hAnsi="Arial" w:cs="Arial"/>
                <w:bCs/>
                <w:sz w:val="18"/>
                <w:szCs w:val="18"/>
              </w:rPr>
              <w:t xml:space="preserve">3766 Ada </w:t>
            </w:r>
            <w:r>
              <w:rPr>
                <w:rFonts w:ascii="Arial" w:hAnsi="Arial" w:cs="Arial"/>
                <w:bCs/>
                <w:sz w:val="18"/>
                <w:szCs w:val="18"/>
              </w:rPr>
              <w:t>0 Parsel</w:t>
            </w:r>
          </w:p>
          <w:p w14:paraId="20B96CAB" w14:textId="77777777" w:rsidR="004A13F4" w:rsidRPr="008F1E7B" w:rsidRDefault="004A13F4" w:rsidP="004A13F4">
            <w:pPr>
              <w:rPr>
                <w:rFonts w:ascii="Arial" w:hAnsi="Arial" w:cs="Arial"/>
                <w:sz w:val="18"/>
                <w:szCs w:val="18"/>
              </w:rPr>
            </w:pPr>
          </w:p>
        </w:tc>
        <w:tc>
          <w:tcPr>
            <w:tcW w:w="4312" w:type="pct"/>
            <w:vMerge/>
          </w:tcPr>
          <w:p w14:paraId="048A9CCA" w14:textId="77777777" w:rsidR="004A13F4" w:rsidRPr="008F1E7B" w:rsidRDefault="004A13F4" w:rsidP="004A13F4">
            <w:pPr>
              <w:rPr>
                <w:rFonts w:ascii="Arial" w:hAnsi="Arial" w:cs="Arial"/>
                <w:sz w:val="18"/>
                <w:szCs w:val="18"/>
              </w:rPr>
            </w:pPr>
          </w:p>
        </w:tc>
      </w:tr>
      <w:tr w:rsidR="00872439" w:rsidRPr="008F1E7B" w14:paraId="296AB5A7" w14:textId="77777777" w:rsidTr="009350AC">
        <w:trPr>
          <w:trHeight w:val="20"/>
        </w:trPr>
        <w:tc>
          <w:tcPr>
            <w:tcW w:w="688" w:type="pct"/>
          </w:tcPr>
          <w:p w14:paraId="26A5860F"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Detaylar/Notlar:</w:t>
            </w:r>
          </w:p>
          <w:p w14:paraId="3714B1B6" w14:textId="77777777" w:rsidR="00872439" w:rsidRPr="008F1E7B" w:rsidRDefault="00872439" w:rsidP="00F31D75">
            <w:pPr>
              <w:rPr>
                <w:rFonts w:ascii="Arial" w:hAnsi="Arial" w:cs="Arial"/>
                <w:b/>
                <w:bCs/>
                <w:sz w:val="18"/>
                <w:szCs w:val="18"/>
              </w:rPr>
            </w:pPr>
          </w:p>
          <w:p w14:paraId="2FF258CD" w14:textId="77777777" w:rsidR="00872439" w:rsidRPr="008F1E7B" w:rsidRDefault="00872439" w:rsidP="00F31D75">
            <w:pPr>
              <w:rPr>
                <w:rFonts w:ascii="Arial" w:hAnsi="Arial" w:cs="Arial"/>
                <w:b/>
                <w:bCs/>
                <w:sz w:val="18"/>
                <w:szCs w:val="18"/>
              </w:rPr>
            </w:pPr>
          </w:p>
        </w:tc>
        <w:tc>
          <w:tcPr>
            <w:tcW w:w="4312" w:type="pct"/>
            <w:vMerge/>
          </w:tcPr>
          <w:p w14:paraId="7F458776" w14:textId="77777777" w:rsidR="00872439" w:rsidRPr="008F1E7B" w:rsidRDefault="00872439" w:rsidP="00F31D75">
            <w:pPr>
              <w:rPr>
                <w:rFonts w:ascii="Arial" w:hAnsi="Arial" w:cs="Arial"/>
                <w:sz w:val="18"/>
                <w:szCs w:val="18"/>
              </w:rPr>
            </w:pPr>
          </w:p>
        </w:tc>
      </w:tr>
    </w:tbl>
    <w:p w14:paraId="7558DB98" w14:textId="0E72D5F4" w:rsidR="00872439" w:rsidRDefault="00872439">
      <w:pPr>
        <w:spacing w:after="160" w:line="259" w:lineRule="auto"/>
      </w:pPr>
    </w:p>
    <w:p w14:paraId="6686BAFE" w14:textId="77777777" w:rsidR="00872439" w:rsidRDefault="00872439">
      <w:pPr>
        <w:spacing w:after="160" w:line="259" w:lineRule="auto"/>
      </w:pPr>
      <w:r>
        <w:br w:type="page"/>
      </w:r>
    </w:p>
    <w:p w14:paraId="3EBA4FA2" w14:textId="6ED4E051" w:rsidR="001E59A7" w:rsidRPr="001E59A7" w:rsidRDefault="001E59A7" w:rsidP="001E59A7">
      <w:pPr>
        <w:pStyle w:val="Balk2"/>
        <w:ind w:left="0"/>
      </w:pPr>
      <w:r w:rsidRPr="001E59A7">
        <w:lastRenderedPageBreak/>
        <w:t>Ek-5. İnşaat Bildirim Şablonu</w:t>
      </w:r>
    </w:p>
    <w:p w14:paraId="7887D4ED" w14:textId="446DAE08" w:rsidR="00CA1BE3" w:rsidRPr="00836C48" w:rsidRDefault="00CA1BE3" w:rsidP="00CA1BE3">
      <w:pPr>
        <w:jc w:val="center"/>
        <w:rPr>
          <w:rFonts w:ascii="Montserrat-SemiBold" w:hAnsi="Montserrat-SemiBold" w:cs="Montserrat-SemiBold"/>
          <w:b/>
          <w:bCs/>
          <w:color w:val="595959" w:themeColor="text1" w:themeTint="A6"/>
          <w:sz w:val="32"/>
          <w:szCs w:val="32"/>
        </w:rPr>
      </w:pPr>
      <w:r w:rsidRPr="00836C48">
        <w:rPr>
          <w:rFonts w:ascii="Montserrat-SemiBold" w:hAnsi="Montserrat-SemiBold" w:cs="Montserrat-SemiBold"/>
          <w:b/>
          <w:bCs/>
          <w:color w:val="595959" w:themeColor="text1" w:themeTint="A6"/>
          <w:sz w:val="32"/>
          <w:szCs w:val="32"/>
        </w:rPr>
        <w:t>"Çevreye verdiğimiz rahatsızlıktan dolayı özür dileriz!"</w:t>
      </w:r>
    </w:p>
    <w:p w14:paraId="5F264C59" w14:textId="628C0408" w:rsidR="00FF356F" w:rsidRPr="00836C48" w:rsidRDefault="00FF356F" w:rsidP="00F043B5">
      <w:pPr>
        <w:jc w:val="center"/>
        <w:rPr>
          <w:rFonts w:ascii="Montserrat-SemiBold" w:hAnsi="Montserrat-SemiBold" w:cs="Montserrat-SemiBold"/>
          <w:b/>
          <w:bCs/>
          <w:color w:val="595959" w:themeColor="text1" w:themeTint="A6"/>
          <w:sz w:val="36"/>
          <w:szCs w:val="36"/>
        </w:rPr>
      </w:pPr>
    </w:p>
    <w:p w14:paraId="5F97B6BF" w14:textId="1EDAB742" w:rsidR="00400BC4" w:rsidRPr="00836C48" w:rsidRDefault="00B825AA" w:rsidP="00F043B5">
      <w:pPr>
        <w:jc w:val="center"/>
        <w:rPr>
          <w:rFonts w:ascii="Montserrat-SemiBold" w:hAnsi="Montserrat-SemiBold" w:cs="Montserrat-SemiBold"/>
          <w:b/>
          <w:bCs/>
          <w:color w:val="595959" w:themeColor="text1" w:themeTint="A6"/>
          <w:sz w:val="36"/>
          <w:szCs w:val="36"/>
        </w:rPr>
      </w:pPr>
      <w:r>
        <w:rPr>
          <w:rFonts w:ascii="Montserrat-SemiBold" w:hAnsi="Montserrat-SemiBold" w:cs="Montserrat-SemiBold"/>
          <w:b/>
          <w:bCs/>
          <w:color w:val="595959" w:themeColor="text1" w:themeTint="A6"/>
          <w:sz w:val="36"/>
          <w:szCs w:val="36"/>
        </w:rPr>
        <w:t xml:space="preserve">KOVANCILAR </w:t>
      </w:r>
    </w:p>
    <w:p w14:paraId="04A7AC89" w14:textId="3C0E2075" w:rsidR="00F043B5" w:rsidRPr="00836C48" w:rsidRDefault="005422C9" w:rsidP="00F043B5">
      <w:pPr>
        <w:jc w:val="center"/>
        <w:rPr>
          <w:rFonts w:ascii="Montserrat-SemiBold" w:hAnsi="Montserrat-SemiBold" w:cs="Montserrat-SemiBold"/>
          <w:b/>
          <w:bCs/>
          <w:color w:val="595959" w:themeColor="text1" w:themeTint="A6"/>
          <w:sz w:val="36"/>
          <w:szCs w:val="36"/>
        </w:rPr>
      </w:pPr>
      <w:r w:rsidRPr="005422C9">
        <w:rPr>
          <w:rFonts w:ascii="Montserrat-SemiBold" w:hAnsi="Montserrat-SemiBold" w:cs="Montserrat-SemiBold"/>
          <w:b/>
          <w:bCs/>
          <w:color w:val="595959" w:themeColor="text1" w:themeTint="A6"/>
          <w:sz w:val="36"/>
          <w:szCs w:val="36"/>
        </w:rPr>
        <w:t xml:space="preserve">436 kWp/360kWe </w:t>
      </w:r>
      <w:r w:rsidR="00372CAC" w:rsidRPr="00836C48">
        <w:rPr>
          <w:rFonts w:ascii="Montserrat-SemiBold" w:hAnsi="Montserrat-SemiBold" w:cs="Montserrat-SemiBold"/>
          <w:b/>
          <w:bCs/>
          <w:color w:val="595959" w:themeColor="text1" w:themeTint="A6"/>
          <w:sz w:val="36"/>
          <w:szCs w:val="36"/>
        </w:rPr>
        <w:t xml:space="preserve">GES ALTPROJESİ </w:t>
      </w:r>
      <w:r w:rsidR="00F043B5" w:rsidRPr="00836C48">
        <w:rPr>
          <w:rFonts w:ascii="Montserrat-SemiBold" w:hAnsi="Montserrat-SemiBold" w:cs="Montserrat-SemiBold"/>
          <w:b/>
          <w:bCs/>
          <w:color w:val="595959" w:themeColor="text1" w:themeTint="A6"/>
          <w:sz w:val="36"/>
          <w:szCs w:val="36"/>
        </w:rPr>
        <w:t>YAPIM İŞİ</w:t>
      </w:r>
    </w:p>
    <w:p w14:paraId="075D0F6E" w14:textId="466AED79" w:rsidR="00CA1BE3" w:rsidRPr="00836C48" w:rsidRDefault="00CA1BE3" w:rsidP="00F043B5">
      <w:pPr>
        <w:jc w:val="center"/>
        <w:rPr>
          <w:rFonts w:ascii="Montserrat-SemiBold" w:hAnsi="Montserrat-SemiBold" w:cs="Montserrat-SemiBold"/>
          <w:b/>
          <w:bCs/>
          <w:color w:val="595959" w:themeColor="text1" w:themeTint="A6"/>
          <w:sz w:val="36"/>
          <w:szCs w:val="36"/>
        </w:rPr>
      </w:pPr>
      <w:r w:rsidRPr="00836C48">
        <w:rPr>
          <w:rFonts w:ascii="Montserrat-SemiBold" w:hAnsi="Montserrat-SemiBold" w:cs="Montserrat-SemiBold"/>
          <w:b/>
          <w:bCs/>
          <w:color w:val="595959" w:themeColor="text1" w:themeTint="A6"/>
          <w:sz w:val="36"/>
          <w:szCs w:val="36"/>
        </w:rPr>
        <w:t xml:space="preserve">İşin Süresi: </w:t>
      </w:r>
    </w:p>
    <w:p w14:paraId="2F92BBF8" w14:textId="77777777" w:rsidR="00F043B5" w:rsidRPr="00836C48" w:rsidRDefault="00F043B5" w:rsidP="00F043B5">
      <w:pPr>
        <w:jc w:val="center"/>
        <w:rPr>
          <w:rFonts w:ascii="Montserrat-SemiBold" w:hAnsi="Montserrat-SemiBold" w:cs="Montserrat-SemiBold"/>
          <w:b/>
          <w:bCs/>
          <w:color w:val="595959" w:themeColor="text1" w:themeTint="A6"/>
          <w:sz w:val="36"/>
          <w:szCs w:val="36"/>
        </w:rPr>
      </w:pPr>
    </w:p>
    <w:p w14:paraId="17A4FF74" w14:textId="77777777" w:rsidR="00F043B5" w:rsidRPr="00836C48" w:rsidRDefault="00F043B5" w:rsidP="00F043B5">
      <w:pPr>
        <w:jc w:val="center"/>
        <w:rPr>
          <w:rFonts w:ascii="Montserrat-SemiBold" w:hAnsi="Montserrat-SemiBold" w:cs="Montserrat-SemiBold"/>
          <w:b/>
          <w:bCs/>
          <w:color w:val="595959" w:themeColor="text1" w:themeTint="A6"/>
          <w:sz w:val="32"/>
          <w:szCs w:val="32"/>
        </w:rPr>
      </w:pPr>
    </w:p>
    <w:p w14:paraId="2FE8C49B" w14:textId="77777777" w:rsidR="00F043B5" w:rsidRPr="00836C48" w:rsidRDefault="00F043B5" w:rsidP="00F043B5">
      <w:pPr>
        <w:rPr>
          <w:rFonts w:ascii="Montserrat-SemiBold" w:hAnsi="Montserrat-SemiBold" w:cs="Montserrat-SemiBold"/>
          <w:b/>
          <w:bCs/>
          <w:color w:val="595959" w:themeColor="text1" w:themeTint="A6"/>
          <w:sz w:val="28"/>
          <w:szCs w:val="28"/>
          <w:u w:val="single"/>
        </w:rPr>
      </w:pPr>
      <w:r w:rsidRPr="00836C48">
        <w:rPr>
          <w:rFonts w:ascii="Montserrat-SemiBold" w:hAnsi="Montserrat-SemiBold" w:cs="Montserrat-SemiBold"/>
          <w:b/>
          <w:bCs/>
          <w:color w:val="595959" w:themeColor="text1" w:themeTint="A6"/>
          <w:sz w:val="28"/>
          <w:szCs w:val="28"/>
          <w:u w:val="single"/>
        </w:rPr>
        <w:t>Şikâyet, istek, soru ve yorumlarınız için:</w:t>
      </w:r>
    </w:p>
    <w:p w14:paraId="408A50CF" w14:textId="77777777" w:rsidR="00EF6F73" w:rsidRPr="00836C48" w:rsidRDefault="00EF6F73" w:rsidP="00F043B5">
      <w:pPr>
        <w:rPr>
          <w:rFonts w:ascii="Montserrat-SemiBold" w:hAnsi="Montserrat-SemiBold" w:cs="Montserrat-SemiBold"/>
          <w:b/>
          <w:bCs/>
          <w:color w:val="595959" w:themeColor="text1" w:themeTint="A6"/>
          <w:sz w:val="28"/>
          <w:szCs w:val="28"/>
          <w:u w:val="single"/>
        </w:rPr>
      </w:pPr>
    </w:p>
    <w:tbl>
      <w:tblPr>
        <w:tblStyle w:val="TabloKlavuzu"/>
        <w:tblW w:w="5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319"/>
        <w:gridCol w:w="232"/>
        <w:gridCol w:w="992"/>
        <w:gridCol w:w="5068"/>
        <w:gridCol w:w="1499"/>
      </w:tblGrid>
      <w:tr w:rsidR="00F043B5" w:rsidRPr="00836C48" w14:paraId="4028AA5C" w14:textId="77777777" w:rsidTr="00CA1BE3">
        <w:tc>
          <w:tcPr>
            <w:tcW w:w="734" w:type="pct"/>
          </w:tcPr>
          <w:p w14:paraId="0FCB4262" w14:textId="05213EAA"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YÜKLENİCİ</w:t>
            </w:r>
            <w:r w:rsidR="00085417" w:rsidRPr="00836C48">
              <w:rPr>
                <w:rFonts w:ascii="Montserrat-SemiBold" w:hAnsi="Montserrat-SemiBold" w:cs="Montserrat-SemiBold"/>
                <w:b/>
                <w:bCs/>
                <w:color w:val="595959" w:themeColor="text1" w:themeTint="A6"/>
                <w:sz w:val="22"/>
                <w:szCs w:val="22"/>
              </w:rPr>
              <w:t xml:space="preserve"> ADI</w:t>
            </w:r>
          </w:p>
        </w:tc>
        <w:tc>
          <w:tcPr>
            <w:tcW w:w="123" w:type="pct"/>
            <w:tcMar>
              <w:left w:w="0" w:type="dxa"/>
            </w:tcMar>
          </w:tcPr>
          <w:p w14:paraId="03BE5570"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37E06721" w14:textId="676DA78B"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6E134BB" w14:textId="5F292495"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p>
          <w:p w14:paraId="78B0B84E"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2E9B8864" w14:textId="7BDB2BB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p>
          <w:p w14:paraId="1FCC2824"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62CAF50" w14:textId="45BD81B4"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p>
          <w:p w14:paraId="2B4E7FC8"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D88EEE6" w14:textId="1BA68AD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p>
        </w:tc>
        <w:tc>
          <w:tcPr>
            <w:tcW w:w="798" w:type="pct"/>
          </w:tcPr>
          <w:p w14:paraId="0941E631"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43FE2399" w14:textId="77777777" w:rsidTr="00CA1BE3">
        <w:tc>
          <w:tcPr>
            <w:tcW w:w="734" w:type="pct"/>
          </w:tcPr>
          <w:p w14:paraId="731C6CF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123" w:type="pct"/>
            <w:tcMar>
              <w:left w:w="0" w:type="dxa"/>
            </w:tcMar>
          </w:tcPr>
          <w:p w14:paraId="248D9FB1"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553" w:type="pct"/>
          </w:tcPr>
          <w:p w14:paraId="6834204A" w14:textId="77777777"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2C7B2A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798" w:type="pct"/>
          </w:tcPr>
          <w:p w14:paraId="321E004C"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135C8331" w14:textId="77777777" w:rsidTr="00CA1BE3">
        <w:tc>
          <w:tcPr>
            <w:tcW w:w="734" w:type="pct"/>
          </w:tcPr>
          <w:p w14:paraId="07A88312"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İŞVEREN</w:t>
            </w:r>
          </w:p>
        </w:tc>
        <w:tc>
          <w:tcPr>
            <w:tcW w:w="123" w:type="pct"/>
            <w:tcMar>
              <w:left w:w="0" w:type="dxa"/>
            </w:tcMar>
          </w:tcPr>
          <w:p w14:paraId="66B8FEE3"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621730E4" w14:textId="57D51447" w:rsidR="00F043B5" w:rsidRPr="00836C48" w:rsidRDefault="00F043B5" w:rsidP="00EF6F73">
            <w:pPr>
              <w:rPr>
                <w:rFonts w:ascii="Montserrat-SemiBold" w:hAnsi="Montserrat-SemiBold" w:cs="Montserrat-SemiBold"/>
                <w:bCs/>
                <w:color w:val="595959" w:themeColor="text1" w:themeTint="A6"/>
                <w:sz w:val="22"/>
                <w:szCs w:val="22"/>
              </w:rPr>
            </w:pPr>
          </w:p>
        </w:tc>
        <w:tc>
          <w:tcPr>
            <w:tcW w:w="2791" w:type="pct"/>
          </w:tcPr>
          <w:p w14:paraId="59455483"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p>
          <w:p w14:paraId="53C817C8"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3E4534FD"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p>
          <w:p w14:paraId="000EA5E1"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4CFE65A8" w14:textId="482FE931"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p>
          <w:p w14:paraId="568EAB5C"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2EBB8048" w14:textId="3A50BAEB" w:rsidR="00F043B5"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İletişim Formu:</w:t>
            </w:r>
          </w:p>
        </w:tc>
        <w:tc>
          <w:tcPr>
            <w:tcW w:w="798" w:type="pct"/>
          </w:tcPr>
          <w:p w14:paraId="6A3521BF" w14:textId="77777777" w:rsidR="00F043B5" w:rsidRPr="00836C48" w:rsidRDefault="00F043B5" w:rsidP="0041614E">
            <w:pPr>
              <w:rPr>
                <w:rFonts w:ascii="Montserrat-SemiBold" w:hAnsi="Montserrat-SemiBold" w:cs="Montserrat-SemiBold"/>
                <w:b/>
                <w:bCs/>
                <w:color w:val="595959" w:themeColor="text1" w:themeTint="A6"/>
              </w:rPr>
            </w:pPr>
          </w:p>
        </w:tc>
      </w:tr>
      <w:tr w:rsidR="00CA1BE3" w:rsidRPr="00836C48" w14:paraId="1B9600EF" w14:textId="77777777" w:rsidTr="00CA1BE3">
        <w:tc>
          <w:tcPr>
            <w:tcW w:w="1411" w:type="pct"/>
            <w:gridSpan w:val="3"/>
          </w:tcPr>
          <w:p w14:paraId="714A08F2" w14:textId="267C5560" w:rsidR="00CA1BE3" w:rsidRPr="00836C48" w:rsidRDefault="00CA1BE3" w:rsidP="00372CAC">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İller Bankası A.Ş.</w:t>
            </w:r>
          </w:p>
          <w:p w14:paraId="40461035" w14:textId="77777777" w:rsidR="00CA1BE3" w:rsidRPr="00836C48" w:rsidRDefault="00CA1BE3" w:rsidP="00372CAC">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(İLBANK)</w:t>
            </w:r>
          </w:p>
        </w:tc>
        <w:tc>
          <w:tcPr>
            <w:tcW w:w="2791" w:type="pct"/>
          </w:tcPr>
          <w:p w14:paraId="5AE88CDB" w14:textId="3AED323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r w:rsidRPr="00836C48">
              <w:rPr>
                <w:rFonts w:ascii="Montserrat-SemiBold" w:hAnsi="Montserrat-SemiBold" w:cs="Montserrat-SemiBold"/>
                <w:bCs/>
                <w:color w:val="595959" w:themeColor="text1" w:themeTint="A6"/>
                <w:sz w:val="22"/>
                <w:szCs w:val="22"/>
              </w:rPr>
              <w:t>İller Bankası A.Ş. Emniyet Mahallesi, Hipodrom Caddesi No:9/21, Yenimahalle/ANKARA</w:t>
            </w:r>
          </w:p>
          <w:p w14:paraId="267091F7"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479C737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r w:rsidRPr="00836C48">
              <w:rPr>
                <w:rFonts w:ascii="Montserrat-SemiBold" w:hAnsi="Montserrat-SemiBold" w:cs="Montserrat-SemiBold"/>
                <w:bCs/>
                <w:color w:val="595959" w:themeColor="text1" w:themeTint="A6"/>
                <w:sz w:val="22"/>
                <w:szCs w:val="22"/>
              </w:rPr>
              <w:t>0 (312) 508 79 79</w:t>
            </w:r>
          </w:p>
          <w:p w14:paraId="58077C8B"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3241BD2F" w14:textId="029416E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hyperlink r:id="rId29" w:history="1">
              <w:r w:rsidRPr="00836C48">
                <w:rPr>
                  <w:rStyle w:val="Kpr"/>
                  <w:rFonts w:ascii="Montserrat-SemiBold" w:hAnsi="Montserrat-SemiBold" w:cs="Montserrat-SemiBold"/>
                  <w:bCs/>
                  <w:color w:val="3898F9" w:themeColor="hyperlink" w:themeTint="A6"/>
                  <w:sz w:val="22"/>
                  <w:szCs w:val="22"/>
                </w:rPr>
                <w:t>bilgiuidb@ilbank.gov.tr</w:t>
              </w:r>
            </w:hyperlink>
          </w:p>
          <w:p w14:paraId="1F038201"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649F103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hyperlink r:id="rId30" w:history="1">
              <w:r w:rsidRPr="00836C48">
                <w:rPr>
                  <w:rStyle w:val="Kpr"/>
                  <w:rFonts w:ascii="Montserrat-SemiBold" w:hAnsi="Montserrat-SemiBold" w:cs="Montserrat-SemiBold"/>
                  <w:bCs/>
                  <w:color w:val="3898F9" w:themeColor="hyperlink" w:themeTint="A6"/>
                  <w:sz w:val="22"/>
                  <w:szCs w:val="22"/>
                </w:rPr>
                <w:t>https:/</w:t>
              </w:r>
            </w:hyperlink>
          </w:p>
        </w:tc>
        <w:tc>
          <w:tcPr>
            <w:tcW w:w="798" w:type="pct"/>
          </w:tcPr>
          <w:p w14:paraId="453EF6FC" w14:textId="77777777" w:rsidR="00CA1BE3" w:rsidRPr="00836C48" w:rsidRDefault="00CA1BE3" w:rsidP="0041614E">
            <w:pPr>
              <w:rPr>
                <w:rFonts w:ascii="Montserrat-SemiBold" w:hAnsi="Montserrat-SemiBold" w:cs="Montserrat-SemiBold"/>
                <w:b/>
                <w:bCs/>
                <w:color w:val="595959" w:themeColor="text1" w:themeTint="A6"/>
                <w:sz w:val="16"/>
                <w:szCs w:val="16"/>
              </w:rPr>
            </w:pPr>
            <w:r w:rsidRPr="00836C48">
              <w:rPr>
                <w:b/>
                <w:noProof/>
                <w:sz w:val="16"/>
                <w:szCs w:val="16"/>
                <w:lang w:val="tr-TR" w:eastAsia="tr-TR"/>
              </w:rPr>
              <w:drawing>
                <wp:anchor distT="0" distB="0" distL="114300" distR="114300" simplePos="0" relativeHeight="251663360" behindDoc="0" locked="0" layoutInCell="1" allowOverlap="1" wp14:anchorId="4C279058" wp14:editId="0F9F96E7">
                  <wp:simplePos x="0" y="0"/>
                  <wp:positionH relativeFrom="column">
                    <wp:posOffset>36830</wp:posOffset>
                  </wp:positionH>
                  <wp:positionV relativeFrom="paragraph">
                    <wp:posOffset>128905</wp:posOffset>
                  </wp:positionV>
                  <wp:extent cx="879475" cy="891540"/>
                  <wp:effectExtent l="0" t="0" r="0" b="381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Kod_Sikayet.png"/>
                          <pic:cNvPicPr/>
                        </pic:nvPicPr>
                        <pic:blipFill rotWithShape="1">
                          <a:blip r:embed="rId31"/>
                          <a:srcRect l="9310" t="7850" r="9639" b="10003"/>
                          <a:stretch/>
                        </pic:blipFill>
                        <pic:spPr bwMode="auto">
                          <a:xfrm>
                            <a:off x="0" y="0"/>
                            <a:ext cx="879475" cy="89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0DD132" w14:textId="41A8A8FE" w:rsidR="00EF6F73" w:rsidRDefault="00EF6F73" w:rsidP="00F043B5">
      <w:pPr>
        <w:jc w:val="center"/>
        <w:rPr>
          <w:rFonts w:ascii="Arial" w:hAnsi="Arial" w:cs="Arial"/>
          <w:b/>
          <w:bCs/>
        </w:rPr>
      </w:pPr>
    </w:p>
    <w:p w14:paraId="38207D95" w14:textId="77777777" w:rsidR="00860CF5" w:rsidRDefault="00860CF5" w:rsidP="00F043B5">
      <w:pPr>
        <w:jc w:val="center"/>
        <w:rPr>
          <w:rFonts w:ascii="Arial" w:hAnsi="Arial" w:cs="Arial"/>
          <w:b/>
          <w:bCs/>
        </w:rPr>
      </w:pPr>
    </w:p>
    <w:p w14:paraId="645E5F22" w14:textId="77777777" w:rsidR="00860CF5" w:rsidRDefault="00860CF5" w:rsidP="00F043B5">
      <w:pPr>
        <w:jc w:val="center"/>
        <w:rPr>
          <w:rFonts w:ascii="Arial" w:hAnsi="Arial" w:cs="Arial"/>
          <w:b/>
          <w:bCs/>
        </w:rPr>
      </w:pPr>
    </w:p>
    <w:p w14:paraId="34969DF7" w14:textId="77777777" w:rsidR="00860CF5" w:rsidRDefault="00860CF5" w:rsidP="00F043B5">
      <w:pPr>
        <w:jc w:val="center"/>
        <w:rPr>
          <w:rFonts w:ascii="Arial" w:hAnsi="Arial" w:cs="Arial"/>
          <w:b/>
          <w:bCs/>
        </w:rPr>
      </w:pPr>
    </w:p>
    <w:p w14:paraId="3A1212EB" w14:textId="77777777" w:rsidR="00860CF5" w:rsidRDefault="00860CF5" w:rsidP="00F043B5">
      <w:pPr>
        <w:jc w:val="center"/>
        <w:rPr>
          <w:rFonts w:ascii="Arial" w:hAnsi="Arial" w:cs="Arial"/>
          <w:b/>
          <w:bCs/>
        </w:rPr>
      </w:pPr>
    </w:p>
    <w:p w14:paraId="18DB0FAA" w14:textId="77777777" w:rsidR="00860CF5" w:rsidRDefault="00860CF5" w:rsidP="00F043B5">
      <w:pPr>
        <w:jc w:val="center"/>
        <w:rPr>
          <w:rFonts w:ascii="Arial" w:hAnsi="Arial" w:cs="Arial"/>
          <w:b/>
          <w:bCs/>
        </w:rPr>
      </w:pPr>
    </w:p>
    <w:p w14:paraId="7B8564D2" w14:textId="77777777" w:rsidR="00860CF5" w:rsidRDefault="00860CF5" w:rsidP="00F043B5">
      <w:pPr>
        <w:jc w:val="center"/>
        <w:rPr>
          <w:rFonts w:ascii="Arial" w:hAnsi="Arial" w:cs="Arial"/>
          <w:b/>
          <w:bCs/>
        </w:rPr>
      </w:pPr>
    </w:p>
    <w:p w14:paraId="6F11161F" w14:textId="77777777" w:rsidR="00860CF5" w:rsidRDefault="00860CF5" w:rsidP="00F043B5">
      <w:pPr>
        <w:jc w:val="center"/>
        <w:rPr>
          <w:rFonts w:ascii="Arial" w:hAnsi="Arial" w:cs="Arial"/>
          <w:b/>
          <w:bCs/>
        </w:rPr>
      </w:pPr>
    </w:p>
    <w:p w14:paraId="68446FF8" w14:textId="77777777" w:rsidR="00860CF5" w:rsidRDefault="00860CF5" w:rsidP="00F043B5">
      <w:pPr>
        <w:jc w:val="center"/>
        <w:rPr>
          <w:rFonts w:ascii="Arial" w:hAnsi="Arial" w:cs="Arial"/>
          <w:b/>
          <w:bCs/>
        </w:rPr>
      </w:pPr>
    </w:p>
    <w:p w14:paraId="4DD9ED76" w14:textId="77777777" w:rsidR="00860CF5" w:rsidRPr="00836C48" w:rsidRDefault="00860CF5" w:rsidP="00F043B5">
      <w:pPr>
        <w:jc w:val="center"/>
        <w:rPr>
          <w:rFonts w:ascii="Arial" w:hAnsi="Arial" w:cs="Arial"/>
          <w:b/>
          <w:bCs/>
        </w:rPr>
      </w:pPr>
    </w:p>
    <w:p w14:paraId="402A95A2" w14:textId="7A0D56F5" w:rsidR="00B258D0" w:rsidRPr="00836C48" w:rsidRDefault="00B258D0">
      <w:pPr>
        <w:spacing w:after="160" w:line="259" w:lineRule="auto"/>
      </w:pPr>
    </w:p>
    <w:p w14:paraId="3811D6A5" w14:textId="16C6F9DD" w:rsidR="00E45CCA" w:rsidRPr="00FC77CD" w:rsidRDefault="00007BC8" w:rsidP="00FC77CD">
      <w:pPr>
        <w:pStyle w:val="Balk2"/>
        <w:ind w:left="0"/>
      </w:pPr>
      <w:r>
        <w:lastRenderedPageBreak/>
        <w:t>Ek-6</w:t>
      </w:r>
      <w:r w:rsidR="00FC77CD" w:rsidRPr="00FC77CD">
        <w:t xml:space="preserve"> . Ç&amp;S Olay Bildirim Formu</w:t>
      </w:r>
    </w:p>
    <w:p w14:paraId="765FF9CD" w14:textId="77777777" w:rsidR="00FC77CD" w:rsidRPr="00836C48" w:rsidRDefault="00FC77CD" w:rsidP="004D05B1">
      <w:pPr>
        <w:rPr>
          <w:rFonts w:ascii="Arial" w:hAnsi="Arial" w:cs="Arial"/>
          <w:b/>
          <w:bCs/>
        </w:rPr>
      </w:pPr>
    </w:p>
    <w:tbl>
      <w:tblPr>
        <w:tblStyle w:val="TableGrid1"/>
        <w:tblW w:w="5000" w:type="pct"/>
        <w:tblCellMar>
          <w:left w:w="115" w:type="dxa"/>
          <w:right w:w="115" w:type="dxa"/>
        </w:tblCellMar>
        <w:tblLook w:val="04A0" w:firstRow="1" w:lastRow="0" w:firstColumn="1" w:lastColumn="0" w:noHBand="0" w:noVBand="1"/>
      </w:tblPr>
      <w:tblGrid>
        <w:gridCol w:w="9062"/>
      </w:tblGrid>
      <w:tr w:rsidR="004D05B1" w:rsidRPr="00836C48" w14:paraId="010EF9B2" w14:textId="77777777" w:rsidTr="00E45CCA">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AF01A15" w14:textId="77777777"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1) Olay Detayları</w:t>
            </w:r>
          </w:p>
          <w:p w14:paraId="78256E18" w14:textId="77777777" w:rsidR="004D05B1" w:rsidRPr="00836C48" w:rsidRDefault="004D05B1" w:rsidP="0041614E">
            <w:pPr>
              <w:spacing w:line="240" w:lineRule="atLeast"/>
              <w:rPr>
                <w:rFonts w:ascii="Arial" w:hAnsi="Arial" w:cs="Arial"/>
                <w:b/>
                <w:bCs/>
                <w:sz w:val="18"/>
                <w:szCs w:val="18"/>
              </w:rPr>
            </w:pPr>
          </w:p>
          <w:p w14:paraId="4EFD8016" w14:textId="77777777" w:rsidR="004D05B1" w:rsidRPr="00836C48" w:rsidRDefault="004D05B1" w:rsidP="0041614E">
            <w:pPr>
              <w:spacing w:line="240" w:lineRule="atLeast"/>
              <w:rPr>
                <w:rFonts w:ascii="Arial" w:hAnsi="Arial" w:cs="Arial"/>
                <w:b/>
                <w:bCs/>
              </w:rPr>
            </w:pPr>
          </w:p>
          <w:p w14:paraId="6E279F16" w14:textId="77777777" w:rsidR="004D05B1" w:rsidRPr="00836C48" w:rsidRDefault="004D05B1" w:rsidP="0041614E">
            <w:pPr>
              <w:spacing w:line="240" w:lineRule="atLeast"/>
              <w:rPr>
                <w:rFonts w:ascii="Arial" w:hAnsi="Arial" w:cs="Arial"/>
                <w:b/>
                <w:bCs/>
              </w:rPr>
            </w:pPr>
          </w:p>
        </w:tc>
      </w:tr>
    </w:tbl>
    <w:tbl>
      <w:tblPr>
        <w:tblStyle w:val="TableGrid2"/>
        <w:tblW w:w="5000" w:type="pct"/>
        <w:tblCellMar>
          <w:left w:w="115" w:type="dxa"/>
          <w:right w:w="115" w:type="dxa"/>
        </w:tblCellMar>
        <w:tblLook w:val="04A0" w:firstRow="1" w:lastRow="0" w:firstColumn="1" w:lastColumn="0" w:noHBand="0" w:noVBand="1"/>
      </w:tblPr>
      <w:tblGrid>
        <w:gridCol w:w="3900"/>
        <w:gridCol w:w="2581"/>
        <w:gridCol w:w="2581"/>
      </w:tblGrid>
      <w:tr w:rsidR="004D05B1" w:rsidRPr="00836C48" w14:paraId="4F632DFB"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368DC7F4" w14:textId="449B4C42"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Olay Tarihi: </w:t>
            </w:r>
            <w:r w:rsidR="00A31145" w:rsidRPr="00836C48">
              <w:rPr>
                <w:rFonts w:ascii="Arial" w:hAnsi="Arial" w:cs="Arial"/>
                <w:bCs/>
                <w:color w:val="7F7F7F" w:themeColor="text1" w:themeTint="80"/>
                <w:sz w:val="18"/>
                <w:szCs w:val="18"/>
                <w:highlight w:val="lightGray"/>
              </w:rPr>
              <w:t>[Lütfen giriniz]</w:t>
            </w:r>
          </w:p>
        </w:tc>
        <w:tc>
          <w:tcPr>
            <w:tcW w:w="2848" w:type="pct"/>
            <w:gridSpan w:val="2"/>
            <w:tcBorders>
              <w:top w:val="single" w:sz="4" w:space="0" w:color="000000"/>
              <w:left w:val="single" w:sz="4" w:space="0" w:color="000000"/>
              <w:bottom w:val="single" w:sz="4" w:space="0" w:color="000000"/>
              <w:right w:val="single" w:sz="4" w:space="0" w:color="000000"/>
            </w:tcBorders>
          </w:tcPr>
          <w:p w14:paraId="783CAE82" w14:textId="2EB1C98D" w:rsidR="004D05B1" w:rsidRPr="00836C48" w:rsidRDefault="004D05B1" w:rsidP="0041614E">
            <w:pPr>
              <w:spacing w:line="240" w:lineRule="atLeast"/>
              <w:rPr>
                <w:rFonts w:ascii="Arial" w:hAnsi="Arial" w:cs="Arial"/>
                <w:bCs/>
                <w:sz w:val="18"/>
                <w:szCs w:val="18"/>
              </w:rPr>
            </w:pPr>
            <w:r w:rsidRPr="00836C48">
              <w:rPr>
                <w:rFonts w:ascii="Arial" w:hAnsi="Arial" w:cs="Arial"/>
                <w:b/>
                <w:sz w:val="18"/>
                <w:szCs w:val="18"/>
              </w:rPr>
              <w:t xml:space="preserve">Olay Zamanı: </w:t>
            </w:r>
            <w:r w:rsidR="00A31145" w:rsidRPr="00836C48">
              <w:rPr>
                <w:rFonts w:ascii="Arial" w:hAnsi="Arial" w:cs="Arial"/>
                <w:bCs/>
                <w:color w:val="7F7F7F" w:themeColor="text1" w:themeTint="80"/>
                <w:sz w:val="18"/>
                <w:szCs w:val="18"/>
                <w:highlight w:val="lightGray"/>
              </w:rPr>
              <w:t>[Lütfen giriniz]</w:t>
            </w:r>
          </w:p>
          <w:p w14:paraId="4AFFB8D9" w14:textId="77777777" w:rsidR="004D05B1" w:rsidRPr="00836C48" w:rsidRDefault="004D05B1" w:rsidP="0041614E">
            <w:pPr>
              <w:spacing w:line="240" w:lineRule="atLeast"/>
              <w:rPr>
                <w:rFonts w:ascii="Arial" w:hAnsi="Arial" w:cs="Arial"/>
                <w:i/>
                <w:iCs/>
                <w:color w:val="808080"/>
                <w:sz w:val="18"/>
                <w:szCs w:val="18"/>
              </w:rPr>
            </w:pPr>
          </w:p>
        </w:tc>
      </w:tr>
      <w:tr w:rsidR="004D05B1" w:rsidRPr="00836C48" w14:paraId="3EED9118"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2AE7C529"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Olayın Yeri: </w:t>
            </w:r>
          </w:p>
          <w:p w14:paraId="18837A9B"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tcPr>
          <w:p w14:paraId="25F18E51" w14:textId="1C2A0073"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40D17F83"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3AE40D20" w14:textId="2E607B5F"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Alt Borçlu </w:t>
            </w:r>
            <w:r w:rsidR="00A31145" w:rsidRPr="00836C48">
              <w:rPr>
                <w:rFonts w:ascii="Arial" w:hAnsi="Arial" w:cs="Arial"/>
                <w:b/>
                <w:sz w:val="18"/>
                <w:szCs w:val="18"/>
              </w:rPr>
              <w:t>Adı</w:t>
            </w:r>
            <w:r w:rsidRPr="00836C48">
              <w:rPr>
                <w:rFonts w:ascii="Arial" w:hAnsi="Arial" w:cs="Arial"/>
                <w:b/>
                <w:sz w:val="18"/>
                <w:szCs w:val="18"/>
              </w:rPr>
              <w:t>:</w:t>
            </w:r>
          </w:p>
          <w:p w14:paraId="59D8626F"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tcPr>
          <w:p w14:paraId="5D45260C" w14:textId="5B8666FC"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5D566BF8"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4015A6AC"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İLBANK'a Bildirilen Tarih: </w:t>
            </w:r>
          </w:p>
          <w:p w14:paraId="5918A736" w14:textId="7C685810" w:rsidR="004D05B1" w:rsidRPr="00836C48" w:rsidRDefault="00A31145" w:rsidP="00A31145">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c>
          <w:tcPr>
            <w:tcW w:w="1424" w:type="pct"/>
            <w:tcBorders>
              <w:top w:val="single" w:sz="4" w:space="0" w:color="000000"/>
              <w:left w:val="single" w:sz="4" w:space="0" w:color="000000"/>
              <w:bottom w:val="single" w:sz="4" w:space="0" w:color="000000"/>
              <w:right w:val="single" w:sz="4" w:space="0" w:color="000000"/>
            </w:tcBorders>
          </w:tcPr>
          <w:p w14:paraId="21D3BA0E"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İLBANK'a raporlayan:</w:t>
            </w:r>
          </w:p>
          <w:p w14:paraId="52957317" w14:textId="53A0C4FD"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c>
          <w:tcPr>
            <w:tcW w:w="1424" w:type="pct"/>
            <w:tcBorders>
              <w:top w:val="single" w:sz="4" w:space="0" w:color="000000"/>
              <w:left w:val="single" w:sz="4" w:space="0" w:color="000000"/>
              <w:bottom w:val="single" w:sz="4" w:space="0" w:color="000000"/>
              <w:right w:val="single" w:sz="4" w:space="0" w:color="000000"/>
            </w:tcBorders>
          </w:tcPr>
          <w:p w14:paraId="4A6D288C" w14:textId="49E12BBC"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Bildirim </w:t>
            </w:r>
            <w:r w:rsidR="00A31145" w:rsidRPr="00836C48">
              <w:rPr>
                <w:rFonts w:ascii="Arial" w:hAnsi="Arial" w:cs="Arial"/>
                <w:b/>
                <w:sz w:val="18"/>
                <w:szCs w:val="18"/>
              </w:rPr>
              <w:t>Yöntemi</w:t>
            </w:r>
            <w:r w:rsidRPr="00836C48">
              <w:rPr>
                <w:rFonts w:ascii="Arial" w:hAnsi="Arial" w:cs="Arial"/>
                <w:sz w:val="18"/>
                <w:szCs w:val="18"/>
              </w:rPr>
              <w:t>:</w:t>
            </w:r>
          </w:p>
          <w:p w14:paraId="58B971FA" w14:textId="2A21B9D2"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3472B719"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5778F55D"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DB'ye Bildirildiği Tarih:</w:t>
            </w:r>
          </w:p>
          <w:p w14:paraId="3643EEA1" w14:textId="412AC933" w:rsidR="004D05B1" w:rsidRPr="00836C48" w:rsidRDefault="00000000" w:rsidP="0041614E">
            <w:pPr>
              <w:spacing w:line="240" w:lineRule="atLeast"/>
              <w:rPr>
                <w:rFonts w:ascii="Arial" w:hAnsi="Arial" w:cs="Arial"/>
                <w:bCs/>
                <w:sz w:val="18"/>
                <w:szCs w:val="18"/>
              </w:rPr>
            </w:pPr>
            <w:sdt>
              <w:sdtPr>
                <w:rPr>
                  <w:rFonts w:ascii="Arial" w:hAnsi="Arial" w:cs="Arial"/>
                  <w:bCs/>
                  <w:sz w:val="18"/>
                  <w:szCs w:val="18"/>
                </w:rPr>
                <w:id w:val="69320201"/>
                <w:placeholder>
                  <w:docPart w:val="3E356AD16E7D4ECFA25906B14C1A5D7A"/>
                </w:placeholder>
                <w:showingPlcHdr/>
              </w:sdtPr>
              <w:sdtContent>
                <w:r w:rsidR="004D05B1" w:rsidRPr="00836C48">
                  <w:rPr>
                    <w:rFonts w:ascii="Arial" w:hAnsi="Arial" w:cs="Arial"/>
                    <w:sz w:val="18"/>
                    <w:szCs w:val="18"/>
                  </w:rPr>
                  <w:t>[</w:t>
                </w:r>
                <w:r w:rsidR="004D05B1" w:rsidRPr="00836C48">
                  <w:rPr>
                    <w:rStyle w:val="YerTutucuMetni"/>
                    <w:rFonts w:ascii="Arial" w:hAnsi="Arial" w:cs="Arial"/>
                    <w:i/>
                    <w:iCs/>
                    <w:sz w:val="18"/>
                    <w:szCs w:val="18"/>
                    <w:highlight w:val="lightGray"/>
                  </w:rPr>
                  <w:t>Lütfen belirtiniz</w:t>
                </w:r>
                <w:r w:rsidR="004D05B1" w:rsidRPr="00836C48">
                  <w:rPr>
                    <w:rFonts w:ascii="Arial" w:hAnsi="Arial" w:cs="Arial"/>
                    <w:sz w:val="18"/>
                    <w:szCs w:val="18"/>
                  </w:rPr>
                  <w:t>]</w:t>
                </w:r>
              </w:sdtContent>
            </w:sdt>
          </w:p>
        </w:tc>
        <w:tc>
          <w:tcPr>
            <w:tcW w:w="1424" w:type="pct"/>
            <w:tcBorders>
              <w:top w:val="single" w:sz="4" w:space="0" w:color="000000"/>
              <w:left w:val="single" w:sz="4" w:space="0" w:color="000000"/>
              <w:bottom w:val="single" w:sz="4" w:space="0" w:color="000000"/>
              <w:right w:val="single" w:sz="4" w:space="0" w:color="000000"/>
            </w:tcBorders>
          </w:tcPr>
          <w:p w14:paraId="67267426"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WB'ye raporlayan</w:t>
            </w:r>
            <w:r w:rsidRPr="00836C48">
              <w:rPr>
                <w:rFonts w:ascii="Arial" w:hAnsi="Arial" w:cs="Arial"/>
                <w:sz w:val="18"/>
                <w:szCs w:val="18"/>
              </w:rPr>
              <w:t>:</w:t>
            </w:r>
          </w:p>
          <w:p w14:paraId="4942B197" w14:textId="2B2121C4"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c>
          <w:tcPr>
            <w:tcW w:w="1424" w:type="pct"/>
            <w:tcBorders>
              <w:top w:val="single" w:sz="4" w:space="0" w:color="000000"/>
              <w:left w:val="single" w:sz="4" w:space="0" w:color="000000"/>
              <w:bottom w:val="single" w:sz="4" w:space="0" w:color="000000"/>
              <w:right w:val="single" w:sz="4" w:space="0" w:color="000000"/>
            </w:tcBorders>
          </w:tcPr>
          <w:p w14:paraId="1EA3DB41"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Bildirim Türü</w:t>
            </w:r>
            <w:r w:rsidRPr="00836C48">
              <w:rPr>
                <w:rFonts w:ascii="Arial" w:hAnsi="Arial" w:cs="Arial"/>
                <w:sz w:val="18"/>
                <w:szCs w:val="18"/>
              </w:rPr>
              <w:t>:</w:t>
            </w:r>
          </w:p>
          <w:p w14:paraId="0F1F0796" w14:textId="29BB6D67"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4FB410F1" w14:textId="77777777" w:rsidTr="00A31145">
        <w:tblPrEx>
          <w:tblCellMar>
            <w:left w:w="108" w:type="dxa"/>
            <w:right w:w="108" w:type="dxa"/>
          </w:tblCellMar>
        </w:tblPrEx>
        <w:tc>
          <w:tcPr>
            <w:tcW w:w="2152" w:type="pct"/>
          </w:tcPr>
          <w:p w14:paraId="2C9797F8"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Müteahhit </w:t>
            </w:r>
            <w:r w:rsidR="00A31145" w:rsidRPr="00836C48">
              <w:rPr>
                <w:rFonts w:ascii="Arial" w:hAnsi="Arial" w:cs="Arial"/>
                <w:b/>
                <w:sz w:val="18"/>
                <w:szCs w:val="18"/>
              </w:rPr>
              <w:t>Adı:</w:t>
            </w:r>
          </w:p>
          <w:p w14:paraId="4A9E8853" w14:textId="0485CD30" w:rsidR="00A31145" w:rsidRPr="00836C48" w:rsidRDefault="00A31145" w:rsidP="0041614E">
            <w:pPr>
              <w:spacing w:line="240" w:lineRule="atLeast"/>
              <w:rPr>
                <w:rFonts w:ascii="Arial" w:hAnsi="Arial" w:cs="Arial"/>
                <w:sz w:val="18"/>
                <w:szCs w:val="18"/>
              </w:rPr>
            </w:pPr>
          </w:p>
        </w:tc>
        <w:tc>
          <w:tcPr>
            <w:tcW w:w="2848" w:type="pct"/>
            <w:gridSpan w:val="2"/>
          </w:tcPr>
          <w:p w14:paraId="3EE0C360" w14:textId="76AA20F7"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2B67E773" w14:textId="77777777" w:rsidTr="00A31145">
        <w:tblPrEx>
          <w:tblCellMar>
            <w:left w:w="108" w:type="dxa"/>
            <w:right w:w="108" w:type="dxa"/>
          </w:tblCellMar>
        </w:tblPrEx>
        <w:tc>
          <w:tcPr>
            <w:tcW w:w="2152" w:type="pct"/>
          </w:tcPr>
          <w:p w14:paraId="3CAA14B3" w14:textId="77777777" w:rsidR="00A31145"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Alt yüklenici </w:t>
            </w:r>
            <w:r w:rsidR="00A31145" w:rsidRPr="00836C48">
              <w:rPr>
                <w:rFonts w:ascii="Arial" w:hAnsi="Arial" w:cs="Arial"/>
                <w:b/>
                <w:sz w:val="18"/>
                <w:szCs w:val="18"/>
              </w:rPr>
              <w:t>adı</w:t>
            </w:r>
          </w:p>
          <w:p w14:paraId="3521D49B" w14:textId="7139421C" w:rsidR="004D05B1" w:rsidRPr="00836C48" w:rsidRDefault="00A31145" w:rsidP="0041614E">
            <w:pPr>
              <w:spacing w:line="240" w:lineRule="atLeast"/>
              <w:rPr>
                <w:rFonts w:ascii="Arial" w:hAnsi="Arial" w:cs="Arial"/>
                <w:sz w:val="18"/>
                <w:szCs w:val="18"/>
              </w:rPr>
            </w:pPr>
            <w:r w:rsidRPr="00836C48">
              <w:rPr>
                <w:rFonts w:ascii="Arial" w:hAnsi="Arial" w:cs="Arial"/>
                <w:b/>
                <w:sz w:val="18"/>
                <w:szCs w:val="18"/>
              </w:rPr>
              <w:t xml:space="preserve">(lütfen </w:t>
            </w:r>
            <w:r w:rsidR="004D05B1" w:rsidRPr="00836C48">
              <w:rPr>
                <w:rFonts w:ascii="Arial" w:hAnsi="Arial" w:cs="Arial"/>
                <w:b/>
                <w:sz w:val="18"/>
                <w:szCs w:val="18"/>
              </w:rPr>
              <w:t xml:space="preserve">olaya karışıp karışmadığınızı </w:t>
            </w:r>
            <w:r w:rsidRPr="00836C48">
              <w:rPr>
                <w:rFonts w:ascii="Arial" w:hAnsi="Arial" w:cs="Arial"/>
                <w:b/>
                <w:sz w:val="18"/>
                <w:szCs w:val="18"/>
              </w:rPr>
              <w:t>belirtin)</w:t>
            </w:r>
            <w:r w:rsidR="004D05B1" w:rsidRPr="00836C48">
              <w:rPr>
                <w:rFonts w:ascii="Arial" w:hAnsi="Arial" w:cs="Arial"/>
                <w:sz w:val="18"/>
                <w:szCs w:val="18"/>
              </w:rPr>
              <w:t xml:space="preserve">: </w:t>
            </w:r>
          </w:p>
        </w:tc>
        <w:tc>
          <w:tcPr>
            <w:tcW w:w="2848" w:type="pct"/>
            <w:gridSpan w:val="2"/>
          </w:tcPr>
          <w:p w14:paraId="6DE5FEAB" w14:textId="5F8CDD86"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[Lütfen ekleyin]</w:t>
            </w:r>
          </w:p>
        </w:tc>
      </w:tr>
      <w:tr w:rsidR="004D05B1" w:rsidRPr="00836C48" w14:paraId="0C869F26" w14:textId="77777777" w:rsidTr="0041614E">
        <w:tblPrEx>
          <w:tblCellMar>
            <w:left w:w="108" w:type="dxa"/>
            <w:right w:w="108" w:type="dxa"/>
          </w:tblCellMar>
        </w:tblPrEx>
        <w:tc>
          <w:tcPr>
            <w:tcW w:w="5000" w:type="pct"/>
            <w:gridSpan w:val="3"/>
          </w:tcPr>
          <w:p w14:paraId="4C26EE09" w14:textId="77777777" w:rsidR="004D05B1" w:rsidRPr="00836C48" w:rsidRDefault="004D05B1" w:rsidP="0041614E">
            <w:pPr>
              <w:spacing w:line="240" w:lineRule="atLeast"/>
              <w:rPr>
                <w:rFonts w:ascii="Arial" w:hAnsi="Arial" w:cs="Arial"/>
                <w:bCs/>
                <w:sz w:val="18"/>
                <w:szCs w:val="18"/>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531"/>
        <w:gridCol w:w="4531"/>
      </w:tblGrid>
      <w:tr w:rsidR="004D05B1" w:rsidRPr="00836C48" w14:paraId="445ABE2E" w14:textId="77777777" w:rsidTr="00E45CCA">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3941A0C" w14:textId="3BA2A425"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2) Olay türü (lütfen geçerli olanların tümünü işaretleyin)</w:t>
            </w:r>
          </w:p>
          <w:p w14:paraId="03B7FC67" w14:textId="77777777" w:rsidR="004D05B1" w:rsidRPr="00836C48" w:rsidRDefault="004D05B1" w:rsidP="0041614E">
            <w:pPr>
              <w:spacing w:line="240" w:lineRule="atLeast"/>
              <w:rPr>
                <w:rFonts w:ascii="Arial" w:hAnsi="Arial" w:cs="Arial"/>
                <w:b/>
                <w:bCs/>
                <w:sz w:val="18"/>
                <w:szCs w:val="18"/>
              </w:rPr>
            </w:pPr>
          </w:p>
        </w:tc>
      </w:tr>
      <w:tr w:rsidR="004D05B1" w:rsidRPr="00836C48" w14:paraId="3071ADAF" w14:textId="77777777" w:rsidTr="0041614E">
        <w:trPr>
          <w:trHeight w:val="20"/>
        </w:trPr>
        <w:tc>
          <w:tcPr>
            <w:tcW w:w="2500" w:type="pct"/>
            <w:tcBorders>
              <w:top w:val="single" w:sz="4" w:space="0" w:color="000000"/>
              <w:left w:val="single" w:sz="4" w:space="0" w:color="000000"/>
              <w:bottom w:val="single" w:sz="4" w:space="0" w:color="auto"/>
              <w:right w:val="single" w:sz="4" w:space="0" w:color="000000"/>
            </w:tcBorders>
          </w:tcPr>
          <w:p w14:paraId="683EBE7B" w14:textId="77777777"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27419121"/>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Ölüm</w:t>
            </w:r>
          </w:p>
          <w:p w14:paraId="4A1E515F" w14:textId="77777777"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15894483"/>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Kayıp zaman yaralanması</w:t>
            </w:r>
          </w:p>
          <w:p w14:paraId="7A06D9ED" w14:textId="77777777"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793722096"/>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Çocuk işçiliği</w:t>
            </w:r>
          </w:p>
          <w:p w14:paraId="744A4C44" w14:textId="56EE5E35"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89978431"/>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Zorla </w:t>
            </w:r>
            <w:r w:rsidR="00E45CCA" w:rsidRPr="00836C48">
              <w:rPr>
                <w:rFonts w:ascii="Arial" w:hAnsi="Arial" w:cs="Arial"/>
                <w:bCs/>
                <w:sz w:val="18"/>
                <w:szCs w:val="18"/>
              </w:rPr>
              <w:t>çalıştırma</w:t>
            </w:r>
          </w:p>
        </w:tc>
        <w:tc>
          <w:tcPr>
            <w:tcW w:w="2500" w:type="pct"/>
            <w:tcBorders>
              <w:top w:val="single" w:sz="4" w:space="0" w:color="000000"/>
              <w:left w:val="single" w:sz="4" w:space="0" w:color="000000"/>
              <w:bottom w:val="single" w:sz="4" w:space="0" w:color="auto"/>
              <w:right w:val="single" w:sz="4" w:space="0" w:color="000000"/>
            </w:tcBorders>
          </w:tcPr>
          <w:p w14:paraId="1ADD8DA5" w14:textId="697FED8D"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932012317"/>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E45CCA" w:rsidRPr="00836C48">
              <w:rPr>
                <w:rFonts w:ascii="Arial" w:hAnsi="Arial" w:cs="Arial"/>
                <w:bCs/>
                <w:sz w:val="18"/>
                <w:szCs w:val="18"/>
              </w:rPr>
              <w:t xml:space="preserve"> Çevre kirliliği olayı</w:t>
            </w:r>
          </w:p>
          <w:p w14:paraId="408FBBD9" w14:textId="377C36BB"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1690837235"/>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E45CCA" w:rsidRPr="00836C48">
              <w:rPr>
                <w:rFonts w:ascii="Arial" w:hAnsi="Arial" w:cs="Arial"/>
                <w:bCs/>
                <w:sz w:val="18"/>
                <w:szCs w:val="18"/>
              </w:rPr>
              <w:t xml:space="preserve"> Hastalık salgınları</w:t>
            </w:r>
          </w:p>
          <w:p w14:paraId="2ACD69D9" w14:textId="77777777" w:rsidR="00E45CCA" w:rsidRPr="00836C48" w:rsidRDefault="00000000" w:rsidP="00E45CCA">
            <w:pPr>
              <w:spacing w:line="240" w:lineRule="atLeast"/>
              <w:rPr>
                <w:rFonts w:ascii="Arial" w:hAnsi="Arial" w:cs="Arial"/>
                <w:bCs/>
                <w:sz w:val="18"/>
                <w:szCs w:val="18"/>
              </w:rPr>
            </w:pPr>
            <w:sdt>
              <w:sdtPr>
                <w:rPr>
                  <w:rFonts w:ascii="Arial" w:hAnsi="Arial" w:cs="Arial"/>
                  <w:b/>
                  <w:sz w:val="18"/>
                  <w:szCs w:val="18"/>
                </w:rPr>
                <w:id w:val="-196238343"/>
                <w14:checkbox>
                  <w14:checked w14:val="0"/>
                  <w14:checkedState w14:val="2612" w14:font="MS Gothic"/>
                  <w14:uncheckedState w14:val="2610" w14:font="MS Gothic"/>
                </w14:checkbox>
              </w:sdtPr>
              <w:sdtContent>
                <w:r w:rsidR="004D05B1" w:rsidRPr="00836C48">
                  <w:rPr>
                    <w:rFonts w:ascii="Segoe UI Symbol" w:hAnsi="Segoe UI Symbol" w:cs="Segoe UI Symbol"/>
                    <w:b/>
                    <w:sz w:val="18"/>
                    <w:szCs w:val="18"/>
                  </w:rPr>
                  <w:t>☐</w:t>
                </w:r>
              </w:sdtContent>
            </w:sdt>
            <w:r w:rsidR="00E45CCA" w:rsidRPr="00836C48">
              <w:rPr>
                <w:rFonts w:ascii="Arial" w:hAnsi="Arial" w:cs="Arial"/>
                <w:bCs/>
                <w:sz w:val="18"/>
                <w:szCs w:val="18"/>
              </w:rPr>
              <w:t xml:space="preserve"> Şiddet eylemleri/protesto</w:t>
            </w:r>
          </w:p>
          <w:p w14:paraId="73B1F277" w14:textId="77777777" w:rsidR="004D05B1" w:rsidRPr="00836C48" w:rsidRDefault="00000000" w:rsidP="0041614E">
            <w:pPr>
              <w:spacing w:line="240" w:lineRule="atLeast"/>
              <w:rPr>
                <w:rFonts w:ascii="Arial" w:hAnsi="Arial" w:cs="Arial"/>
                <w:bCs/>
                <w:sz w:val="18"/>
                <w:szCs w:val="18"/>
              </w:rPr>
            </w:pPr>
            <w:sdt>
              <w:sdtPr>
                <w:rPr>
                  <w:rFonts w:ascii="Arial" w:hAnsi="Arial" w:cs="Arial"/>
                  <w:b/>
                  <w:sz w:val="18"/>
                  <w:szCs w:val="18"/>
                </w:rPr>
                <w:id w:val="1259253171"/>
                <w14:checkbox>
                  <w14:checked w14:val="0"/>
                  <w14:checkedState w14:val="2612" w14:font="MS Gothic"/>
                  <w14:uncheckedState w14:val="2610" w14:font="MS Gothic"/>
                </w14:checkbox>
              </w:sdtPr>
              <w:sdtContent>
                <w:r w:rsidR="00E45CCA" w:rsidRPr="00836C48">
                  <w:rPr>
                    <w:rFonts w:ascii="Segoe UI Symbol" w:hAnsi="Segoe UI Symbol" w:cs="Segoe UI Symbol"/>
                    <w:b/>
                    <w:sz w:val="18"/>
                    <w:szCs w:val="18"/>
                  </w:rPr>
                  <w:t>☐</w:t>
                </w:r>
              </w:sdtContent>
            </w:sdt>
            <w:r w:rsidR="00E45CCA" w:rsidRPr="00836C48">
              <w:rPr>
                <w:rFonts w:ascii="Arial" w:hAnsi="Arial" w:cs="Arial"/>
                <w:bCs/>
                <w:sz w:val="18"/>
                <w:szCs w:val="18"/>
              </w:rPr>
              <w:t xml:space="preserve"> Diğer</w:t>
            </w:r>
          </w:p>
          <w:p w14:paraId="07FA829E" w14:textId="11A0EFE6" w:rsidR="00E45CCA" w:rsidRPr="00836C48" w:rsidRDefault="00E45CCA" w:rsidP="0041614E">
            <w:pPr>
              <w:spacing w:line="240" w:lineRule="atLeast"/>
              <w:rPr>
                <w:rFonts w:ascii="Arial" w:hAnsi="Arial" w:cs="Arial"/>
                <w:bCs/>
                <w:sz w:val="18"/>
                <w:szCs w:val="18"/>
              </w:rPr>
            </w:pPr>
          </w:p>
        </w:tc>
      </w:tr>
    </w:tbl>
    <w:tbl>
      <w:tblPr>
        <w:tblStyle w:val="TableGrid2"/>
        <w:tblW w:w="5000" w:type="pct"/>
        <w:tblLook w:val="04A0" w:firstRow="1" w:lastRow="0" w:firstColumn="1" w:lastColumn="0" w:noHBand="0" w:noVBand="1"/>
      </w:tblPr>
      <w:tblGrid>
        <w:gridCol w:w="9062"/>
      </w:tblGrid>
      <w:tr w:rsidR="004D05B1" w:rsidRPr="00836C48" w14:paraId="2E170931" w14:textId="77777777" w:rsidTr="00E45CCA">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D6E4DE"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color w:val="002060"/>
                <w:sz w:val="18"/>
                <w:szCs w:val="18"/>
              </w:rPr>
              <w:t>3) Olayın Tanımı / Anlatımı</w:t>
            </w:r>
          </w:p>
        </w:tc>
      </w:tr>
      <w:tr w:rsidR="004D05B1" w:rsidRPr="00836C48" w14:paraId="5851B531" w14:textId="77777777" w:rsidTr="0041614E">
        <w:trPr>
          <w:trHeight w:val="20"/>
        </w:trPr>
        <w:tc>
          <w:tcPr>
            <w:tcW w:w="5000" w:type="pct"/>
            <w:tcBorders>
              <w:top w:val="single" w:sz="4" w:space="0" w:color="000000"/>
              <w:left w:val="single" w:sz="4" w:space="0" w:color="000000"/>
              <w:bottom w:val="single" w:sz="4" w:space="0" w:color="000000"/>
              <w:right w:val="single" w:sz="4" w:space="0" w:color="000000"/>
            </w:tcBorders>
          </w:tcPr>
          <w:p w14:paraId="58A97DC5" w14:textId="77777777" w:rsidR="004D05B1" w:rsidRPr="00836C48" w:rsidRDefault="004D05B1" w:rsidP="00E45CCA">
            <w:pPr>
              <w:spacing w:line="240" w:lineRule="atLeast"/>
              <w:ind w:left="720"/>
              <w:contextualSpacing/>
              <w:jc w:val="both"/>
              <w:rPr>
                <w:rFonts w:ascii="Arial" w:hAnsi="Arial" w:cs="Arial"/>
                <w:sz w:val="18"/>
                <w:szCs w:val="18"/>
              </w:rPr>
            </w:pPr>
          </w:p>
          <w:p w14:paraId="45CEA5C1" w14:textId="77777777" w:rsidR="00E45CCA" w:rsidRPr="00836C48" w:rsidRDefault="00E45CCA" w:rsidP="00E45CCA">
            <w:pPr>
              <w:spacing w:line="240" w:lineRule="atLeast"/>
              <w:ind w:left="720"/>
              <w:contextualSpacing/>
              <w:jc w:val="both"/>
              <w:rPr>
                <w:rFonts w:ascii="Arial" w:hAnsi="Arial" w:cs="Arial"/>
                <w:sz w:val="18"/>
                <w:szCs w:val="18"/>
              </w:rPr>
            </w:pPr>
          </w:p>
          <w:p w14:paraId="65F08CAD" w14:textId="79BA41DB" w:rsidR="00E45CCA" w:rsidRPr="00836C48" w:rsidRDefault="00E45CCA" w:rsidP="00E45CCA">
            <w:pPr>
              <w:spacing w:line="240" w:lineRule="atLeast"/>
              <w:ind w:left="720"/>
              <w:contextualSpacing/>
              <w:jc w:val="both"/>
              <w:rPr>
                <w:rFonts w:ascii="Arial" w:hAnsi="Arial" w:cs="Arial"/>
                <w:sz w:val="18"/>
                <w:szCs w:val="18"/>
              </w:rPr>
            </w:pPr>
          </w:p>
        </w:tc>
      </w:tr>
    </w:tbl>
    <w:tbl>
      <w:tblPr>
        <w:tblStyle w:val="TableGrid1"/>
        <w:tblW w:w="90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9067"/>
      </w:tblGrid>
      <w:tr w:rsidR="004D05B1" w:rsidRPr="00836C48" w14:paraId="32B35FD6"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69EBC87"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 xml:space="preserve">4)  kontrol altına almak için alınan önlemler </w:t>
            </w:r>
          </w:p>
        </w:tc>
      </w:tr>
      <w:tr w:rsidR="00E45CCA" w:rsidRPr="00836C48" w14:paraId="1919D763"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tcPr>
          <w:p w14:paraId="3E6D7E38" w14:textId="77777777" w:rsidR="00E45CCA" w:rsidRPr="00836C48" w:rsidRDefault="00E45CCA" w:rsidP="0041614E">
            <w:pPr>
              <w:spacing w:line="240" w:lineRule="atLeast"/>
              <w:rPr>
                <w:rFonts w:ascii="Arial" w:hAnsi="Arial" w:cs="Arial"/>
                <w:b/>
                <w:bCs/>
                <w:sz w:val="18"/>
                <w:szCs w:val="18"/>
                <w:u w:val="single"/>
              </w:rPr>
            </w:pPr>
          </w:p>
          <w:p w14:paraId="76B23D16" w14:textId="77777777" w:rsidR="00E45CCA" w:rsidRPr="00836C48" w:rsidRDefault="00E45CCA" w:rsidP="0041614E">
            <w:pPr>
              <w:spacing w:line="240" w:lineRule="atLeast"/>
              <w:rPr>
                <w:rFonts w:ascii="Arial" w:hAnsi="Arial" w:cs="Arial"/>
                <w:b/>
                <w:bCs/>
                <w:sz w:val="18"/>
                <w:szCs w:val="18"/>
                <w:u w:val="single"/>
              </w:rPr>
            </w:pPr>
          </w:p>
          <w:p w14:paraId="7DAE0C46" w14:textId="77777777" w:rsidR="00E45CCA" w:rsidRPr="00836C48" w:rsidRDefault="00E45CCA" w:rsidP="0041614E">
            <w:pPr>
              <w:spacing w:line="240" w:lineRule="atLeast"/>
              <w:rPr>
                <w:rFonts w:ascii="Arial" w:hAnsi="Arial" w:cs="Arial"/>
                <w:b/>
                <w:bCs/>
                <w:sz w:val="18"/>
                <w:szCs w:val="18"/>
                <w:u w:val="single"/>
              </w:rPr>
            </w:pPr>
          </w:p>
        </w:tc>
      </w:tr>
      <w:tr w:rsidR="004D05B1" w:rsidRPr="00836C48" w14:paraId="1A93E486"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hideMark/>
          </w:tcPr>
          <w:p w14:paraId="0902F14E" w14:textId="77777777"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u w:val="single"/>
              </w:rPr>
              <w:t>Bir Yüklenicinin dahil olduğu olaylar için:</w:t>
            </w:r>
          </w:p>
          <w:p w14:paraId="50EFFA2D" w14:textId="0545CB34"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br/>
              <w:t>Yüklenicinin Adı:</w:t>
            </w:r>
            <w:r w:rsidR="00E45CCA" w:rsidRPr="00836C48">
              <w:rPr>
                <w:rFonts w:ascii="Arial" w:hAnsi="Arial" w:cs="Arial"/>
                <w:b/>
                <w:bCs/>
                <w:sz w:val="18"/>
                <w:szCs w:val="18"/>
              </w:rPr>
              <w:t xml:space="preserve"> _______________________</w:t>
            </w:r>
          </w:p>
          <w:p w14:paraId="215D7D12" w14:textId="6191435C"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t>Çalışmalar askıya alındı mı? Evet</w:t>
            </w:r>
            <w:sdt>
              <w:sdtPr>
                <w:rPr>
                  <w:rFonts w:ascii="Arial" w:hAnsi="Arial" w:cs="Arial"/>
                  <w:b/>
                  <w:sz w:val="18"/>
                  <w:szCs w:val="18"/>
                </w:rPr>
                <w:id w:val="1661425991"/>
                <w14:checkbox>
                  <w14:checked w14:val="0"/>
                  <w14:checkedState w14:val="2612" w14:font="MS Gothic"/>
                  <w14:uncheckedState w14:val="2610" w14:font="MS Gothic"/>
                </w14:checkbox>
              </w:sdtPr>
              <w:sdtContent>
                <w:r w:rsidRPr="00836C48">
                  <w:rPr>
                    <w:rFonts w:ascii="Segoe UI Symbol" w:hAnsi="Segoe UI Symbol" w:cs="Segoe UI Symbol"/>
                    <w:b/>
                    <w:sz w:val="18"/>
                    <w:szCs w:val="18"/>
                  </w:rPr>
                  <w:t>☐</w:t>
                </w:r>
              </w:sdtContent>
            </w:sdt>
            <w:r w:rsidRPr="00836C48">
              <w:rPr>
                <w:rFonts w:ascii="Arial" w:hAnsi="Arial" w:cs="Arial"/>
                <w:b/>
                <w:bCs/>
                <w:sz w:val="18"/>
                <w:szCs w:val="18"/>
              </w:rPr>
              <w:t xml:space="preserve">  Hayır </w:t>
            </w:r>
            <w:sdt>
              <w:sdtPr>
                <w:rPr>
                  <w:rFonts w:ascii="Arial" w:hAnsi="Arial" w:cs="Arial"/>
                  <w:b/>
                  <w:sz w:val="18"/>
                  <w:szCs w:val="18"/>
                </w:rPr>
                <w:id w:val="1545099964"/>
                <w14:checkbox>
                  <w14:checked w14:val="0"/>
                  <w14:checkedState w14:val="2612" w14:font="MS Gothic"/>
                  <w14:uncheckedState w14:val="2610" w14:font="MS Gothic"/>
                </w14:checkbox>
              </w:sdtPr>
              <w:sdtContent>
                <w:r w:rsidRPr="00836C48">
                  <w:rPr>
                    <w:rFonts w:ascii="Segoe UI Symbol" w:hAnsi="Segoe UI Symbol" w:cs="Segoe UI Symbol"/>
                    <w:b/>
                    <w:sz w:val="18"/>
                    <w:szCs w:val="18"/>
                  </w:rPr>
                  <w:t>☐</w:t>
                </w:r>
              </w:sdtContent>
            </w:sdt>
            <w:r w:rsidRPr="00836C48">
              <w:rPr>
                <w:rFonts w:ascii="Arial" w:hAnsi="Arial" w:cs="Arial"/>
                <w:b/>
                <w:bCs/>
                <w:sz w:val="18"/>
                <w:szCs w:val="18"/>
              </w:rPr>
              <w:br/>
            </w:r>
          </w:p>
        </w:tc>
      </w:tr>
      <w:tr w:rsidR="004D05B1" w:rsidRPr="00836C48" w14:paraId="7C1C5FF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7A550DF"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5) Etkilenen kişilere ne tür destek sağlandı</w:t>
            </w:r>
          </w:p>
        </w:tc>
      </w:tr>
      <w:tr w:rsidR="004D05B1" w:rsidRPr="00836C48" w14:paraId="59D854ED" w14:textId="77777777" w:rsidTr="00787623">
        <w:tc>
          <w:tcPr>
            <w:tcW w:w="9067" w:type="dxa"/>
            <w:tcBorders>
              <w:top w:val="single" w:sz="4" w:space="0" w:color="000000"/>
              <w:left w:val="single" w:sz="4" w:space="0" w:color="000000"/>
              <w:bottom w:val="single" w:sz="4" w:space="0" w:color="000000"/>
              <w:right w:val="single" w:sz="4" w:space="0" w:color="000000"/>
            </w:tcBorders>
            <w:shd w:val="clear" w:color="auto" w:fill="FFFFFF"/>
          </w:tcPr>
          <w:p w14:paraId="67996DBA" w14:textId="77777777" w:rsidR="004D05B1" w:rsidRPr="00836C48" w:rsidRDefault="00000000" w:rsidP="0041614E">
            <w:pPr>
              <w:spacing w:line="240" w:lineRule="atLeast"/>
              <w:rPr>
                <w:rFonts w:ascii="Arial" w:hAnsi="Arial" w:cs="Arial"/>
                <w:bCs/>
                <w:sz w:val="18"/>
                <w:szCs w:val="18"/>
              </w:rPr>
            </w:pPr>
            <w:sdt>
              <w:sdtPr>
                <w:rPr>
                  <w:rFonts w:ascii="Arial" w:hAnsi="Arial" w:cs="Arial"/>
                  <w:bCs/>
                  <w:sz w:val="18"/>
                  <w:szCs w:val="18"/>
                </w:rPr>
                <w:id w:val="1177613898"/>
                <w:placeholder>
                  <w:docPart w:val="9344688A70564F5296A8B196821326B6"/>
                </w:placeholder>
                <w:showingPlcHdr/>
              </w:sdtPr>
              <w:sdtContent>
                <w:r w:rsidR="004D05B1" w:rsidRPr="00836C48">
                  <w:rPr>
                    <w:rFonts w:ascii="Arial" w:hAnsi="Arial" w:cs="Arial"/>
                    <w:bCs/>
                    <w:sz w:val="18"/>
                    <w:szCs w:val="18"/>
                  </w:rPr>
                  <w:t>[</w:t>
                </w:r>
                <w:r w:rsidR="004D05B1" w:rsidRPr="00836C48">
                  <w:rPr>
                    <w:rStyle w:val="YerTutucuMetni"/>
                    <w:rFonts w:ascii="Arial" w:hAnsi="Arial" w:cs="Arial"/>
                    <w:i/>
                    <w:iCs/>
                    <w:sz w:val="18"/>
                    <w:szCs w:val="18"/>
                    <w:highlight w:val="lightGray"/>
                  </w:rPr>
                  <w:t>Lütfen kısaca açıklayınız</w:t>
                </w:r>
                <w:r w:rsidR="004D05B1" w:rsidRPr="00836C48">
                  <w:rPr>
                    <w:rFonts w:ascii="Arial" w:hAnsi="Arial" w:cs="Arial"/>
                    <w:bCs/>
                    <w:sz w:val="18"/>
                    <w:szCs w:val="18"/>
                  </w:rPr>
                  <w:t>]</w:t>
                </w:r>
              </w:sdtContent>
            </w:sdt>
          </w:p>
          <w:p w14:paraId="04135603" w14:textId="77777777" w:rsidR="004D05B1" w:rsidRPr="00836C48" w:rsidRDefault="004D05B1" w:rsidP="0041614E">
            <w:pPr>
              <w:spacing w:line="240" w:lineRule="atLeast"/>
              <w:rPr>
                <w:rFonts w:ascii="Arial" w:hAnsi="Arial" w:cs="Arial"/>
                <w:sz w:val="18"/>
                <w:szCs w:val="18"/>
              </w:rPr>
            </w:pPr>
          </w:p>
          <w:p w14:paraId="35B32E02" w14:textId="77777777" w:rsidR="004D05B1" w:rsidRPr="00836C48" w:rsidRDefault="004D05B1" w:rsidP="0041614E">
            <w:pPr>
              <w:spacing w:line="240" w:lineRule="atLeast"/>
              <w:rPr>
                <w:rFonts w:ascii="Arial" w:hAnsi="Arial" w:cs="Arial"/>
                <w:sz w:val="18"/>
                <w:szCs w:val="18"/>
              </w:rPr>
            </w:pPr>
          </w:p>
          <w:p w14:paraId="1F0BFBCA" w14:textId="77777777" w:rsidR="00E45CCA" w:rsidRPr="00836C48" w:rsidRDefault="00E45CCA" w:rsidP="0041614E">
            <w:pPr>
              <w:spacing w:line="240" w:lineRule="atLeast"/>
              <w:rPr>
                <w:rFonts w:ascii="Arial" w:hAnsi="Arial" w:cs="Arial"/>
                <w:sz w:val="18"/>
                <w:szCs w:val="18"/>
              </w:rPr>
            </w:pPr>
          </w:p>
          <w:p w14:paraId="5BA6AE2F" w14:textId="77777777" w:rsidR="00A31145" w:rsidRPr="00836C48" w:rsidRDefault="00A31145" w:rsidP="0041614E">
            <w:pPr>
              <w:spacing w:line="240" w:lineRule="atLeast"/>
              <w:rPr>
                <w:rFonts w:ascii="Arial" w:hAnsi="Arial" w:cs="Arial"/>
                <w:sz w:val="18"/>
                <w:szCs w:val="18"/>
              </w:rPr>
            </w:pPr>
          </w:p>
          <w:p w14:paraId="4BD23216" w14:textId="77777777" w:rsidR="00A31145" w:rsidRPr="00836C48" w:rsidRDefault="00A31145" w:rsidP="0041614E">
            <w:pPr>
              <w:spacing w:line="240" w:lineRule="atLeast"/>
              <w:rPr>
                <w:rFonts w:ascii="Arial" w:hAnsi="Arial" w:cs="Arial"/>
                <w:sz w:val="18"/>
                <w:szCs w:val="18"/>
              </w:rPr>
            </w:pPr>
          </w:p>
        </w:tc>
      </w:tr>
      <w:tr w:rsidR="004D05B1" w:rsidRPr="00836C48" w14:paraId="21E563B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99808C" w14:textId="0CBAF86C" w:rsidR="004D05B1" w:rsidRPr="00836C48" w:rsidRDefault="00E45CCA" w:rsidP="0041614E">
            <w:pPr>
              <w:spacing w:line="240" w:lineRule="atLeast"/>
              <w:rPr>
                <w:rFonts w:ascii="Arial" w:hAnsi="Arial" w:cs="Arial"/>
                <w:bCs/>
                <w:color w:val="002060"/>
                <w:sz w:val="18"/>
                <w:szCs w:val="18"/>
              </w:rPr>
            </w:pPr>
            <w:r w:rsidRPr="00836C48">
              <w:rPr>
                <w:rFonts w:ascii="Arial" w:hAnsi="Arial" w:cs="Arial"/>
                <w:b/>
                <w:color w:val="002060"/>
                <w:sz w:val="18"/>
                <w:szCs w:val="18"/>
              </w:rPr>
              <w:t>6) Lütfen olay, mağdurlar ve ilgili kişiler için destekleyici belgeleri sağlayın</w:t>
            </w:r>
          </w:p>
        </w:tc>
      </w:tr>
      <w:tr w:rsidR="00E45CCA" w:rsidRPr="00836C48" w14:paraId="12BBE1FF" w14:textId="77777777" w:rsidTr="0041614E">
        <w:tc>
          <w:tcPr>
            <w:tcW w:w="9067" w:type="dxa"/>
            <w:tcBorders>
              <w:top w:val="nil"/>
              <w:left w:val="single" w:sz="4" w:space="0" w:color="000000"/>
              <w:bottom w:val="single" w:sz="4" w:space="0" w:color="000000"/>
              <w:right w:val="single" w:sz="4" w:space="0" w:color="000000"/>
            </w:tcBorders>
            <w:shd w:val="clear" w:color="auto" w:fill="FFFFFF"/>
          </w:tcPr>
          <w:p w14:paraId="2942566F" w14:textId="77777777" w:rsidR="00E45CCA" w:rsidRPr="00836C48" w:rsidRDefault="00E45CCA" w:rsidP="00E45CCA">
            <w:pPr>
              <w:spacing w:line="240" w:lineRule="atLeast"/>
              <w:rPr>
                <w:rFonts w:ascii="Arial" w:hAnsi="Arial" w:cs="Arial"/>
                <w:bCs/>
                <w:sz w:val="18"/>
                <w:szCs w:val="18"/>
              </w:rPr>
            </w:pPr>
            <w:r w:rsidRPr="00836C48">
              <w:rPr>
                <w:rFonts w:ascii="Arial" w:hAnsi="Arial" w:cs="Arial"/>
                <w:bCs/>
                <w:sz w:val="18"/>
                <w:szCs w:val="18"/>
              </w:rPr>
              <w:t xml:space="preserve">(örneğin, sosyal güvenlik kayıtlarının kopyaları, mağdur ve tanık ifadeleri, yetkililere bildirim, yasal soruşturma raporları, eğitim kayıtları, fotoğraflar, vb.) </w:t>
            </w:r>
          </w:p>
          <w:p w14:paraId="5B7D292E" w14:textId="77777777" w:rsidR="00E45CCA" w:rsidRPr="00836C48" w:rsidRDefault="00E45CCA" w:rsidP="00E45CCA">
            <w:pPr>
              <w:spacing w:line="240" w:lineRule="atLeast"/>
              <w:rPr>
                <w:rFonts w:ascii="Arial" w:hAnsi="Arial" w:cs="Arial"/>
                <w:bCs/>
                <w:sz w:val="18"/>
                <w:szCs w:val="18"/>
              </w:rPr>
            </w:pPr>
          </w:p>
          <w:p w14:paraId="37A0F521" w14:textId="77777777" w:rsidR="00E45CCA" w:rsidRPr="00836C48" w:rsidRDefault="00E45CCA" w:rsidP="00E45CCA">
            <w:pPr>
              <w:spacing w:line="240" w:lineRule="atLeast"/>
              <w:rPr>
                <w:rFonts w:ascii="Arial" w:hAnsi="Arial" w:cs="Arial"/>
                <w:bCs/>
                <w:sz w:val="18"/>
                <w:szCs w:val="18"/>
              </w:rPr>
            </w:pPr>
          </w:p>
          <w:p w14:paraId="7FCE54C6" w14:textId="77777777" w:rsidR="00A31145" w:rsidRPr="00836C48" w:rsidRDefault="00A31145" w:rsidP="00E45CCA">
            <w:pPr>
              <w:spacing w:line="240" w:lineRule="atLeast"/>
              <w:rPr>
                <w:rFonts w:ascii="Arial" w:hAnsi="Arial" w:cs="Arial"/>
                <w:bCs/>
                <w:sz w:val="18"/>
                <w:szCs w:val="18"/>
              </w:rPr>
            </w:pPr>
          </w:p>
          <w:p w14:paraId="27E1FCE4" w14:textId="77777777" w:rsidR="00A31145" w:rsidRPr="00836C48" w:rsidRDefault="00A31145" w:rsidP="00E45CCA">
            <w:pPr>
              <w:spacing w:line="240" w:lineRule="atLeast"/>
              <w:rPr>
                <w:rFonts w:ascii="Arial" w:hAnsi="Arial" w:cs="Arial"/>
                <w:bCs/>
                <w:sz w:val="18"/>
                <w:szCs w:val="18"/>
              </w:rPr>
            </w:pPr>
          </w:p>
          <w:p w14:paraId="0885DEAA" w14:textId="76C153C5" w:rsidR="00E45CCA" w:rsidRPr="00836C48" w:rsidRDefault="00E45CCA" w:rsidP="00FA10D5">
            <w:pPr>
              <w:spacing w:line="240" w:lineRule="atLeast"/>
              <w:jc w:val="both"/>
              <w:rPr>
                <w:rFonts w:ascii="Arial" w:hAnsi="Arial" w:cs="Arial"/>
                <w:b/>
                <w:bCs/>
                <w:iCs/>
                <w:color w:val="007A5F"/>
                <w:sz w:val="18"/>
                <w:szCs w:val="18"/>
              </w:rPr>
            </w:pPr>
          </w:p>
        </w:tc>
      </w:tr>
    </w:tbl>
    <w:p w14:paraId="6E3E6402" w14:textId="77777777" w:rsidR="00565255" w:rsidRPr="00836C48" w:rsidRDefault="00565255">
      <w:pPr>
        <w:spacing w:after="160" w:line="259" w:lineRule="auto"/>
        <w:rPr>
          <w:rFonts w:ascii="Arial" w:hAnsi="Arial" w:cs="Arial"/>
          <w:b/>
          <w:bCs/>
        </w:rPr>
      </w:pPr>
      <w:r w:rsidRPr="00836C48">
        <w:rPr>
          <w:rFonts w:ascii="Arial" w:hAnsi="Arial" w:cs="Arial"/>
          <w:b/>
          <w:bCs/>
        </w:rPr>
        <w:br w:type="page"/>
      </w:r>
    </w:p>
    <w:p w14:paraId="3B6BB290" w14:textId="186D48FA" w:rsidR="00FC77CD" w:rsidRPr="00FC77CD" w:rsidRDefault="00007BC8" w:rsidP="00FC77CD">
      <w:pPr>
        <w:pStyle w:val="Balk2"/>
        <w:ind w:left="0"/>
      </w:pPr>
      <w:r>
        <w:lastRenderedPageBreak/>
        <w:t>Ek-7</w:t>
      </w:r>
      <w:r w:rsidR="00FC77CD" w:rsidRPr="00FC77CD">
        <w:t xml:space="preserve"> . Basitleştirilmiş İşgücü Yönetimi Prosedürü</w:t>
      </w:r>
    </w:p>
    <w:p w14:paraId="3C1E2682" w14:textId="00A9243F" w:rsidR="00C92CE6" w:rsidRPr="00836C48" w:rsidRDefault="00C92CE6">
      <w:pPr>
        <w:spacing w:after="160" w:line="259" w:lineRule="auto"/>
        <w:rPr>
          <w:rFonts w:ascii="Arial" w:hAnsi="Arial" w:cs="Arial"/>
          <w:b/>
          <w:bCs/>
        </w:rPr>
      </w:pPr>
    </w:p>
    <w:bookmarkStart w:id="2" w:name="_MON_1798272357"/>
    <w:bookmarkEnd w:id="2"/>
    <w:p w14:paraId="4245E100" w14:textId="20DB20D3" w:rsidR="00C92CE6" w:rsidRPr="00836C48" w:rsidRDefault="00E603E1" w:rsidP="009350AC">
      <w:pPr>
        <w:spacing w:after="160" w:line="259" w:lineRule="auto"/>
        <w:jc w:val="center"/>
        <w:rPr>
          <w:rFonts w:ascii="Arial" w:hAnsi="Arial" w:cs="Arial"/>
          <w:b/>
          <w:bCs/>
        </w:rPr>
      </w:pPr>
      <w:r>
        <w:rPr>
          <w:rFonts w:ascii="Arial" w:hAnsi="Arial" w:cs="Arial"/>
          <w:b/>
          <w:bCs/>
        </w:rPr>
        <w:object w:dxaOrig="1520" w:dyaOrig="985" w14:anchorId="118714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5pt;height:49.3pt" o:ole="">
            <v:imagedata r:id="rId32" o:title=""/>
          </v:shape>
          <o:OLEObject Type="Embed" ProgID="Word.Document.12" ShapeID="_x0000_i1025" DrawAspect="Icon" ObjectID="_1818496127" r:id="rId33">
            <o:FieldCodes>\s</o:FieldCodes>
          </o:OLEObject>
        </w:object>
      </w:r>
    </w:p>
    <w:p w14:paraId="075738F6" w14:textId="77777777" w:rsidR="00C92CE6" w:rsidRPr="00836C48" w:rsidRDefault="00C92CE6">
      <w:pPr>
        <w:spacing w:after="160" w:line="259" w:lineRule="auto"/>
        <w:rPr>
          <w:rFonts w:ascii="Arial" w:hAnsi="Arial" w:cs="Arial"/>
          <w:b/>
          <w:bCs/>
        </w:rPr>
      </w:pPr>
    </w:p>
    <w:p w14:paraId="4432EA75" w14:textId="77777777" w:rsidR="00C92CE6" w:rsidRPr="00836C48" w:rsidRDefault="00C92CE6">
      <w:pPr>
        <w:spacing w:after="160" w:line="259" w:lineRule="auto"/>
        <w:rPr>
          <w:rFonts w:ascii="Arial" w:hAnsi="Arial" w:cs="Arial"/>
          <w:b/>
          <w:bCs/>
        </w:rPr>
      </w:pPr>
    </w:p>
    <w:p w14:paraId="7FC04B74" w14:textId="77777777" w:rsidR="00C92CE6" w:rsidRPr="00836C48" w:rsidRDefault="00C92CE6">
      <w:pPr>
        <w:spacing w:after="160" w:line="259" w:lineRule="auto"/>
        <w:rPr>
          <w:rFonts w:ascii="Arial" w:hAnsi="Arial" w:cs="Arial"/>
          <w:b/>
          <w:bCs/>
        </w:rPr>
      </w:pPr>
    </w:p>
    <w:p w14:paraId="4A6CE267" w14:textId="77777777" w:rsidR="00C92CE6" w:rsidRPr="00836C48" w:rsidRDefault="00C92CE6">
      <w:pPr>
        <w:spacing w:after="160" w:line="259" w:lineRule="auto"/>
        <w:rPr>
          <w:rFonts w:ascii="Arial" w:hAnsi="Arial" w:cs="Arial"/>
          <w:b/>
          <w:bCs/>
        </w:rPr>
      </w:pPr>
    </w:p>
    <w:p w14:paraId="18423C01" w14:textId="77777777" w:rsidR="00C92CE6" w:rsidRPr="00836C48" w:rsidRDefault="00C92CE6">
      <w:pPr>
        <w:spacing w:after="160" w:line="259" w:lineRule="auto"/>
        <w:rPr>
          <w:rFonts w:ascii="Arial" w:hAnsi="Arial" w:cs="Arial"/>
          <w:b/>
          <w:bCs/>
        </w:rPr>
      </w:pPr>
    </w:p>
    <w:p w14:paraId="78DE9787" w14:textId="3CC2CD14" w:rsidR="00C92CE6" w:rsidRDefault="00C92CE6">
      <w:pPr>
        <w:spacing w:after="160" w:line="259" w:lineRule="auto"/>
        <w:rPr>
          <w:rFonts w:ascii="Arial" w:hAnsi="Arial" w:cs="Arial"/>
          <w:b/>
          <w:bCs/>
        </w:rPr>
      </w:pPr>
      <w:r w:rsidRPr="00836C48">
        <w:rPr>
          <w:rFonts w:ascii="Arial" w:hAnsi="Arial" w:cs="Arial"/>
          <w:b/>
          <w:bCs/>
        </w:rPr>
        <w:br w:type="page"/>
      </w:r>
    </w:p>
    <w:p w14:paraId="51B4B896" w14:textId="06FDEBAF" w:rsidR="00FC77CD" w:rsidRPr="00FC77CD" w:rsidRDefault="00007BC8" w:rsidP="00FC77CD">
      <w:pPr>
        <w:pStyle w:val="Balk2"/>
        <w:ind w:left="0"/>
      </w:pPr>
      <w:r>
        <w:lastRenderedPageBreak/>
        <w:t>Ek-8</w:t>
      </w:r>
      <w:r w:rsidR="00FC77CD" w:rsidRPr="00FC77CD">
        <w:t xml:space="preserve"> . </w:t>
      </w:r>
      <w:r w:rsidR="008556E5">
        <w:t>Taraflar</w:t>
      </w:r>
      <w:r w:rsidR="008556E5" w:rsidRPr="00FC77CD">
        <w:t xml:space="preserve"> </w:t>
      </w:r>
      <w:r w:rsidR="00FC77CD" w:rsidRPr="00FC77CD">
        <w:t>ve Sorumluluklar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183"/>
        <w:gridCol w:w="1490"/>
        <w:gridCol w:w="6389"/>
      </w:tblGrid>
      <w:tr w:rsidR="00C92CE6" w:rsidRPr="00836C48" w14:paraId="255DFF6A" w14:textId="77777777" w:rsidTr="00AB27CB">
        <w:trPr>
          <w:tblHeader/>
        </w:trPr>
        <w:tc>
          <w:tcPr>
            <w:tcW w:w="653" w:type="pct"/>
            <w:shd w:val="clear" w:color="auto" w:fill="0070C0"/>
          </w:tcPr>
          <w:p w14:paraId="433C6367"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hAnsi="Arial" w:cs="Arial"/>
                <w:b/>
                <w:bCs/>
                <w:color w:val="FFFFFF" w:themeColor="background1"/>
                <w:sz w:val="18"/>
                <w:szCs w:val="18"/>
              </w:rPr>
              <w:t>Parti</w:t>
            </w:r>
          </w:p>
        </w:tc>
        <w:tc>
          <w:tcPr>
            <w:tcW w:w="822" w:type="pct"/>
            <w:shd w:val="clear" w:color="auto" w:fill="0070C0"/>
          </w:tcPr>
          <w:p w14:paraId="7EBE43ED" w14:textId="77777777" w:rsidR="00C92CE6" w:rsidRPr="00836C48" w:rsidRDefault="00C92CE6" w:rsidP="001D3251">
            <w:pPr>
              <w:pStyle w:val="Default"/>
              <w:spacing w:line="23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Rol</w:t>
            </w:r>
          </w:p>
        </w:tc>
        <w:tc>
          <w:tcPr>
            <w:tcW w:w="3525" w:type="pct"/>
            <w:shd w:val="clear" w:color="auto" w:fill="0070C0"/>
          </w:tcPr>
          <w:p w14:paraId="6440CF4F"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eastAsiaTheme="minorHAnsi" w:hAnsi="Arial" w:cs="Arial"/>
                <w:b/>
                <w:bCs/>
                <w:color w:val="FFFFFF" w:themeColor="background1"/>
                <w:sz w:val="18"/>
                <w:szCs w:val="18"/>
              </w:rPr>
              <w:t>Kilit Sorumluluklar</w:t>
            </w:r>
          </w:p>
        </w:tc>
      </w:tr>
      <w:tr w:rsidR="001D3251" w:rsidRPr="00836C48" w14:paraId="30808DA1" w14:textId="77777777" w:rsidTr="001D3251">
        <w:tc>
          <w:tcPr>
            <w:tcW w:w="5000" w:type="pct"/>
            <w:gridSpan w:val="3"/>
            <w:shd w:val="clear" w:color="auto" w:fill="D9E2F3" w:themeFill="accent1" w:themeFillTint="33"/>
          </w:tcPr>
          <w:p w14:paraId="386908BA" w14:textId="012E1C67" w:rsidR="001D3251" w:rsidRPr="001D3251" w:rsidRDefault="001D3251" w:rsidP="001D3251">
            <w:pPr>
              <w:spacing w:line="230" w:lineRule="atLeast"/>
              <w:rPr>
                <w:rFonts w:ascii="Arial" w:hAnsi="Arial" w:cs="Arial"/>
                <w:b/>
                <w:bCs/>
                <w:color w:val="002060"/>
                <w:sz w:val="18"/>
                <w:szCs w:val="18"/>
              </w:rPr>
            </w:pPr>
            <w:r w:rsidRPr="001D3251">
              <w:rPr>
                <w:rFonts w:ascii="Arial" w:eastAsiaTheme="minorHAnsi" w:hAnsi="Arial" w:cs="Arial"/>
                <w:b/>
                <w:bCs/>
                <w:color w:val="002060"/>
                <w:sz w:val="18"/>
                <w:szCs w:val="18"/>
              </w:rPr>
              <w:t>Alt borçlu</w:t>
            </w:r>
          </w:p>
        </w:tc>
      </w:tr>
      <w:tr w:rsidR="00C92CE6" w:rsidRPr="00836C48" w14:paraId="5AFC8132" w14:textId="77777777" w:rsidTr="001D3251">
        <w:tc>
          <w:tcPr>
            <w:tcW w:w="653" w:type="pct"/>
            <w:vMerge w:val="restart"/>
          </w:tcPr>
          <w:p w14:paraId="4EC62CF5" w14:textId="076F45D3"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eastAsiaTheme="minorHAnsi" w:hAnsi="Arial" w:cs="Arial"/>
                <w:sz w:val="18"/>
                <w:szCs w:val="18"/>
              </w:rPr>
              <w:t>Alt borçlu</w:t>
            </w:r>
          </w:p>
        </w:tc>
        <w:tc>
          <w:tcPr>
            <w:tcW w:w="822" w:type="pct"/>
          </w:tcPr>
          <w:p w14:paraId="23B79A2F" w14:textId="77777777" w:rsidR="00C92CE6" w:rsidRPr="00836C48" w:rsidRDefault="00C92CE6" w:rsidP="001D3251">
            <w:pPr>
              <w:pStyle w:val="Default"/>
              <w:spacing w:line="230" w:lineRule="atLeast"/>
              <w:rPr>
                <w:rFonts w:ascii="Arial" w:hAnsi="Arial" w:cs="Arial"/>
                <w:sz w:val="18"/>
                <w:szCs w:val="18"/>
              </w:rPr>
            </w:pPr>
            <w:r w:rsidRPr="00836C48">
              <w:rPr>
                <w:rFonts w:ascii="Arial" w:hAnsi="Arial" w:cs="Arial"/>
                <w:sz w:val="18"/>
                <w:szCs w:val="18"/>
              </w:rPr>
              <w:t>Alt Borçlu Yönetimi</w:t>
            </w:r>
          </w:p>
        </w:tc>
        <w:tc>
          <w:tcPr>
            <w:tcW w:w="3525" w:type="pct"/>
          </w:tcPr>
          <w:p w14:paraId="55A2B51F" w14:textId="08F837F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Alt finansman sözleşmesinin yaşam döngüsü boyunca alt proje yüklenicilerinin performansı da dahil olmak üzere, alt projenin Ç&amp;S performansından </w:t>
            </w:r>
            <w:r w:rsidR="00EB33E6" w:rsidRPr="00EB33E6">
              <w:rPr>
                <w:rFonts w:ascii="Arial" w:hAnsi="Arial" w:cs="Arial"/>
                <w:sz w:val="18"/>
                <w:szCs w:val="18"/>
              </w:rPr>
              <w:t>ILBANK tarafından uygun bulun</w:t>
            </w:r>
            <w:r w:rsidR="00EB33E6">
              <w:rPr>
                <w:rFonts w:ascii="Arial" w:hAnsi="Arial" w:cs="Arial"/>
                <w:sz w:val="18"/>
                <w:szCs w:val="18"/>
              </w:rPr>
              <w:t>acak</w:t>
            </w:r>
            <w:r w:rsidR="00EB33E6" w:rsidRPr="00EB33E6">
              <w:rPr>
                <w:rFonts w:ascii="Arial" w:hAnsi="Arial" w:cs="Arial"/>
                <w:sz w:val="18"/>
                <w:szCs w:val="18"/>
              </w:rPr>
              <w:t xml:space="preserve"> </w:t>
            </w:r>
            <w:r w:rsidRPr="00836C48">
              <w:rPr>
                <w:rFonts w:ascii="Arial" w:hAnsi="Arial" w:cs="Arial"/>
                <w:sz w:val="18"/>
                <w:szCs w:val="18"/>
              </w:rPr>
              <w:t>şekilde nihai sorumluluğu üstlen</w:t>
            </w:r>
            <w:r w:rsidR="00D31E44">
              <w:rPr>
                <w:rFonts w:ascii="Arial" w:hAnsi="Arial" w:cs="Arial"/>
                <w:sz w:val="18"/>
                <w:szCs w:val="18"/>
              </w:rPr>
              <w:t>ecek</w:t>
            </w:r>
            <w:r w:rsidRPr="00836C48">
              <w:rPr>
                <w:rFonts w:ascii="Arial" w:hAnsi="Arial" w:cs="Arial"/>
                <w:sz w:val="18"/>
                <w:szCs w:val="18"/>
              </w:rPr>
              <w:t>.</w:t>
            </w:r>
          </w:p>
          <w:p w14:paraId="5E0B3B01" w14:textId="5A133D08"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Ç&amp;S araçlarının uygulanmasını denetlemek ve ilerlemeyi izlemek için operasyonel ve idari görevleri yerine getirmek üzere alt finansman anlaşmalarının imzalanmasını takiben Proje Uygulama Biriminin (PUB) kur</w:t>
            </w:r>
            <w:r w:rsidR="00AE5170">
              <w:rPr>
                <w:rFonts w:ascii="Arial" w:hAnsi="Arial" w:cs="Arial"/>
                <w:sz w:val="18"/>
                <w:szCs w:val="18"/>
              </w:rPr>
              <w:t>acak</w:t>
            </w:r>
            <w:r w:rsidRPr="00836C48">
              <w:rPr>
                <w:rFonts w:ascii="Arial" w:hAnsi="Arial" w:cs="Arial"/>
                <w:sz w:val="18"/>
                <w:szCs w:val="18"/>
              </w:rPr>
              <w:t>; PUB kapsamında kurum içi çevresel, sosyal ve İSG personelinin işe alınması için kaynak tahsis edil</w:t>
            </w:r>
            <w:r w:rsidR="00D31E44">
              <w:rPr>
                <w:rFonts w:ascii="Arial" w:hAnsi="Arial" w:cs="Arial"/>
                <w:sz w:val="18"/>
                <w:szCs w:val="18"/>
              </w:rPr>
              <w:t>ecek</w:t>
            </w:r>
          </w:p>
          <w:p w14:paraId="6FE37FE9" w14:textId="2599CF8F"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tarafından talep edilen Ç&amp;S araçlarının ve prosedürlerinin ILBANK ile mutabık kalınan zaman dilimleri içerisinde hazırlanmasını sağla</w:t>
            </w:r>
            <w:r w:rsidR="00AE5170">
              <w:rPr>
                <w:rFonts w:ascii="Arial" w:hAnsi="Arial" w:cs="Arial"/>
                <w:sz w:val="18"/>
                <w:szCs w:val="18"/>
              </w:rPr>
              <w:t>yacak</w:t>
            </w:r>
            <w:r w:rsidRPr="00836C48">
              <w:rPr>
                <w:rFonts w:ascii="Arial" w:hAnsi="Arial" w:cs="Arial"/>
                <w:sz w:val="18"/>
                <w:szCs w:val="18"/>
              </w:rPr>
              <w:t xml:space="preserve"> ve Alt borçlunun kendi kaynaklarından veya Alt Proje kredisinden yeterli mali ve insan kaynağı tahsis e</w:t>
            </w:r>
            <w:r w:rsidR="00D31E44">
              <w:rPr>
                <w:rFonts w:ascii="Arial" w:hAnsi="Arial" w:cs="Arial"/>
                <w:sz w:val="18"/>
                <w:szCs w:val="18"/>
              </w:rPr>
              <w:t xml:space="preserve">dilecek </w:t>
            </w:r>
            <w:r w:rsidRPr="00836C48">
              <w:rPr>
                <w:rFonts w:ascii="Arial" w:hAnsi="Arial" w:cs="Arial"/>
                <w:sz w:val="18"/>
                <w:szCs w:val="18"/>
              </w:rPr>
              <w:t>ve uygula</w:t>
            </w:r>
            <w:r w:rsidR="00D31E44">
              <w:rPr>
                <w:rFonts w:ascii="Arial" w:hAnsi="Arial" w:cs="Arial"/>
                <w:sz w:val="18"/>
                <w:szCs w:val="18"/>
              </w:rPr>
              <w:t>nacak</w:t>
            </w:r>
            <w:r w:rsidRPr="00836C48">
              <w:rPr>
                <w:rFonts w:ascii="Arial" w:hAnsi="Arial" w:cs="Arial"/>
                <w:sz w:val="18"/>
                <w:szCs w:val="18"/>
              </w:rPr>
              <w:t>.</w:t>
            </w:r>
          </w:p>
          <w:p w14:paraId="05AEF2BA" w14:textId="0C2DA934"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ile alt borçlu arasında imzalanacak alt finansman anlaşmalarına dahil edilmek üzere ÇSEP ve diğer Ç&amp;S taahhütlerini tartışmak ve kabul etmek için ILBANK temsilcileriyle işbirliği yap</w:t>
            </w:r>
            <w:r w:rsidR="00D31E44">
              <w:rPr>
                <w:rFonts w:ascii="Arial" w:hAnsi="Arial" w:cs="Arial"/>
                <w:sz w:val="18"/>
                <w:szCs w:val="18"/>
              </w:rPr>
              <w:t>ılacak</w:t>
            </w:r>
            <w:r w:rsidRPr="00836C48">
              <w:rPr>
                <w:rFonts w:ascii="Arial" w:hAnsi="Arial" w:cs="Arial"/>
                <w:sz w:val="18"/>
                <w:szCs w:val="18"/>
              </w:rPr>
              <w:t xml:space="preserve"> (gerektiğinde RD Ç&amp;S ekibinden destek al</w:t>
            </w:r>
            <w:r w:rsidR="00D31E44">
              <w:rPr>
                <w:rFonts w:ascii="Arial" w:hAnsi="Arial" w:cs="Arial"/>
                <w:sz w:val="18"/>
                <w:szCs w:val="18"/>
              </w:rPr>
              <w:t>ınacak</w:t>
            </w:r>
            <w:r w:rsidRPr="00836C48">
              <w:rPr>
                <w:rFonts w:ascii="Arial" w:hAnsi="Arial" w:cs="Arial"/>
                <w:sz w:val="18"/>
                <w:szCs w:val="18"/>
              </w:rPr>
              <w:t xml:space="preserve">)  </w:t>
            </w:r>
          </w:p>
          <w:p w14:paraId="23A27E66" w14:textId="7E3A8C96"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İLBANK'ın ÇSG gerekliliklerinin, inşaat </w:t>
            </w:r>
            <w:r w:rsidR="00F35CAF" w:rsidRPr="00F35CAF">
              <w:rPr>
                <w:rFonts w:ascii="Arial" w:hAnsi="Arial" w:cs="Arial"/>
                <w:sz w:val="18"/>
                <w:szCs w:val="18"/>
              </w:rPr>
              <w:t>izleme</w:t>
            </w:r>
            <w:r w:rsidRPr="00836C48">
              <w:rPr>
                <w:rFonts w:ascii="Arial" w:hAnsi="Arial" w:cs="Arial"/>
                <w:sz w:val="18"/>
                <w:szCs w:val="18"/>
              </w:rPr>
              <w:t xml:space="preserve"> danışmanı ile işbirliği içinde hazırlanacak ilgili yüklenici ihale ve sözleşme belgelerine dahil edilmesi sağla</w:t>
            </w:r>
            <w:r w:rsidR="00D31E44">
              <w:rPr>
                <w:rFonts w:ascii="Arial" w:hAnsi="Arial" w:cs="Arial"/>
                <w:sz w:val="18"/>
                <w:szCs w:val="18"/>
              </w:rPr>
              <w:t>na</w:t>
            </w:r>
            <w:r w:rsidR="008556E5">
              <w:rPr>
                <w:rFonts w:ascii="Arial" w:hAnsi="Arial" w:cs="Arial"/>
                <w:sz w:val="18"/>
                <w:szCs w:val="18"/>
              </w:rPr>
              <w:t>c</w:t>
            </w:r>
            <w:r w:rsidR="00D31E44">
              <w:rPr>
                <w:rFonts w:ascii="Arial" w:hAnsi="Arial" w:cs="Arial"/>
                <w:sz w:val="18"/>
                <w:szCs w:val="18"/>
              </w:rPr>
              <w:t>ak</w:t>
            </w:r>
          </w:p>
          <w:p w14:paraId="2BD7C4B4" w14:textId="04BCD984"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Sağlık, güvenlik veya çevre için yakın bir tehlike oluşturması halinde alt projeyle ilgili herhangi bir iş faaliyetini durdurma yetki ve sorumluluğunu elinde bulundur</w:t>
            </w:r>
            <w:r w:rsidR="00D31E44">
              <w:rPr>
                <w:rFonts w:ascii="Arial" w:hAnsi="Arial" w:cs="Arial"/>
                <w:sz w:val="18"/>
                <w:szCs w:val="18"/>
              </w:rPr>
              <w:t>acak</w:t>
            </w:r>
            <w:r w:rsidRPr="00836C48">
              <w:rPr>
                <w:rFonts w:ascii="Arial" w:hAnsi="Arial" w:cs="Arial"/>
                <w:sz w:val="18"/>
                <w:szCs w:val="18"/>
              </w:rPr>
              <w:t xml:space="preserve"> ve kullan</w:t>
            </w:r>
            <w:r w:rsidR="00D31E44">
              <w:rPr>
                <w:rFonts w:ascii="Arial" w:hAnsi="Arial" w:cs="Arial"/>
                <w:sz w:val="18"/>
                <w:szCs w:val="18"/>
              </w:rPr>
              <w:t>acak</w:t>
            </w:r>
          </w:p>
          <w:p w14:paraId="0FA20955" w14:textId="52F80585"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Arial" w:hAnsi="Arial" w:cs="Arial"/>
                <w:sz w:val="18"/>
                <w:szCs w:val="18"/>
                <w:lang w:eastAsia="ko-KR"/>
              </w:rPr>
              <w:t xml:space="preserve">Alt proje Ç&amp;S performansının izlenmesini ve alt finansman anlaşması koşullarına uygun olarak </w:t>
            </w:r>
            <w:r w:rsidR="00AE5170" w:rsidRPr="00AE5170">
              <w:rPr>
                <w:rFonts w:ascii="Arial" w:eastAsia="Arial" w:hAnsi="Arial" w:cs="Arial"/>
                <w:sz w:val="18"/>
                <w:szCs w:val="18"/>
                <w:lang w:eastAsia="ko-KR"/>
              </w:rPr>
              <w:t>UFK</w:t>
            </w:r>
            <w:r w:rsidRPr="00836C48">
              <w:rPr>
                <w:rFonts w:ascii="Arial" w:eastAsia="Arial" w:hAnsi="Arial" w:cs="Arial"/>
                <w:sz w:val="18"/>
                <w:szCs w:val="18"/>
                <w:lang w:eastAsia="ko-KR"/>
              </w:rPr>
              <w:t xml:space="preserve"> standartlarında İLBANK'a raporlanmasını </w:t>
            </w:r>
            <w:r w:rsidRPr="00836C48">
              <w:rPr>
                <w:rFonts w:ascii="Arial" w:hAnsi="Arial" w:cs="Arial"/>
                <w:sz w:val="18"/>
                <w:szCs w:val="18"/>
                <w:lang w:eastAsia="ko-KR"/>
              </w:rPr>
              <w:t>sağlamak için kaynak tahsis edil</w:t>
            </w:r>
            <w:r w:rsidR="00D31E44">
              <w:rPr>
                <w:rFonts w:ascii="Arial" w:hAnsi="Arial" w:cs="Arial"/>
                <w:sz w:val="18"/>
                <w:szCs w:val="18"/>
                <w:lang w:eastAsia="ko-KR"/>
              </w:rPr>
              <w:t>ecek</w:t>
            </w:r>
          </w:p>
          <w:p w14:paraId="564CB07C" w14:textId="0FF8ADEA"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Arial" w:hAnsi="Arial" w:cs="Arial"/>
                <w:sz w:val="18"/>
                <w:szCs w:val="18"/>
                <w:lang w:eastAsia="ko-KR"/>
              </w:rPr>
              <w:t>İLBANK ve danışmanları tarafından yapılan izleme ziyaretlerini ve denetimleri kolaylaştır</w:t>
            </w:r>
            <w:r w:rsidR="00D31E44">
              <w:rPr>
                <w:rFonts w:ascii="Arial" w:eastAsia="Arial" w:hAnsi="Arial" w:cs="Arial"/>
                <w:sz w:val="18"/>
                <w:szCs w:val="18"/>
                <w:lang w:eastAsia="ko-KR"/>
              </w:rPr>
              <w:t>acak</w:t>
            </w:r>
          </w:p>
          <w:p w14:paraId="571B5E23" w14:textId="0B3A418D"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Herhangi bir önemli Ç&amp;S olayını veya kazasını ILBANK RD - Ç&amp;S Ekiplerine kazadan/olaydan sonraki en fazla 24 saat içinde bildir</w:t>
            </w:r>
            <w:r w:rsidR="00D31E44">
              <w:rPr>
                <w:rFonts w:ascii="Arial" w:hAnsi="Arial" w:cs="Arial"/>
                <w:sz w:val="18"/>
                <w:szCs w:val="18"/>
              </w:rPr>
              <w:t>ecek</w:t>
            </w:r>
            <w:r w:rsidRPr="00836C48">
              <w:rPr>
                <w:rFonts w:ascii="Arial" w:hAnsi="Arial" w:cs="Arial"/>
                <w:sz w:val="18"/>
                <w:szCs w:val="18"/>
              </w:rPr>
              <w:t xml:space="preserve">; sözleşmeye bağlı olarak </w:t>
            </w:r>
            <w:r w:rsidR="000B2448">
              <w:rPr>
                <w:rFonts w:ascii="Arial" w:hAnsi="Arial" w:cs="Arial"/>
                <w:sz w:val="18"/>
                <w:szCs w:val="18"/>
              </w:rPr>
              <w:t>izleme</w:t>
            </w:r>
            <w:r w:rsidR="000B2448" w:rsidRPr="00836C48">
              <w:rPr>
                <w:rFonts w:ascii="Arial" w:hAnsi="Arial" w:cs="Arial"/>
                <w:sz w:val="18"/>
                <w:szCs w:val="18"/>
              </w:rPr>
              <w:t xml:space="preserve"> </w:t>
            </w:r>
            <w:r w:rsidRPr="00836C48">
              <w:rPr>
                <w:rFonts w:ascii="Arial" w:hAnsi="Arial" w:cs="Arial"/>
                <w:sz w:val="18"/>
                <w:szCs w:val="18"/>
              </w:rPr>
              <w:t>danışmanlarının ve/veya yüklenicilerin bu tür olay ve kazaları derhal rapor etmesini talep e</w:t>
            </w:r>
            <w:r w:rsidR="00D31E44">
              <w:rPr>
                <w:rFonts w:ascii="Arial" w:hAnsi="Arial" w:cs="Arial"/>
                <w:sz w:val="18"/>
                <w:szCs w:val="18"/>
              </w:rPr>
              <w:t>decek</w:t>
            </w:r>
            <w:r w:rsidRPr="00836C48">
              <w:rPr>
                <w:rFonts w:ascii="Arial" w:hAnsi="Arial" w:cs="Arial"/>
                <w:sz w:val="18"/>
                <w:szCs w:val="18"/>
              </w:rPr>
              <w:t xml:space="preserve"> (ILBANK tarafından tanımlanacak zaman çerçevesi)</w:t>
            </w:r>
          </w:p>
          <w:p w14:paraId="1F09D205" w14:textId="56C667EF"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Önemli kazalar veya olaylar için kaza/olay tarihinden itibaren </w:t>
            </w:r>
            <w:r w:rsidRPr="00836C48">
              <w:rPr>
                <w:rFonts w:ascii="Arial" w:hAnsi="Arial" w:cs="Arial"/>
                <w:b/>
                <w:sz w:val="18"/>
                <w:szCs w:val="18"/>
              </w:rPr>
              <w:t xml:space="preserve">15 </w:t>
            </w:r>
            <w:r w:rsidRPr="00836C48">
              <w:rPr>
                <w:rFonts w:ascii="Arial" w:hAnsi="Arial" w:cs="Arial"/>
                <w:b/>
                <w:bCs/>
                <w:sz w:val="18"/>
                <w:szCs w:val="18"/>
              </w:rPr>
              <w:t xml:space="preserve">gün </w:t>
            </w:r>
            <w:r w:rsidRPr="00836C48">
              <w:rPr>
                <w:rFonts w:ascii="Arial" w:hAnsi="Arial" w:cs="Arial"/>
                <w:sz w:val="18"/>
                <w:szCs w:val="18"/>
              </w:rPr>
              <w:t>içinde (Ç&amp;S Gözetim, İzleme ve Raporlama Prosedüründe sunulan şablona uygun olarak) GIIP'ler uyarınca yürütülecek bir RCA ile desteklenen ayrıntılı bir Ç&amp;S Olay İnceleme Formu hazırla</w:t>
            </w:r>
            <w:r w:rsidR="00D31E44">
              <w:rPr>
                <w:rFonts w:ascii="Arial" w:hAnsi="Arial" w:cs="Arial"/>
                <w:sz w:val="18"/>
                <w:szCs w:val="18"/>
              </w:rPr>
              <w:t>nacak</w:t>
            </w:r>
            <w:r w:rsidRPr="00836C48">
              <w:rPr>
                <w:rFonts w:ascii="Arial" w:hAnsi="Arial" w:cs="Arial"/>
                <w:sz w:val="18"/>
                <w:szCs w:val="18"/>
              </w:rPr>
              <w:t xml:space="preserve"> ve İLBANK'a gönde</w:t>
            </w:r>
            <w:r w:rsidR="00D31E44">
              <w:rPr>
                <w:rFonts w:ascii="Arial" w:hAnsi="Arial" w:cs="Arial"/>
                <w:sz w:val="18"/>
                <w:szCs w:val="18"/>
              </w:rPr>
              <w:t>rilecek</w:t>
            </w:r>
            <w:r w:rsidRPr="00836C48">
              <w:rPr>
                <w:rFonts w:ascii="Arial" w:hAnsi="Arial" w:cs="Arial"/>
                <w:sz w:val="18"/>
                <w:szCs w:val="18"/>
              </w:rPr>
              <w:t>. Soruşturma, bir Kök Neden Analizi (RCA) ile desteklenecek.</w:t>
            </w:r>
          </w:p>
          <w:p w14:paraId="4FF73D6E" w14:textId="2E097C95" w:rsidR="00400BC4" w:rsidRPr="00836C48" w:rsidRDefault="00551A8A"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Altı aylık </w:t>
            </w:r>
            <w:r w:rsidR="00400BC4" w:rsidRPr="00836C48">
              <w:rPr>
                <w:rFonts w:ascii="Arial" w:hAnsi="Arial" w:cs="Arial"/>
                <w:sz w:val="18"/>
                <w:szCs w:val="18"/>
              </w:rPr>
              <w:t xml:space="preserve">Ç&amp;S izleme raporlarının </w:t>
            </w:r>
            <w:r w:rsidRPr="00836C48">
              <w:rPr>
                <w:rFonts w:ascii="Arial" w:hAnsi="Arial" w:cs="Arial"/>
                <w:sz w:val="18"/>
                <w:szCs w:val="18"/>
              </w:rPr>
              <w:t>hazırlan</w:t>
            </w:r>
            <w:r w:rsidR="00D31E44">
              <w:rPr>
                <w:rFonts w:ascii="Arial" w:hAnsi="Arial" w:cs="Arial"/>
                <w:sz w:val="18"/>
                <w:szCs w:val="18"/>
              </w:rPr>
              <w:t>acak</w:t>
            </w:r>
            <w:r w:rsidRPr="00836C48">
              <w:rPr>
                <w:rFonts w:ascii="Arial" w:hAnsi="Arial" w:cs="Arial"/>
                <w:sz w:val="18"/>
                <w:szCs w:val="18"/>
              </w:rPr>
              <w:t xml:space="preserve"> ve </w:t>
            </w:r>
            <w:r w:rsidR="00400BC4" w:rsidRPr="00836C48">
              <w:rPr>
                <w:rFonts w:ascii="Arial" w:hAnsi="Arial" w:cs="Arial"/>
                <w:sz w:val="18"/>
                <w:szCs w:val="18"/>
              </w:rPr>
              <w:t>İLBANK'a sunul</w:t>
            </w:r>
            <w:r w:rsidR="00D31E44">
              <w:rPr>
                <w:rFonts w:ascii="Arial" w:hAnsi="Arial" w:cs="Arial"/>
                <w:sz w:val="18"/>
                <w:szCs w:val="18"/>
              </w:rPr>
              <w:t>acak</w:t>
            </w:r>
            <w:r w:rsidR="00400BC4" w:rsidRPr="00836C48">
              <w:rPr>
                <w:rFonts w:ascii="Arial" w:hAnsi="Arial" w:cs="Arial"/>
                <w:sz w:val="18"/>
                <w:szCs w:val="18"/>
              </w:rPr>
              <w:t>.</w:t>
            </w:r>
          </w:p>
        </w:tc>
      </w:tr>
      <w:tr w:rsidR="00C92CE6" w:rsidRPr="00836C48" w14:paraId="09352587" w14:textId="77777777" w:rsidTr="001D3251">
        <w:tc>
          <w:tcPr>
            <w:tcW w:w="653" w:type="pct"/>
            <w:vMerge/>
          </w:tcPr>
          <w:p w14:paraId="23F54C02"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p>
        </w:tc>
        <w:tc>
          <w:tcPr>
            <w:tcW w:w="822" w:type="pct"/>
          </w:tcPr>
          <w:p w14:paraId="1471B156" w14:textId="77777777" w:rsidR="00C92CE6" w:rsidRPr="00836C48" w:rsidRDefault="00C92CE6" w:rsidP="001D3251">
            <w:pPr>
              <w:pStyle w:val="GvdeMetni"/>
              <w:spacing w:before="0" w:after="0" w:line="230" w:lineRule="atLeast"/>
              <w:rPr>
                <w:rFonts w:ascii="Arial" w:hAnsi="Arial" w:cs="Arial"/>
                <w:sz w:val="18"/>
                <w:szCs w:val="18"/>
                <w:lang w:eastAsia="en-GB"/>
              </w:rPr>
            </w:pPr>
            <w:r w:rsidRPr="00836C48">
              <w:rPr>
                <w:rFonts w:ascii="Arial" w:hAnsi="Arial" w:cs="Arial"/>
                <w:sz w:val="18"/>
                <w:szCs w:val="18"/>
                <w:lang w:eastAsia="en-GB"/>
              </w:rPr>
              <w:t>Ç&amp;S Ekibi</w:t>
            </w:r>
          </w:p>
          <w:p w14:paraId="68ACE417"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Çevre personeli</w:t>
            </w:r>
          </w:p>
          <w:p w14:paraId="4BB73ADE"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Sosyal personel</w:t>
            </w:r>
          </w:p>
          <w:p w14:paraId="4F5A41CC"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İSG personeli</w:t>
            </w:r>
          </w:p>
        </w:tc>
        <w:tc>
          <w:tcPr>
            <w:tcW w:w="3525" w:type="pct"/>
          </w:tcPr>
          <w:p w14:paraId="549AFF35" w14:textId="3CFD1CE5"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ÇSYS Eğitim Prosedürü uygulaması kapsamında İLBANK tarafından düzenlenecek eğitimlere katıl</w:t>
            </w:r>
            <w:r w:rsidR="00D31E44">
              <w:rPr>
                <w:rFonts w:ascii="Arial" w:hAnsi="Arial" w:cs="Arial"/>
                <w:sz w:val="18"/>
                <w:szCs w:val="18"/>
              </w:rPr>
              <w:t>acak</w:t>
            </w:r>
          </w:p>
          <w:p w14:paraId="593D74C3" w14:textId="21C2AB04"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tarafından talep edilen Ç&amp;S belgelerinin nitelikli bağımsız uzmanlar tarafından hazırlanmasını ve değerlendirme ve kredi için İLBANK'a sunulması sağla</w:t>
            </w:r>
            <w:r w:rsidR="00D31E44">
              <w:rPr>
                <w:rFonts w:ascii="Arial" w:hAnsi="Arial" w:cs="Arial"/>
                <w:sz w:val="18"/>
                <w:szCs w:val="18"/>
              </w:rPr>
              <w:t>nacak</w:t>
            </w:r>
            <w:r w:rsidRPr="00836C48">
              <w:rPr>
                <w:rFonts w:ascii="Arial" w:hAnsi="Arial" w:cs="Arial"/>
                <w:sz w:val="18"/>
                <w:szCs w:val="18"/>
              </w:rPr>
              <w:t>.</w:t>
            </w:r>
          </w:p>
          <w:p w14:paraId="25B534E2" w14:textId="3C9CFEFF"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ÇSYS'ye uygun olarak Ç&amp;S durum tespitini gerçekleştirmek için ILBANK'a ilgili yeterli bilgiler sağla</w:t>
            </w:r>
            <w:r w:rsidR="00D31E44">
              <w:rPr>
                <w:rFonts w:ascii="Arial" w:hAnsi="Arial" w:cs="Arial"/>
                <w:sz w:val="18"/>
                <w:szCs w:val="18"/>
              </w:rPr>
              <w:t>nacak</w:t>
            </w:r>
            <w:r w:rsidRPr="00836C48">
              <w:rPr>
                <w:rFonts w:ascii="Arial" w:hAnsi="Arial" w:cs="Arial"/>
                <w:sz w:val="18"/>
                <w:szCs w:val="18"/>
              </w:rPr>
              <w:t xml:space="preserve"> (örneğin, usulüne uygun olarak doldurulmuş alt borçlu anketi ve Ç&amp;S Tarama ve Risk Sınıflandırması ve ÇSDD prosedürlerine uygun olarak ILBANK tarafından talep edilecek destekleyici belgeler) </w:t>
            </w:r>
          </w:p>
          <w:p w14:paraId="33BA85FD" w14:textId="6DEF57E6"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ile alt borçlu arasında imzalanacak alt finansman anlaşmalarına dahil edilmek üzere ÇSEP ve diğer Ç&amp;S taahhütlerinin incelenmesi ve değerlendirilmesinde alt borçlu yönetimini gerektiği şekilde destekle</w:t>
            </w:r>
            <w:r w:rsidR="008556E5">
              <w:rPr>
                <w:rFonts w:ascii="Arial" w:hAnsi="Arial" w:cs="Arial"/>
                <w:sz w:val="18"/>
                <w:szCs w:val="18"/>
              </w:rPr>
              <w:t>necek</w:t>
            </w:r>
            <w:r w:rsidRPr="00836C48">
              <w:rPr>
                <w:rFonts w:ascii="Arial" w:hAnsi="Arial" w:cs="Arial"/>
                <w:sz w:val="18"/>
                <w:szCs w:val="18"/>
              </w:rPr>
              <w:t xml:space="preserve"> </w:t>
            </w:r>
          </w:p>
          <w:p w14:paraId="15B3041E" w14:textId="6FD760A8"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Alt proje operasyonlarının (sahadaki yüklenici faaliyetleri de dahil olmak üzere) ulusal mevzuata ve alt finansman anlaşmaları, ÇSEP ve alt projeye özgü Ç&amp;S dokümantasyonunda yer alan kredi veren DB'nin Ç&amp;S gerekliliklerine uygunluğu sağlan</w:t>
            </w:r>
            <w:r w:rsidR="008556E5">
              <w:rPr>
                <w:rFonts w:ascii="Arial" w:hAnsi="Arial" w:cs="Arial"/>
                <w:sz w:val="18"/>
                <w:szCs w:val="18"/>
              </w:rPr>
              <w:t>acak</w:t>
            </w:r>
            <w:r w:rsidRPr="00836C48">
              <w:rPr>
                <w:rFonts w:ascii="Arial" w:hAnsi="Arial" w:cs="Arial"/>
                <w:sz w:val="18"/>
                <w:szCs w:val="18"/>
              </w:rPr>
              <w:t>.</w:t>
            </w:r>
          </w:p>
          <w:p w14:paraId="0FB1B823" w14:textId="34A40FB5"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lastRenderedPageBreak/>
              <w:t>Alt proje Ç&amp;S performansının izlenmesi ve alt finansman anlaşması koşullarına uygun olarak DB standartlarında İLBANK'a raporlan</w:t>
            </w:r>
            <w:r w:rsidR="008556E5">
              <w:rPr>
                <w:rFonts w:ascii="Arial" w:eastAsia="Arial" w:hAnsi="Arial" w:cs="Arial"/>
                <w:sz w:val="18"/>
                <w:szCs w:val="18"/>
                <w:lang w:eastAsia="ko-KR"/>
              </w:rPr>
              <w:t>anacak</w:t>
            </w:r>
          </w:p>
          <w:p w14:paraId="2FF1C3E6" w14:textId="2D02B4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Times New Roman" w:hAnsi="Arial" w:cs="Arial"/>
                <w:color w:val="000000"/>
                <w:sz w:val="18"/>
                <w:szCs w:val="18"/>
                <w:lang w:eastAsia="en-GB"/>
              </w:rPr>
              <w:t xml:space="preserve">Ç&amp;S uyumsuzlukları durumunda, İLBANK Genel Müdürlüğü ve RD Ç&amp;S ekipleri ile koordinasyon ve mutabakat </w:t>
            </w:r>
            <w:r w:rsidRPr="00836C48">
              <w:rPr>
                <w:rFonts w:ascii="Arial" w:hAnsi="Arial" w:cs="Arial"/>
                <w:sz w:val="18"/>
                <w:szCs w:val="18"/>
              </w:rPr>
              <w:t xml:space="preserve">içinde makul zaman dilimlerinde </w:t>
            </w:r>
            <w:r w:rsidRPr="00836C48">
              <w:rPr>
                <w:rFonts w:ascii="Arial" w:eastAsia="Times New Roman" w:hAnsi="Arial" w:cs="Arial"/>
                <w:color w:val="000000"/>
                <w:sz w:val="18"/>
                <w:szCs w:val="18"/>
                <w:lang w:eastAsia="en-GB"/>
              </w:rPr>
              <w:t>düzeltici faaliyetlerin uygulanması sağla</w:t>
            </w:r>
            <w:r w:rsidR="008556E5">
              <w:rPr>
                <w:rFonts w:ascii="Arial" w:eastAsia="Times New Roman" w:hAnsi="Arial" w:cs="Arial"/>
                <w:color w:val="000000"/>
                <w:sz w:val="18"/>
                <w:szCs w:val="18"/>
                <w:lang w:eastAsia="en-GB"/>
              </w:rPr>
              <w:t>nacak</w:t>
            </w:r>
          </w:p>
          <w:p w14:paraId="68F51655" w14:textId="5BD203DC"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İzleme verilerinin toplanması ve gerekli ve uygun olduğu şekilde periyodik izleme raporlarının derlenmesi veya bunlara girdi sağlanması için inşaat kontrollüğü danışmanlarını, yüklenicileri ve/veya harici Ç&amp;S danışmanlarını koordine e</w:t>
            </w:r>
            <w:r w:rsidR="008556E5">
              <w:rPr>
                <w:rFonts w:ascii="Arial" w:eastAsia="Arial" w:hAnsi="Arial" w:cs="Arial"/>
                <w:sz w:val="18"/>
                <w:szCs w:val="18"/>
                <w:lang w:eastAsia="ko-KR"/>
              </w:rPr>
              <w:t>decek</w:t>
            </w:r>
          </w:p>
          <w:p w14:paraId="1D66BB89" w14:textId="328011CB"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İLBANK temsilcilerinin (bireysel danışmanlar dahil) alt proje </w:t>
            </w:r>
            <w:r w:rsidR="00551A8A" w:rsidRPr="00836C48">
              <w:rPr>
                <w:rFonts w:ascii="Arial" w:hAnsi="Arial" w:cs="Arial"/>
                <w:sz w:val="18"/>
                <w:szCs w:val="18"/>
              </w:rPr>
              <w:t xml:space="preserve">tesislerine ve kayıtlarına </w:t>
            </w:r>
            <w:r w:rsidRPr="00836C48">
              <w:rPr>
                <w:rFonts w:ascii="Arial" w:hAnsi="Arial" w:cs="Arial"/>
                <w:sz w:val="18"/>
                <w:szCs w:val="18"/>
              </w:rPr>
              <w:t>erişimi</w:t>
            </w:r>
            <w:r w:rsidR="008556E5">
              <w:rPr>
                <w:rFonts w:ascii="Arial" w:hAnsi="Arial" w:cs="Arial"/>
                <w:sz w:val="18"/>
                <w:szCs w:val="18"/>
              </w:rPr>
              <w:t xml:space="preserve"> izni </w:t>
            </w:r>
            <w:r w:rsidRPr="00836C48">
              <w:rPr>
                <w:rFonts w:ascii="Arial" w:hAnsi="Arial" w:cs="Arial"/>
                <w:sz w:val="18"/>
                <w:szCs w:val="18"/>
              </w:rPr>
              <w:t>ver</w:t>
            </w:r>
            <w:r w:rsidR="008556E5">
              <w:rPr>
                <w:rFonts w:ascii="Arial" w:hAnsi="Arial" w:cs="Arial"/>
                <w:sz w:val="18"/>
                <w:szCs w:val="18"/>
              </w:rPr>
              <w:t>ecek</w:t>
            </w:r>
          </w:p>
        </w:tc>
      </w:tr>
      <w:tr w:rsidR="00C92CE6" w:rsidRPr="00836C48" w14:paraId="0F1C1A81" w14:textId="77777777" w:rsidTr="001D3251">
        <w:tc>
          <w:tcPr>
            <w:tcW w:w="653" w:type="pct"/>
          </w:tcPr>
          <w:p w14:paraId="56ED6CB4" w14:textId="7637567C"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lastRenderedPageBreak/>
              <w:t xml:space="preserve">İnşaat </w:t>
            </w:r>
            <w:r w:rsidR="00F35CAF" w:rsidRPr="00F35CAF">
              <w:rPr>
                <w:rFonts w:ascii="Arial" w:hAnsi="Arial" w:cs="Arial"/>
                <w:sz w:val="18"/>
                <w:szCs w:val="18"/>
              </w:rPr>
              <w:t>izleme</w:t>
            </w:r>
            <w:r w:rsidRPr="00836C48">
              <w:rPr>
                <w:rFonts w:ascii="Arial" w:hAnsi="Arial" w:cs="Arial"/>
                <w:sz w:val="18"/>
                <w:szCs w:val="18"/>
              </w:rPr>
              <w:t xml:space="preserve"> </w:t>
            </w:r>
            <w:r w:rsidRPr="00836C48">
              <w:rPr>
                <w:rFonts w:ascii="Arial" w:hAnsi="Arial" w:cs="Arial"/>
                <w:i/>
                <w:iCs/>
                <w:sz w:val="18"/>
                <w:szCs w:val="18"/>
              </w:rPr>
              <w:t>Müşavirleri</w:t>
            </w:r>
            <w:r w:rsidRPr="00836C48">
              <w:rPr>
                <w:rFonts w:ascii="Arial" w:hAnsi="Arial" w:cs="Arial"/>
                <w:sz w:val="18"/>
                <w:szCs w:val="18"/>
              </w:rPr>
              <w:t xml:space="preserve"> ("M</w:t>
            </w:r>
            <w:r w:rsidRPr="00836C48">
              <w:rPr>
                <w:rFonts w:ascii="Arial" w:hAnsi="Arial" w:cs="Arial"/>
                <w:i/>
                <w:iCs/>
                <w:sz w:val="18"/>
                <w:szCs w:val="18"/>
              </w:rPr>
              <w:t>üsavir"</w:t>
            </w:r>
            <w:r w:rsidRPr="00836C48">
              <w:rPr>
                <w:rFonts w:ascii="Arial" w:hAnsi="Arial" w:cs="Arial"/>
                <w:sz w:val="18"/>
                <w:szCs w:val="18"/>
              </w:rPr>
              <w:t>)</w:t>
            </w:r>
          </w:p>
        </w:tc>
        <w:tc>
          <w:tcPr>
            <w:tcW w:w="822" w:type="pct"/>
          </w:tcPr>
          <w:p w14:paraId="035D8A0F" w14:textId="4CF1A0C1"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 xml:space="preserve">Yönetim </w:t>
            </w:r>
            <w:r w:rsidRPr="00836C48">
              <w:rPr>
                <w:rFonts w:ascii="Arial" w:hAnsi="Arial" w:cs="Arial"/>
                <w:sz w:val="18"/>
                <w:szCs w:val="18"/>
                <w:lang w:eastAsia="en-GB"/>
              </w:rPr>
              <w:t>ve Ç&amp;S personeli</w:t>
            </w:r>
          </w:p>
          <w:p w14:paraId="368624F6" w14:textId="77777777" w:rsidR="00C92CE6" w:rsidRPr="00836C48" w:rsidRDefault="00C92CE6" w:rsidP="001D3251">
            <w:pPr>
              <w:pStyle w:val="GvdeMetni"/>
              <w:spacing w:before="0" w:after="0" w:line="230" w:lineRule="atLeast"/>
              <w:rPr>
                <w:rFonts w:ascii="Arial" w:hAnsi="Arial" w:cs="Arial"/>
                <w:sz w:val="18"/>
                <w:szCs w:val="18"/>
                <w:lang w:eastAsia="en-GB"/>
              </w:rPr>
            </w:pPr>
          </w:p>
          <w:p w14:paraId="5344BE18" w14:textId="77777777" w:rsidR="00C92CE6" w:rsidRPr="00836C48" w:rsidRDefault="00C92CE6" w:rsidP="001D3251">
            <w:pPr>
              <w:pStyle w:val="Default"/>
              <w:spacing w:line="230" w:lineRule="atLeast"/>
              <w:ind w:left="227"/>
              <w:rPr>
                <w:rFonts w:ascii="Arial" w:eastAsia="Times New Roman" w:hAnsi="Arial" w:cs="Arial"/>
                <w:sz w:val="18"/>
                <w:szCs w:val="18"/>
                <w:lang w:eastAsia="en-GB"/>
              </w:rPr>
            </w:pPr>
          </w:p>
        </w:tc>
        <w:tc>
          <w:tcPr>
            <w:tcW w:w="3525" w:type="pct"/>
          </w:tcPr>
          <w:p w14:paraId="0F3D7890" w14:textId="79BB25B8" w:rsidR="00C92CE6" w:rsidRPr="00836C48" w:rsidRDefault="00C92CE6" w:rsidP="001D3251">
            <w:pPr>
              <w:spacing w:line="230" w:lineRule="atLeast"/>
              <w:rPr>
                <w:rFonts w:ascii="Arial" w:hAnsi="Arial" w:cs="Arial"/>
                <w:color w:val="000000"/>
                <w:sz w:val="18"/>
                <w:szCs w:val="18"/>
                <w:lang w:eastAsia="en-GB"/>
              </w:rPr>
            </w:pPr>
            <w:r w:rsidRPr="00836C48">
              <w:rPr>
                <w:rFonts w:ascii="Arial" w:hAnsi="Arial" w:cs="Arial"/>
                <w:color w:val="000000"/>
                <w:sz w:val="18"/>
                <w:szCs w:val="18"/>
                <w:lang w:eastAsia="en-GB"/>
              </w:rPr>
              <w:t>Alt borçlular adına aşağıdaki görevleri yerine geti</w:t>
            </w:r>
            <w:r w:rsidR="00152564">
              <w:rPr>
                <w:rFonts w:ascii="Arial" w:hAnsi="Arial" w:cs="Arial"/>
                <w:color w:val="000000"/>
                <w:sz w:val="18"/>
                <w:szCs w:val="18"/>
                <w:lang w:eastAsia="en-GB"/>
              </w:rPr>
              <w:t>recek</w:t>
            </w:r>
            <w:r w:rsidRPr="00836C48">
              <w:rPr>
                <w:rFonts w:ascii="Arial" w:hAnsi="Arial" w:cs="Arial"/>
                <w:color w:val="000000"/>
                <w:sz w:val="18"/>
                <w:szCs w:val="18"/>
                <w:lang w:eastAsia="en-GB"/>
              </w:rPr>
              <w:t>:</w:t>
            </w:r>
          </w:p>
          <w:p w14:paraId="4446D79F" w14:textId="1BA30C5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ÇSYS Eğitim Prosedürü gereklilikleri doğrultusunda alt borçlular tarafından düzenlenecek eğitim oturumlarına katıl</w:t>
            </w:r>
            <w:r w:rsidR="008556E5">
              <w:rPr>
                <w:rFonts w:ascii="Arial" w:hAnsi="Arial" w:cs="Arial"/>
                <w:sz w:val="18"/>
                <w:szCs w:val="18"/>
              </w:rPr>
              <w:t>acak</w:t>
            </w:r>
            <w:r w:rsidRPr="00836C48">
              <w:rPr>
                <w:rFonts w:ascii="Arial" w:hAnsi="Arial" w:cs="Arial"/>
                <w:sz w:val="18"/>
                <w:szCs w:val="18"/>
              </w:rPr>
              <w:t xml:space="preserve"> </w:t>
            </w:r>
          </w:p>
          <w:p w14:paraId="6CCAC826" w14:textId="591E23D3"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Alt projeye özgü Ç&amp;S gerekliliklerinin yükleniciler tarafından günlük olarak uygulanması da dahil olmak üzere, yüklenicilerin inşaat işlerini yerinde denetle</w:t>
            </w:r>
            <w:r w:rsidR="008556E5">
              <w:rPr>
                <w:rFonts w:ascii="Arial" w:eastAsia="Times New Roman" w:hAnsi="Arial" w:cs="Arial"/>
                <w:color w:val="000000"/>
                <w:sz w:val="18"/>
                <w:szCs w:val="18"/>
                <w:lang w:eastAsia="en-GB"/>
              </w:rPr>
              <w:t>yecek</w:t>
            </w:r>
          </w:p>
          <w:p w14:paraId="3A6D4E65" w14:textId="74513FE6"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Alt borçlu ile İLBANK arasındaki alt finansman anlaşmalarında belirtilen Ç&amp;S gerekliliklerinin uygulanması için yeterli Ç&amp;S kapasite</w:t>
            </w:r>
            <w:r w:rsidR="008556E5">
              <w:rPr>
                <w:rFonts w:ascii="Arial" w:hAnsi="Arial" w:cs="Arial"/>
                <w:sz w:val="18"/>
                <w:szCs w:val="18"/>
              </w:rPr>
              <w:t xml:space="preserve"> sağlayacak</w:t>
            </w:r>
          </w:p>
          <w:p w14:paraId="0E654472" w14:textId="68031569"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İnşaat yüklenicileri tarafından hazırlanan Ç&amp;S yönetim belgelerinin </w:t>
            </w:r>
            <w:r w:rsidRPr="00836C48">
              <w:rPr>
                <w:rFonts w:ascii="Arial" w:hAnsi="Arial" w:cs="Arial"/>
                <w:sz w:val="18"/>
                <w:szCs w:val="18"/>
              </w:rPr>
              <w:t xml:space="preserve">denetlenmesi </w:t>
            </w:r>
            <w:r w:rsidRPr="00836C48">
              <w:rPr>
                <w:rFonts w:ascii="Arial" w:eastAsia="Times New Roman" w:hAnsi="Arial" w:cs="Arial"/>
                <w:color w:val="000000"/>
                <w:sz w:val="18"/>
                <w:szCs w:val="18"/>
                <w:lang w:eastAsia="en-GB"/>
              </w:rPr>
              <w:t>ve gözden geçirilmesi</w:t>
            </w:r>
            <w:r w:rsidRPr="00836C48">
              <w:rPr>
                <w:rFonts w:ascii="Arial" w:hAnsi="Arial" w:cs="Arial"/>
                <w:sz w:val="18"/>
                <w:szCs w:val="18"/>
              </w:rPr>
              <w:t xml:space="preserve"> için alt borçlulara destek </w:t>
            </w:r>
            <w:r w:rsidR="008556E5">
              <w:rPr>
                <w:rFonts w:ascii="Arial" w:hAnsi="Arial" w:cs="Arial"/>
                <w:sz w:val="18"/>
                <w:szCs w:val="18"/>
              </w:rPr>
              <w:t>olacak</w:t>
            </w:r>
            <w:r w:rsidR="008556E5" w:rsidRPr="00836C48">
              <w:rPr>
                <w:rFonts w:ascii="Arial" w:hAnsi="Arial" w:cs="Arial"/>
                <w:sz w:val="18"/>
                <w:szCs w:val="18"/>
              </w:rPr>
              <w:t xml:space="preserve"> </w:t>
            </w:r>
            <w:r w:rsidRPr="00836C48">
              <w:rPr>
                <w:rFonts w:ascii="Arial" w:eastAsia="Times New Roman" w:hAnsi="Arial" w:cs="Arial"/>
                <w:color w:val="000000"/>
                <w:sz w:val="18"/>
                <w:szCs w:val="18"/>
                <w:lang w:eastAsia="en-GB"/>
              </w:rPr>
              <w:t>ve sonuçlandırıldıktan sonra alt borçlu</w:t>
            </w:r>
            <w:r w:rsidR="008556E5">
              <w:rPr>
                <w:rFonts w:ascii="Arial" w:eastAsia="Times New Roman" w:hAnsi="Arial" w:cs="Arial"/>
                <w:color w:val="000000"/>
                <w:sz w:val="18"/>
                <w:szCs w:val="18"/>
                <w:lang w:eastAsia="en-GB"/>
              </w:rPr>
              <w:t>ya</w:t>
            </w:r>
            <w:r w:rsidRPr="00836C48">
              <w:rPr>
                <w:rFonts w:ascii="Arial" w:eastAsia="Times New Roman" w:hAnsi="Arial" w:cs="Arial"/>
                <w:color w:val="000000"/>
                <w:sz w:val="18"/>
                <w:szCs w:val="18"/>
                <w:lang w:eastAsia="en-GB"/>
              </w:rPr>
              <w:t xml:space="preserve"> sun</w:t>
            </w:r>
            <w:r w:rsidR="008556E5">
              <w:rPr>
                <w:rFonts w:ascii="Arial" w:eastAsia="Times New Roman" w:hAnsi="Arial" w:cs="Arial"/>
                <w:color w:val="000000"/>
                <w:sz w:val="18"/>
                <w:szCs w:val="18"/>
                <w:lang w:eastAsia="en-GB"/>
              </w:rPr>
              <w:t>acak</w:t>
            </w:r>
          </w:p>
          <w:p w14:paraId="5DFF9564" w14:textId="59594E23"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Ç&amp;S sorunlarının ve/veya uygunsuzlukların erken tespiti için inşaat yüklenicileri tarafından hazırlanan aylık öz-izleme raporlarının incelenmesi ve sonuçlandırıldıktan sonra belediyelere/belediye hizmetlerine sun</w:t>
            </w:r>
            <w:r w:rsidR="008556E5">
              <w:rPr>
                <w:rFonts w:ascii="Arial" w:eastAsia="Times New Roman" w:hAnsi="Arial" w:cs="Arial"/>
                <w:color w:val="000000"/>
                <w:sz w:val="18"/>
                <w:szCs w:val="18"/>
                <w:lang w:eastAsia="en-GB"/>
              </w:rPr>
              <w:t>acak</w:t>
            </w:r>
          </w:p>
          <w:p w14:paraId="64DCCE8C" w14:textId="580BAE64" w:rsidR="00400BC4" w:rsidRPr="00836C48" w:rsidRDefault="00551A8A"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İnşaat aşamasında </w:t>
            </w:r>
            <w:r w:rsidR="00400BC4" w:rsidRPr="00836C48">
              <w:rPr>
                <w:rFonts w:ascii="Arial" w:eastAsia="Times New Roman" w:hAnsi="Arial" w:cs="Arial"/>
                <w:color w:val="000000"/>
                <w:sz w:val="18"/>
                <w:szCs w:val="18"/>
                <w:lang w:eastAsia="en-GB"/>
              </w:rPr>
              <w:t>Alt Projenin çevresel, sosyal ve İSG konularına ilişkin düzenli aylık raporlar hazırla</w:t>
            </w:r>
            <w:r w:rsidR="008556E5">
              <w:rPr>
                <w:rFonts w:ascii="Arial" w:eastAsia="Times New Roman" w:hAnsi="Arial" w:cs="Arial"/>
                <w:color w:val="000000"/>
                <w:sz w:val="18"/>
                <w:szCs w:val="18"/>
                <w:lang w:eastAsia="en-GB"/>
              </w:rPr>
              <w:t>yacak</w:t>
            </w:r>
            <w:r w:rsidR="00400BC4" w:rsidRPr="00836C48">
              <w:rPr>
                <w:rFonts w:ascii="Arial" w:eastAsia="Times New Roman" w:hAnsi="Arial" w:cs="Arial"/>
                <w:color w:val="000000"/>
                <w:sz w:val="18"/>
                <w:szCs w:val="18"/>
                <w:lang w:eastAsia="en-GB"/>
              </w:rPr>
              <w:t xml:space="preserve"> ve </w:t>
            </w:r>
            <w:r w:rsidR="008556E5">
              <w:rPr>
                <w:rFonts w:ascii="Arial" w:eastAsia="Times New Roman" w:hAnsi="Arial" w:cs="Arial"/>
                <w:color w:val="000000"/>
                <w:sz w:val="18"/>
                <w:szCs w:val="18"/>
                <w:lang w:eastAsia="en-GB"/>
              </w:rPr>
              <w:t>a</w:t>
            </w:r>
            <w:r w:rsidR="00400BC4" w:rsidRPr="00836C48">
              <w:rPr>
                <w:rFonts w:ascii="Arial" w:eastAsia="Times New Roman" w:hAnsi="Arial" w:cs="Arial"/>
                <w:color w:val="000000"/>
                <w:sz w:val="18"/>
                <w:szCs w:val="18"/>
                <w:lang w:eastAsia="en-GB"/>
              </w:rPr>
              <w:t xml:space="preserve">lt </w:t>
            </w:r>
            <w:r w:rsidR="008556E5">
              <w:rPr>
                <w:rFonts w:ascii="Arial" w:eastAsia="Times New Roman" w:hAnsi="Arial" w:cs="Arial"/>
                <w:color w:val="000000"/>
                <w:sz w:val="18"/>
                <w:szCs w:val="18"/>
                <w:lang w:eastAsia="en-GB"/>
              </w:rPr>
              <w:t>b</w:t>
            </w:r>
            <w:r w:rsidR="00400BC4" w:rsidRPr="00836C48">
              <w:rPr>
                <w:rFonts w:ascii="Arial" w:eastAsia="Times New Roman" w:hAnsi="Arial" w:cs="Arial"/>
                <w:color w:val="000000"/>
                <w:sz w:val="18"/>
                <w:szCs w:val="18"/>
                <w:lang w:eastAsia="en-GB"/>
              </w:rPr>
              <w:t>orçluya sun</w:t>
            </w:r>
            <w:r w:rsidR="008556E5">
              <w:rPr>
                <w:rFonts w:ascii="Arial" w:eastAsia="Times New Roman" w:hAnsi="Arial" w:cs="Arial"/>
                <w:color w:val="000000"/>
                <w:sz w:val="18"/>
                <w:szCs w:val="18"/>
                <w:lang w:eastAsia="en-GB"/>
              </w:rPr>
              <w:t>acak</w:t>
            </w:r>
          </w:p>
          <w:p w14:paraId="3112FE36" w14:textId="532E16A8"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Sahadaki Ç&amp;S uygunsuzluklarını tespit etmek ve inşaat yüklenicilerini tanımlanmış ve kararlaştırılmış zaman dilimleri içinde düzeltici eylemleri üstlenmeye zorla</w:t>
            </w:r>
            <w:r w:rsidR="008556E5">
              <w:rPr>
                <w:rFonts w:ascii="Arial" w:eastAsia="Times New Roman" w:hAnsi="Arial" w:cs="Arial"/>
                <w:color w:val="000000"/>
                <w:sz w:val="18"/>
                <w:szCs w:val="18"/>
                <w:lang w:eastAsia="en-GB"/>
              </w:rPr>
              <w:t>yacak</w:t>
            </w:r>
            <w:r w:rsidRPr="00836C48">
              <w:rPr>
                <w:rFonts w:ascii="Arial" w:eastAsia="Times New Roman" w:hAnsi="Arial" w:cs="Arial"/>
                <w:color w:val="000000"/>
                <w:sz w:val="18"/>
                <w:szCs w:val="18"/>
                <w:lang w:eastAsia="en-GB"/>
              </w:rPr>
              <w:t xml:space="preserve"> </w:t>
            </w:r>
          </w:p>
          <w:p w14:paraId="40AF3223" w14:textId="2A280D30"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sz w:val="18"/>
                <w:szCs w:val="18"/>
                <w:lang w:eastAsia="en-GB"/>
              </w:rPr>
              <w:t>ILBANK Ç&amp;S Denetim, İzleme ve Raporlama Prosedürü doğrultusunda ILBANK'a sunulacak periyodik Ç&amp;S izleme raporlarının hazırlanmasında alt borçlulara (talep edildiği şekilde) destek ol</w:t>
            </w:r>
            <w:r w:rsidR="008556E5">
              <w:rPr>
                <w:rFonts w:ascii="Arial" w:eastAsia="Times New Roman" w:hAnsi="Arial" w:cs="Arial"/>
                <w:sz w:val="18"/>
                <w:szCs w:val="18"/>
                <w:lang w:eastAsia="en-GB"/>
              </w:rPr>
              <w:t>acak</w:t>
            </w:r>
          </w:p>
          <w:p w14:paraId="1C233E5C" w14:textId="5D8EC254"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Alt proje ile ilgili faaliyetlerde meydana gelen herhangi bir önemli Ç&amp;S olayını veya kazasını 24 saat içinde alt borçluya bildirecek.</w:t>
            </w:r>
          </w:p>
        </w:tc>
      </w:tr>
      <w:tr w:rsidR="00C92CE6" w:rsidRPr="00836C48" w14:paraId="1BFAB52F" w14:textId="77777777" w:rsidTr="001D3251">
        <w:tc>
          <w:tcPr>
            <w:tcW w:w="653" w:type="pct"/>
          </w:tcPr>
          <w:p w14:paraId="44317A7D"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İnşaat Müteahhidi</w:t>
            </w:r>
          </w:p>
        </w:tc>
        <w:tc>
          <w:tcPr>
            <w:tcW w:w="822" w:type="pct"/>
          </w:tcPr>
          <w:p w14:paraId="3E75A9F7" w14:textId="54468DC5"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 xml:space="preserve">Yönetim </w:t>
            </w:r>
            <w:r w:rsidRPr="00836C48">
              <w:rPr>
                <w:rFonts w:ascii="Arial" w:hAnsi="Arial" w:cs="Arial"/>
                <w:sz w:val="18"/>
                <w:szCs w:val="18"/>
                <w:lang w:eastAsia="en-GB"/>
              </w:rPr>
              <w:t>ve Ç&amp;S personeli</w:t>
            </w:r>
          </w:p>
          <w:p w14:paraId="430637B4" w14:textId="77777777" w:rsidR="00C92CE6" w:rsidRPr="00836C48" w:rsidRDefault="00C92CE6" w:rsidP="001D3251">
            <w:pPr>
              <w:pStyle w:val="GvdeMetni"/>
              <w:spacing w:before="0" w:after="0" w:line="230" w:lineRule="atLeast"/>
              <w:rPr>
                <w:rFonts w:ascii="Arial" w:hAnsi="Arial" w:cs="Arial"/>
                <w:sz w:val="18"/>
                <w:szCs w:val="18"/>
              </w:rPr>
            </w:pPr>
          </w:p>
        </w:tc>
        <w:tc>
          <w:tcPr>
            <w:tcW w:w="3525" w:type="pct"/>
          </w:tcPr>
          <w:p w14:paraId="6093DF76" w14:textId="52A75276"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İnşaat sözleşmelerinde </w:t>
            </w:r>
            <w:r w:rsidRPr="00836C48">
              <w:rPr>
                <w:rFonts w:ascii="Arial" w:hAnsi="Arial" w:cs="Arial"/>
                <w:sz w:val="18"/>
                <w:szCs w:val="18"/>
              </w:rPr>
              <w:t>belirtilen Ç&amp;S gerekliliklerinin uygulanması için yeterli Ç&amp;S kapasite sağla</w:t>
            </w:r>
            <w:r w:rsidR="008556E5">
              <w:rPr>
                <w:rFonts w:ascii="Arial" w:hAnsi="Arial" w:cs="Arial"/>
                <w:sz w:val="18"/>
                <w:szCs w:val="18"/>
              </w:rPr>
              <w:t>yacak</w:t>
            </w:r>
            <w:r w:rsidRPr="00836C48">
              <w:rPr>
                <w:rFonts w:ascii="Arial" w:hAnsi="Arial" w:cs="Arial"/>
                <w:sz w:val="18"/>
                <w:szCs w:val="18"/>
              </w:rPr>
              <w:t xml:space="preserve"> </w:t>
            </w:r>
          </w:p>
          <w:p w14:paraId="23F0A15D" w14:textId="781363B6"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İLBANK ÇSYS Eğitim Prosedürü gereklilikleri doğrultusunda alt borçlular tarafından düzenlenecek eğitim oturumlarına katıl</w:t>
            </w:r>
            <w:r w:rsidR="008556E5">
              <w:rPr>
                <w:rFonts w:ascii="Arial" w:hAnsi="Arial" w:cs="Arial"/>
                <w:sz w:val="18"/>
                <w:szCs w:val="18"/>
              </w:rPr>
              <w:t>acak</w:t>
            </w:r>
            <w:r w:rsidRPr="00836C48">
              <w:rPr>
                <w:rFonts w:ascii="Arial" w:hAnsi="Arial" w:cs="Arial"/>
                <w:sz w:val="18"/>
                <w:szCs w:val="18"/>
              </w:rPr>
              <w:t xml:space="preserve"> </w:t>
            </w:r>
          </w:p>
          <w:p w14:paraId="616B2B0D" w14:textId="678B033E"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İnşaat sözleşmelerinin gerektirdiği şekilde inşaat işleri başlamadan önce alt projeye özgü Ç&amp;S yönetim planlarının ve prosedürlerini hazırla</w:t>
            </w:r>
            <w:r w:rsidR="008556E5">
              <w:rPr>
                <w:rFonts w:ascii="Arial" w:eastAsia="Times New Roman" w:hAnsi="Arial" w:cs="Arial"/>
                <w:color w:val="000000"/>
                <w:sz w:val="18"/>
                <w:szCs w:val="18"/>
                <w:lang w:eastAsia="en-GB"/>
              </w:rPr>
              <w:t>yacak</w:t>
            </w:r>
          </w:p>
          <w:p w14:paraId="675F6963" w14:textId="5B083F08"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Ulusal mevzuatın gerekliliklerine uymak ve alt finansman anlaşmalarında (İLBANK ile alt borçlular arasında imzalanan) ve inşaat sözleşmelerinde belirtilen Ç&amp;S gerekliliklerini uygula</w:t>
            </w:r>
            <w:r w:rsidR="008556E5">
              <w:rPr>
                <w:rFonts w:ascii="Arial" w:eastAsia="Times New Roman" w:hAnsi="Arial" w:cs="Arial"/>
                <w:color w:val="000000"/>
                <w:sz w:val="18"/>
                <w:szCs w:val="18"/>
                <w:lang w:eastAsia="en-GB"/>
              </w:rPr>
              <w:t>yacak</w:t>
            </w:r>
            <w:r w:rsidRPr="00836C48">
              <w:rPr>
                <w:rFonts w:ascii="Arial" w:eastAsia="Times New Roman" w:hAnsi="Arial" w:cs="Arial"/>
                <w:color w:val="000000"/>
                <w:sz w:val="18"/>
                <w:szCs w:val="18"/>
                <w:lang w:eastAsia="en-GB"/>
              </w:rPr>
              <w:t xml:space="preserve"> </w:t>
            </w:r>
          </w:p>
          <w:p w14:paraId="525AE8BC" w14:textId="19FC168A"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Ç&amp;S öz-izleme raporlarının, İLBANK tarafından sağlanan formata uygun olarak, inşaat </w:t>
            </w:r>
            <w:r w:rsidR="00F35CAF" w:rsidRPr="00F35CAF">
              <w:rPr>
                <w:rFonts w:ascii="Arial" w:eastAsia="Times New Roman" w:hAnsi="Arial" w:cs="Arial"/>
                <w:color w:val="000000"/>
                <w:sz w:val="18"/>
                <w:szCs w:val="18"/>
                <w:lang w:eastAsia="en-GB"/>
              </w:rPr>
              <w:t>izleme</w:t>
            </w:r>
            <w:r w:rsidRPr="00836C48">
              <w:rPr>
                <w:rFonts w:ascii="Arial" w:eastAsia="Times New Roman" w:hAnsi="Arial" w:cs="Arial"/>
                <w:color w:val="000000"/>
                <w:sz w:val="18"/>
                <w:szCs w:val="18"/>
                <w:lang w:eastAsia="en-GB"/>
              </w:rPr>
              <w:t xml:space="preserve"> danışmanları ("m</w:t>
            </w:r>
            <w:r w:rsidRPr="00836C48">
              <w:rPr>
                <w:rFonts w:ascii="Arial" w:eastAsia="Times New Roman" w:hAnsi="Arial" w:cs="Arial"/>
                <w:i/>
                <w:iCs/>
                <w:color w:val="000000"/>
                <w:sz w:val="18"/>
                <w:szCs w:val="18"/>
                <w:lang w:eastAsia="en-GB"/>
              </w:rPr>
              <w:t>üşavir")</w:t>
            </w:r>
            <w:r w:rsidRPr="00836C48">
              <w:rPr>
                <w:rFonts w:ascii="Arial" w:eastAsia="Times New Roman" w:hAnsi="Arial" w:cs="Arial"/>
                <w:color w:val="000000"/>
                <w:sz w:val="18"/>
                <w:szCs w:val="18"/>
                <w:lang w:eastAsia="en-GB"/>
              </w:rPr>
              <w:t xml:space="preserve"> aracılığıyla belediyelere/belediye hizmetlerine periyodik olarak (ÇSEP tarafından belirlenecek sıklıklarda) sun</w:t>
            </w:r>
            <w:r w:rsidR="008556E5">
              <w:rPr>
                <w:rFonts w:ascii="Arial" w:eastAsia="Times New Roman" w:hAnsi="Arial" w:cs="Arial"/>
                <w:color w:val="000000"/>
                <w:sz w:val="18"/>
                <w:szCs w:val="18"/>
                <w:lang w:eastAsia="en-GB"/>
              </w:rPr>
              <w:t>acak</w:t>
            </w:r>
            <w:r w:rsidRPr="00836C48">
              <w:rPr>
                <w:rFonts w:ascii="Arial" w:eastAsia="Times New Roman" w:hAnsi="Arial" w:cs="Arial"/>
                <w:color w:val="000000"/>
                <w:sz w:val="18"/>
                <w:szCs w:val="18"/>
                <w:lang w:eastAsia="en-GB"/>
              </w:rPr>
              <w:t xml:space="preserve">. </w:t>
            </w:r>
          </w:p>
          <w:p w14:paraId="049F521C" w14:textId="4D6ED844"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Aylık iş sağlığı ve güvenliği (İSG) formlarını doldur</w:t>
            </w:r>
            <w:r w:rsidR="008556E5">
              <w:rPr>
                <w:rFonts w:ascii="Arial" w:eastAsia="Times New Roman" w:hAnsi="Arial" w:cs="Arial"/>
                <w:color w:val="000000"/>
                <w:sz w:val="18"/>
                <w:szCs w:val="18"/>
                <w:lang w:eastAsia="en-GB"/>
              </w:rPr>
              <w:t>acak</w:t>
            </w:r>
            <w:r w:rsidRPr="00836C48">
              <w:rPr>
                <w:rFonts w:ascii="Arial" w:eastAsia="Times New Roman" w:hAnsi="Arial" w:cs="Arial"/>
                <w:color w:val="000000"/>
                <w:sz w:val="18"/>
                <w:szCs w:val="18"/>
                <w:lang w:eastAsia="en-GB"/>
              </w:rPr>
              <w:t xml:space="preserve"> </w:t>
            </w:r>
            <w:r w:rsidR="008556E5">
              <w:rPr>
                <w:rFonts w:ascii="Arial" w:eastAsia="Times New Roman" w:hAnsi="Arial" w:cs="Arial"/>
                <w:color w:val="000000"/>
                <w:sz w:val="18"/>
                <w:szCs w:val="18"/>
                <w:lang w:eastAsia="en-GB"/>
              </w:rPr>
              <w:t>–</w:t>
            </w:r>
            <w:r w:rsidRPr="00836C48">
              <w:rPr>
                <w:rFonts w:ascii="Arial" w:eastAsia="Times New Roman" w:hAnsi="Arial" w:cs="Arial"/>
                <w:color w:val="000000"/>
                <w:sz w:val="18"/>
                <w:szCs w:val="18"/>
                <w:lang w:eastAsia="en-GB"/>
              </w:rPr>
              <w:t xml:space="preserve"> inşaat</w:t>
            </w:r>
            <w:r w:rsidR="008556E5">
              <w:rPr>
                <w:rFonts w:ascii="Arial" w:eastAsia="Times New Roman" w:hAnsi="Arial" w:cs="Arial"/>
                <w:color w:val="000000"/>
                <w:sz w:val="18"/>
                <w:szCs w:val="18"/>
                <w:lang w:eastAsia="en-GB"/>
              </w:rPr>
              <w:t>,</w:t>
            </w:r>
            <w:r w:rsidRPr="00836C48">
              <w:rPr>
                <w:rFonts w:ascii="Arial" w:eastAsia="Times New Roman" w:hAnsi="Arial" w:cs="Arial"/>
                <w:color w:val="000000"/>
                <w:sz w:val="18"/>
                <w:szCs w:val="18"/>
                <w:lang w:eastAsia="en-GB"/>
              </w:rPr>
              <w:t xml:space="preserve"> </w:t>
            </w:r>
            <w:r w:rsidR="002A115D">
              <w:rPr>
                <w:rFonts w:ascii="Arial" w:eastAsia="Times New Roman" w:hAnsi="Arial" w:cs="Arial"/>
                <w:color w:val="000000"/>
                <w:sz w:val="18"/>
                <w:szCs w:val="18"/>
                <w:lang w:eastAsia="en-GB"/>
              </w:rPr>
              <w:t>izleme</w:t>
            </w:r>
            <w:r w:rsidR="002A115D" w:rsidRPr="00836C48">
              <w:rPr>
                <w:rFonts w:ascii="Arial" w:eastAsia="Times New Roman" w:hAnsi="Arial" w:cs="Arial"/>
                <w:color w:val="000000"/>
                <w:sz w:val="18"/>
                <w:szCs w:val="18"/>
                <w:lang w:eastAsia="en-GB"/>
              </w:rPr>
              <w:t xml:space="preserve"> </w:t>
            </w:r>
            <w:r w:rsidRPr="00836C48">
              <w:rPr>
                <w:rFonts w:ascii="Arial" w:eastAsia="Times New Roman" w:hAnsi="Arial" w:cs="Arial"/>
                <w:color w:val="000000"/>
                <w:sz w:val="18"/>
                <w:szCs w:val="18"/>
                <w:lang w:eastAsia="en-GB"/>
              </w:rPr>
              <w:t>danışmanları tarafından incele</w:t>
            </w:r>
            <w:r w:rsidR="008556E5">
              <w:rPr>
                <w:rFonts w:ascii="Arial" w:eastAsia="Times New Roman" w:hAnsi="Arial" w:cs="Arial"/>
                <w:color w:val="000000"/>
                <w:sz w:val="18"/>
                <w:szCs w:val="18"/>
                <w:lang w:eastAsia="en-GB"/>
              </w:rPr>
              <w:t>cek</w:t>
            </w:r>
            <w:r w:rsidRPr="00836C48">
              <w:rPr>
                <w:rFonts w:ascii="Arial" w:eastAsia="Times New Roman" w:hAnsi="Arial" w:cs="Arial"/>
                <w:color w:val="000000"/>
                <w:sz w:val="18"/>
                <w:szCs w:val="18"/>
                <w:lang w:eastAsia="en-GB"/>
              </w:rPr>
              <w:t>.</w:t>
            </w:r>
          </w:p>
          <w:p w14:paraId="6F1DBF88" w14:textId="2AEB7899"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color w:val="000000"/>
                <w:sz w:val="18"/>
                <w:szCs w:val="18"/>
                <w:lang w:eastAsia="en-GB"/>
              </w:rPr>
              <w:t xml:space="preserve">Alt borçlunun inşaat </w:t>
            </w:r>
            <w:r w:rsidR="002A115D">
              <w:rPr>
                <w:rFonts w:ascii="Arial" w:eastAsia="Times New Roman" w:hAnsi="Arial" w:cs="Arial"/>
                <w:color w:val="000000"/>
                <w:sz w:val="18"/>
                <w:szCs w:val="18"/>
                <w:lang w:eastAsia="en-GB"/>
              </w:rPr>
              <w:t>izleme</w:t>
            </w:r>
            <w:r w:rsidR="002A115D" w:rsidRPr="00836C48">
              <w:rPr>
                <w:rFonts w:ascii="Arial" w:eastAsia="Times New Roman" w:hAnsi="Arial" w:cs="Arial"/>
                <w:color w:val="000000"/>
                <w:sz w:val="18"/>
                <w:szCs w:val="18"/>
                <w:lang w:eastAsia="en-GB"/>
              </w:rPr>
              <w:t xml:space="preserve"> </w:t>
            </w:r>
            <w:r w:rsidRPr="00836C48">
              <w:rPr>
                <w:rFonts w:ascii="Arial" w:eastAsia="Times New Roman" w:hAnsi="Arial" w:cs="Arial"/>
                <w:color w:val="000000"/>
                <w:sz w:val="18"/>
                <w:szCs w:val="18"/>
                <w:lang w:eastAsia="en-GB"/>
              </w:rPr>
              <w:t>danışmanının gözetimi altında Ç&amp;S uygunsuzlukları durumunda düzeltici faaliyetlerin uygula</w:t>
            </w:r>
            <w:r w:rsidR="008556E5">
              <w:rPr>
                <w:rFonts w:ascii="Arial" w:eastAsia="Times New Roman" w:hAnsi="Arial" w:cs="Arial"/>
                <w:color w:val="000000"/>
                <w:sz w:val="18"/>
                <w:szCs w:val="18"/>
                <w:lang w:eastAsia="en-GB"/>
              </w:rPr>
              <w:t>yacak</w:t>
            </w:r>
          </w:p>
          <w:p w14:paraId="6349A98F" w14:textId="75686715"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hAnsi="Arial" w:cs="Arial"/>
                <w:sz w:val="18"/>
                <w:szCs w:val="18"/>
              </w:rPr>
              <w:t>Alt proje ile ilgili faaliyetlerde meydana gelen herhangi bir önemli Ç&amp;S olayını veya kazası alt borçluya derhal bildir</w:t>
            </w:r>
            <w:r w:rsidR="008556E5">
              <w:rPr>
                <w:rFonts w:ascii="Arial" w:hAnsi="Arial" w:cs="Arial"/>
                <w:sz w:val="18"/>
                <w:szCs w:val="18"/>
              </w:rPr>
              <w:t>ecek</w:t>
            </w:r>
            <w:r w:rsidRPr="00836C48">
              <w:rPr>
                <w:rFonts w:ascii="Arial" w:hAnsi="Arial" w:cs="Arial"/>
                <w:sz w:val="18"/>
                <w:szCs w:val="18"/>
              </w:rPr>
              <w:t xml:space="preserve"> (ILBANK</w:t>
            </w:r>
            <w:r w:rsidR="004A13F4">
              <w:rPr>
                <w:rFonts w:ascii="Arial" w:hAnsi="Arial" w:cs="Arial"/>
                <w:sz w:val="18"/>
                <w:szCs w:val="18"/>
              </w:rPr>
              <w:t xml:space="preserve">’a </w:t>
            </w:r>
            <w:r w:rsidRPr="00836C48">
              <w:rPr>
                <w:rFonts w:ascii="Arial" w:hAnsi="Arial" w:cs="Arial"/>
                <w:sz w:val="18"/>
                <w:szCs w:val="18"/>
              </w:rPr>
              <w:t>en geç 24 saat içinde</w:t>
            </w:r>
            <w:r w:rsidR="004A13F4">
              <w:rPr>
                <w:rFonts w:ascii="Arial" w:hAnsi="Arial" w:cs="Arial"/>
                <w:sz w:val="18"/>
                <w:szCs w:val="18"/>
              </w:rPr>
              <w:t xml:space="preserve"> bildirilecek</w:t>
            </w:r>
            <w:r w:rsidRPr="00836C48">
              <w:rPr>
                <w:rFonts w:ascii="Arial" w:hAnsi="Arial" w:cs="Arial"/>
                <w:sz w:val="18"/>
                <w:szCs w:val="18"/>
              </w:rPr>
              <w:t>).</w:t>
            </w:r>
          </w:p>
        </w:tc>
      </w:tr>
    </w:tbl>
    <w:p w14:paraId="5276BD59" w14:textId="0F3A4D77" w:rsidR="00A17F39" w:rsidRDefault="00A17F39">
      <w:pPr>
        <w:spacing w:after="160" w:line="259" w:lineRule="auto"/>
        <w:rPr>
          <w:rFonts w:ascii="Arial" w:hAnsi="Arial" w:cs="Arial"/>
          <w:b/>
          <w:bCs/>
        </w:rPr>
      </w:pPr>
    </w:p>
    <w:p w14:paraId="4289A9C5" w14:textId="7C18C3C3" w:rsidR="00FC77CD" w:rsidRDefault="00007BC8" w:rsidP="00FC77CD">
      <w:pPr>
        <w:pStyle w:val="Balk2"/>
        <w:ind w:left="0"/>
      </w:pPr>
      <w:r>
        <w:lastRenderedPageBreak/>
        <w:t>Ek-9</w:t>
      </w:r>
      <w:r w:rsidR="00FC77CD" w:rsidRPr="00FC77CD">
        <w:t xml:space="preserve"> . </w:t>
      </w:r>
      <w:r w:rsidR="008556E5" w:rsidRPr="008556E5">
        <w:t xml:space="preserve">Rastlantısal Buluntu </w:t>
      </w:r>
      <w:r w:rsidR="003E1A42">
        <w:t>Prosedürü</w:t>
      </w:r>
    </w:p>
    <w:p w14:paraId="2CD1213C"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3" w:name="_Toc25579442"/>
      <w:r w:rsidRPr="00AB27CB">
        <w:rPr>
          <w:rFonts w:ascii="Arial" w:eastAsia="Batang" w:hAnsi="Arial" w:cs="Arial"/>
          <w:b/>
          <w:bCs/>
        </w:rPr>
        <w:t>Giriş</w:t>
      </w:r>
    </w:p>
    <w:p w14:paraId="6DF4CC9E" w14:textId="6FA865BE" w:rsidR="003E1A42" w:rsidRPr="00796808"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F032F4">
        <w:rPr>
          <w:rFonts w:ascii="Arial" w:eastAsia="Batang" w:hAnsi="Arial" w:cs="Arial"/>
        </w:rPr>
        <w:t xml:space="preserve">Bu belge, </w:t>
      </w:r>
      <w:r>
        <w:rPr>
          <w:rFonts w:ascii="Arial" w:eastAsia="Batang" w:hAnsi="Arial" w:cs="Arial"/>
        </w:rPr>
        <w:t xml:space="preserve">alt </w:t>
      </w:r>
      <w:r w:rsidRPr="00F032F4">
        <w:rPr>
          <w:rFonts w:ascii="Arial" w:eastAsia="Batang" w:hAnsi="Arial" w:cs="Arial"/>
        </w:rPr>
        <w:t xml:space="preserve">proje ile ilgili inşaat faaliyetleri sırasında </w:t>
      </w:r>
      <w:r w:rsidR="002A6181">
        <w:rPr>
          <w:rFonts w:ascii="Arial" w:eastAsia="Batang" w:hAnsi="Arial" w:cs="Arial"/>
        </w:rPr>
        <w:t>raslantısal</w:t>
      </w:r>
      <w:r w:rsidR="002A6181" w:rsidRPr="00F032F4">
        <w:rPr>
          <w:rFonts w:ascii="Arial" w:eastAsia="Batang" w:hAnsi="Arial" w:cs="Arial"/>
        </w:rPr>
        <w:t xml:space="preserve"> </w:t>
      </w:r>
      <w:r w:rsidRPr="00F032F4">
        <w:rPr>
          <w:rFonts w:ascii="Arial" w:eastAsia="Batang" w:hAnsi="Arial" w:cs="Arial"/>
        </w:rPr>
        <w:t xml:space="preserve">buluntuların ortaya çıkması </w:t>
      </w:r>
      <w:r>
        <w:rPr>
          <w:rFonts w:ascii="Arial" w:eastAsia="Batang" w:hAnsi="Arial" w:cs="Arial"/>
        </w:rPr>
        <w:t xml:space="preserve">durumunda izlenecek </w:t>
      </w:r>
      <w:r w:rsidRPr="00F032F4">
        <w:rPr>
          <w:rFonts w:ascii="Arial" w:eastAsia="Batang" w:hAnsi="Arial" w:cs="Arial"/>
        </w:rPr>
        <w:t xml:space="preserve">prosedürleri özetleyen </w:t>
      </w:r>
      <w:r>
        <w:rPr>
          <w:rFonts w:ascii="Arial" w:eastAsia="Batang" w:hAnsi="Arial" w:cs="Arial"/>
        </w:rPr>
        <w:t xml:space="preserve">alt proje </w:t>
      </w:r>
      <w:r w:rsidRPr="00F032F4">
        <w:rPr>
          <w:rFonts w:ascii="Arial" w:eastAsia="Batang" w:hAnsi="Arial" w:cs="Arial"/>
        </w:rPr>
        <w:t xml:space="preserve">için </w:t>
      </w:r>
      <w:r w:rsidR="002A6181" w:rsidRPr="002A6181">
        <w:rPr>
          <w:rFonts w:ascii="Arial" w:eastAsia="Batang" w:hAnsi="Arial" w:cs="Arial"/>
        </w:rPr>
        <w:t>Rastlantısal Buluntu Prosedürü</w:t>
      </w:r>
      <w:r w:rsidR="002A6181">
        <w:rPr>
          <w:rFonts w:ascii="Arial" w:eastAsia="Batang" w:hAnsi="Arial" w:cs="Arial"/>
        </w:rPr>
        <w:t xml:space="preserve">nü </w:t>
      </w:r>
      <w:r w:rsidRPr="00F032F4">
        <w:rPr>
          <w:rFonts w:ascii="Arial" w:eastAsia="Batang" w:hAnsi="Arial" w:cs="Arial"/>
        </w:rPr>
        <w:t>açıklamaktadır.</w:t>
      </w:r>
    </w:p>
    <w:p w14:paraId="635AB0B9" w14:textId="71236464"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Kapsam</w:t>
      </w:r>
      <w:bookmarkEnd w:id="3"/>
    </w:p>
    <w:p w14:paraId="293A95A1" w14:textId="2181FB5D"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b/>
          <w:highlight w:val="yellow"/>
        </w:rPr>
      </w:pPr>
      <w:r>
        <w:rPr>
          <w:rFonts w:ascii="Arial" w:eastAsia="Batang" w:hAnsi="Arial" w:cs="Arial"/>
        </w:rPr>
        <w:t xml:space="preserve">Bu </w:t>
      </w:r>
      <w:r w:rsidR="002A6181" w:rsidRPr="002A6181">
        <w:rPr>
          <w:rFonts w:ascii="Arial" w:eastAsia="Batang" w:hAnsi="Arial" w:cs="Arial"/>
        </w:rPr>
        <w:t>Rastlantısal Buluntu Prosedürü</w:t>
      </w:r>
      <w:r w:rsidR="002A6181">
        <w:rPr>
          <w:rFonts w:ascii="Arial" w:eastAsia="Batang" w:hAnsi="Arial" w:cs="Arial"/>
        </w:rPr>
        <w:t xml:space="preserve"> </w:t>
      </w:r>
      <w:r w:rsidRPr="007E33DB">
        <w:rPr>
          <w:rFonts w:ascii="Arial" w:eastAsia="Batang" w:hAnsi="Arial" w:cs="Arial"/>
        </w:rPr>
        <w:t>(</w:t>
      </w:r>
      <w:r w:rsidR="002A6181">
        <w:rPr>
          <w:rFonts w:ascii="Arial" w:eastAsia="Batang" w:hAnsi="Arial" w:cs="Arial"/>
        </w:rPr>
        <w:t>RB</w:t>
      </w:r>
      <w:r w:rsidRPr="007E33DB">
        <w:rPr>
          <w:rFonts w:ascii="Arial" w:eastAsia="Batang" w:hAnsi="Arial" w:cs="Arial"/>
        </w:rPr>
        <w:t xml:space="preserve">P), inşaat faaliyetleri sırasında karşılaşılabilecek herhangi bir </w:t>
      </w:r>
      <w:r w:rsidR="002A6181" w:rsidRPr="002A6181">
        <w:rPr>
          <w:rFonts w:ascii="Arial" w:eastAsia="Batang" w:hAnsi="Arial" w:cs="Arial"/>
        </w:rPr>
        <w:t>raslantısal</w:t>
      </w:r>
      <w:r w:rsidR="002A6181" w:rsidRPr="002A6181" w:rsidDel="002A6181">
        <w:rPr>
          <w:rFonts w:ascii="Arial" w:eastAsia="Batang" w:hAnsi="Arial" w:cs="Arial"/>
        </w:rPr>
        <w:t xml:space="preserve"> </w:t>
      </w:r>
      <w:r w:rsidRPr="007E33DB">
        <w:rPr>
          <w:rFonts w:ascii="Arial" w:eastAsia="Batang" w:hAnsi="Arial" w:cs="Arial"/>
        </w:rPr>
        <w:t xml:space="preserve"> </w:t>
      </w:r>
      <w:r>
        <w:rPr>
          <w:rFonts w:ascii="Arial" w:eastAsia="Batang" w:hAnsi="Arial" w:cs="Arial"/>
        </w:rPr>
        <w:t xml:space="preserve">bulguyu </w:t>
      </w:r>
      <w:r w:rsidRPr="007E33DB">
        <w:rPr>
          <w:rFonts w:ascii="Arial" w:eastAsia="Batang" w:hAnsi="Arial" w:cs="Arial"/>
        </w:rPr>
        <w:t xml:space="preserve">yönetmek amacıyla </w:t>
      </w:r>
      <w:r>
        <w:rPr>
          <w:rFonts w:ascii="Arial" w:eastAsia="Batang" w:hAnsi="Arial" w:cs="Arial"/>
        </w:rPr>
        <w:t>Belediye</w:t>
      </w:r>
      <w:r w:rsidR="00E80586">
        <w:rPr>
          <w:rFonts w:ascii="Arial" w:eastAsia="Batang" w:hAnsi="Arial" w:cs="Arial"/>
        </w:rPr>
        <w:t xml:space="preserve"> Kovancılar </w:t>
      </w:r>
      <w:r>
        <w:rPr>
          <w:rFonts w:ascii="Arial" w:eastAsia="Batang" w:hAnsi="Arial" w:cs="Arial"/>
        </w:rPr>
        <w:t xml:space="preserve">alt projesi </w:t>
      </w:r>
      <w:r w:rsidRPr="007E33DB">
        <w:rPr>
          <w:rFonts w:ascii="Arial" w:eastAsia="Batang" w:hAnsi="Arial" w:cs="Arial"/>
        </w:rPr>
        <w:t xml:space="preserve">için uygulanacaktır. </w:t>
      </w:r>
      <w:r w:rsidR="002A6181">
        <w:rPr>
          <w:rFonts w:ascii="Arial" w:eastAsia="Batang" w:hAnsi="Arial" w:cs="Arial"/>
        </w:rPr>
        <w:t>RB</w:t>
      </w:r>
      <w:r w:rsidR="002A6181" w:rsidRPr="007E33DB">
        <w:rPr>
          <w:rFonts w:ascii="Arial" w:eastAsia="Batang" w:hAnsi="Arial" w:cs="Arial"/>
        </w:rPr>
        <w:t xml:space="preserve">P </w:t>
      </w:r>
      <w:r w:rsidRPr="007E33DB">
        <w:rPr>
          <w:rFonts w:ascii="Arial" w:eastAsia="Batang" w:hAnsi="Arial" w:cs="Arial"/>
        </w:rPr>
        <w:t>dokümanının amacı şunlardır:</w:t>
      </w:r>
    </w:p>
    <w:p w14:paraId="478B14F5" w14:textId="1294EDFD"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Bu prosedürle ilgili yürürlükteki mevzuat ve standartları ana hatlarıyla belirti</w:t>
      </w:r>
      <w:r w:rsidR="004A13F4">
        <w:rPr>
          <w:rFonts w:ascii="Arial" w:eastAsia="Calibri" w:hAnsi="Arial" w:cs="Arial"/>
        </w:rPr>
        <w:t>lmesi,</w:t>
      </w:r>
    </w:p>
    <w:p w14:paraId="3DAFE22E" w14:textId="5CAB2606" w:rsidR="003E1A42" w:rsidRPr="007E33DB" w:rsidRDefault="004A13F4"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Pr>
          <w:rFonts w:ascii="Arial" w:eastAsia="Calibri" w:hAnsi="Arial" w:cs="Arial"/>
        </w:rPr>
        <w:t>R</w:t>
      </w:r>
      <w:r w:rsidR="003E1A42" w:rsidRPr="007E33DB">
        <w:rPr>
          <w:rFonts w:ascii="Arial" w:eastAsia="Calibri" w:hAnsi="Arial" w:cs="Arial"/>
        </w:rPr>
        <w:t>ol ve sorumlulukların tanımlanması</w:t>
      </w:r>
      <w:r>
        <w:rPr>
          <w:rFonts w:ascii="Arial" w:eastAsia="Calibri" w:hAnsi="Arial" w:cs="Arial"/>
        </w:rPr>
        <w:t>,</w:t>
      </w:r>
    </w:p>
    <w:p w14:paraId="1F84DD1F" w14:textId="6F4B0A36" w:rsidR="003E1A42" w:rsidRPr="007E33DB" w:rsidRDefault="004A13F4"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Pr>
          <w:rFonts w:ascii="Arial" w:eastAsia="Calibri" w:hAnsi="Arial" w:cs="Arial"/>
        </w:rPr>
        <w:t>B</w:t>
      </w:r>
      <w:r w:rsidR="003E1A42" w:rsidRPr="007E33DB">
        <w:rPr>
          <w:rFonts w:ascii="Arial" w:eastAsia="Calibri" w:hAnsi="Arial" w:cs="Arial"/>
        </w:rPr>
        <w:t>u prosedürle ilgili proje taahhütlerini, operasyonel prosedürleri, eğitim gereksinimlerini ve rehberliği</w:t>
      </w:r>
      <w:r>
        <w:rPr>
          <w:rFonts w:ascii="Arial" w:eastAsia="Calibri" w:hAnsi="Arial" w:cs="Arial"/>
        </w:rPr>
        <w:t>n</w:t>
      </w:r>
      <w:r w:rsidR="003E1A42" w:rsidRPr="007E33DB">
        <w:rPr>
          <w:rFonts w:ascii="Arial" w:eastAsia="Calibri" w:hAnsi="Arial" w:cs="Arial"/>
        </w:rPr>
        <w:t xml:space="preserve"> tanımla</w:t>
      </w:r>
      <w:r>
        <w:rPr>
          <w:rFonts w:ascii="Arial" w:eastAsia="Calibri" w:hAnsi="Arial" w:cs="Arial"/>
        </w:rPr>
        <w:t>nması</w:t>
      </w:r>
    </w:p>
    <w:p w14:paraId="4723C301" w14:textId="2CD3BEB1" w:rsidR="003E1A42" w:rsidRPr="007E33DB" w:rsidRDefault="004A13F4"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Pr>
          <w:rFonts w:ascii="Arial" w:eastAsia="Calibri" w:hAnsi="Arial" w:cs="Arial"/>
        </w:rPr>
        <w:t>İ</w:t>
      </w:r>
      <w:r w:rsidR="003E1A42" w:rsidRPr="007E33DB">
        <w:rPr>
          <w:rFonts w:ascii="Arial" w:eastAsia="Calibri" w:hAnsi="Arial" w:cs="Arial"/>
        </w:rPr>
        <w:t>zleme ve raporlama prosedürlerinin tanımlanması.</w:t>
      </w:r>
    </w:p>
    <w:p w14:paraId="41FCE7E9"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Alt proje alanı içerisinde bilinen herhangi bir arkeolojik alan veya kalıntı bulunmamasına rağmen, alt projenin inşaatı sırasında arkeolojik bulgularla karşılaşma potansiyeli olabileceği düşünülmektedir. Arkeolojik kaynakların keşfedilmesine veya olumsuz etkilenmesine yol açma potansiyeli yüksek olan faaliyetler şunlardır; </w:t>
      </w:r>
    </w:p>
    <w:p w14:paraId="1E59BABA" w14:textId="5247568E" w:rsidR="003E1A42" w:rsidRPr="007E33DB" w:rsidRDefault="006934A7"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Pr>
          <w:rFonts w:ascii="Arial" w:eastAsia="Calibri" w:hAnsi="Arial" w:cs="Arial"/>
        </w:rPr>
        <w:t>Ü</w:t>
      </w:r>
      <w:r w:rsidR="003E1A42" w:rsidRPr="007E33DB">
        <w:rPr>
          <w:rFonts w:ascii="Arial" w:eastAsia="Calibri" w:hAnsi="Arial" w:cs="Arial"/>
        </w:rPr>
        <w:t xml:space="preserve">st toprak sıyırma </w:t>
      </w:r>
    </w:p>
    <w:p w14:paraId="735D2651" w14:textId="15D05FA7" w:rsidR="003E1A42" w:rsidRPr="007E33DB" w:rsidRDefault="006934A7"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Pr>
          <w:rFonts w:ascii="Arial" w:eastAsia="Calibri" w:hAnsi="Arial" w:cs="Arial"/>
        </w:rPr>
        <w:t>K</w:t>
      </w:r>
      <w:r w:rsidR="003E1A42" w:rsidRPr="007E33DB">
        <w:rPr>
          <w:rFonts w:ascii="Arial" w:eastAsia="Calibri" w:hAnsi="Arial" w:cs="Arial"/>
        </w:rPr>
        <w:t xml:space="preserve">azı ve hafriyat işleri </w:t>
      </w:r>
    </w:p>
    <w:p w14:paraId="5793ECD5" w14:textId="6B093020"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Bu </w:t>
      </w:r>
      <w:r w:rsidR="002A6181">
        <w:rPr>
          <w:rFonts w:ascii="Arial" w:eastAsia="Batang" w:hAnsi="Arial" w:cs="Arial"/>
        </w:rPr>
        <w:t>RB</w:t>
      </w:r>
      <w:r w:rsidRPr="007E33DB">
        <w:rPr>
          <w:rFonts w:ascii="Arial" w:eastAsia="Batang" w:hAnsi="Arial" w:cs="Arial"/>
        </w:rPr>
        <w:t xml:space="preserve">P, yüklenicilere ve çalışanlara arkeolojik bir </w:t>
      </w:r>
      <w:r w:rsidR="002A6181">
        <w:rPr>
          <w:rFonts w:ascii="Arial" w:eastAsia="Batang" w:hAnsi="Arial" w:cs="Arial"/>
        </w:rPr>
        <w:t>raslantısal</w:t>
      </w:r>
      <w:r w:rsidR="002A6181" w:rsidRPr="007E33DB">
        <w:rPr>
          <w:rFonts w:ascii="Arial" w:eastAsia="Batang" w:hAnsi="Arial" w:cs="Arial"/>
        </w:rPr>
        <w:t xml:space="preserve"> </w:t>
      </w:r>
      <w:r w:rsidRPr="007E33DB">
        <w:rPr>
          <w:rFonts w:ascii="Arial" w:eastAsia="Batang" w:hAnsi="Arial" w:cs="Arial"/>
        </w:rPr>
        <w:t>buluntu keşfi durumunda yapılması gerekenler hakkında bilgi vermek amacıyla hazırlanmıştır.</w:t>
      </w:r>
    </w:p>
    <w:p w14:paraId="60F18783"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4" w:name="_Toc25579443"/>
      <w:r w:rsidRPr="00AB27CB">
        <w:rPr>
          <w:rFonts w:ascii="Arial" w:eastAsia="Batang" w:hAnsi="Arial" w:cs="Arial"/>
          <w:b/>
          <w:bCs/>
        </w:rPr>
        <w:t>Mevzuat ve Standartlar</w:t>
      </w:r>
      <w:bookmarkEnd w:id="4"/>
    </w:p>
    <w:p w14:paraId="2CE88827"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Proje için geçerli olan mevzuat ve standartlar aşağıdakilerden oluşmaktadır: </w:t>
      </w:r>
    </w:p>
    <w:p w14:paraId="6FBC18A8"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Word Bank Çevresel ve Sosyal Standart (ÇSS) 8: Kültürel Miras </w:t>
      </w:r>
    </w:p>
    <w:p w14:paraId="1E0AD2BB" w14:textId="5A883156" w:rsidR="003E1A42" w:rsidRPr="007E33DB" w:rsidRDefault="006934A7"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Y</w:t>
      </w:r>
      <w:r w:rsidR="003E1A42" w:rsidRPr="007E33DB">
        <w:rPr>
          <w:rFonts w:ascii="Arial" w:eastAsia="Calibri" w:hAnsi="Arial" w:cs="Arial"/>
        </w:rPr>
        <w:t xml:space="preserve">ürürlükteki Türk yasaları ve ulusal standartlar </w:t>
      </w:r>
    </w:p>
    <w:p w14:paraId="2043006A"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Türk hükümet makamlarına verilen diğer taahhütler ve bu makamların talepleri </w:t>
      </w:r>
    </w:p>
    <w:p w14:paraId="4573A9FD" w14:textId="77A40180"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Projenin uymayı taahhüt ettiği diğer kılavuzlar </w:t>
      </w:r>
    </w:p>
    <w:p w14:paraId="014D33B1"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Türkiye'de taşınır ve taşınmaz kültür ve tabiat varlıkları, 23.07.1983 tarihli ve 18113 sayılı Resmi Gazete'de yayımlanan Kültür ve Tabiat Varlıklarını Koruma Kanunu (2863 sayılı Kanun) ile korunmakta ve muhafaza edilmektedir. 2863 sayılı Kanun aşağıdakiler için yasal koruma sağlamaktadır: </w:t>
      </w:r>
    </w:p>
    <w:p w14:paraId="09C4CC8B" w14:textId="69DA943E" w:rsidR="003E1A42" w:rsidRPr="007E33DB" w:rsidRDefault="006934A7"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T</w:t>
      </w:r>
      <w:r w:rsidR="003E1A42" w:rsidRPr="007E33DB">
        <w:rPr>
          <w:rFonts w:ascii="Arial" w:eastAsia="Calibri" w:hAnsi="Arial" w:cs="Arial"/>
        </w:rPr>
        <w:t xml:space="preserve">üm doğal varlıklar ve 19. yüzyılın sonuna kadar inşa edilmiş taşınmaz kültür varlıkları, </w:t>
      </w:r>
    </w:p>
    <w:p w14:paraId="5DE7AFA9"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Kültür ve Turizm Bakanlığı tarafından korunmaya değer önemli bir varlık olarak tanımlanan 19</w:t>
      </w:r>
      <w:r w:rsidRPr="007E33DB">
        <w:rPr>
          <w:rFonts w:ascii="Arial" w:eastAsia="Calibri" w:hAnsi="Arial" w:cs="Arial"/>
          <w:vertAlign w:val="superscript"/>
        </w:rPr>
        <w:t>(uncu</w:t>
      </w:r>
      <w:r w:rsidRPr="007E33DB">
        <w:rPr>
          <w:rFonts w:ascii="Arial" w:eastAsia="Calibri" w:hAnsi="Arial" w:cs="Arial"/>
        </w:rPr>
        <w:t xml:space="preserve">) yüzyılın sonundan kalma herhangi bir taşınmaz kültür varlığı, </w:t>
      </w:r>
    </w:p>
    <w:p w14:paraId="1C4AD075" w14:textId="0175FB66" w:rsidR="003E1A42" w:rsidRPr="007E33DB" w:rsidRDefault="006934A7"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A</w:t>
      </w:r>
      <w:r w:rsidR="003E1A42" w:rsidRPr="007E33DB">
        <w:rPr>
          <w:rFonts w:ascii="Arial" w:eastAsia="Calibri" w:hAnsi="Arial" w:cs="Arial"/>
        </w:rPr>
        <w:t xml:space="preserve">rkeolojik alanlar içinde bulunan tüm taşınmaz kültür varlıkları, </w:t>
      </w:r>
    </w:p>
    <w:p w14:paraId="7D2BE36E" w14:textId="263A289C"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Milli Mücadele ve Türkiye Cumhuriyeti'nin kuruluşu sırasında önemli tarihi olaylara tanıklık etmiş binalar/alanlar ile Mustafa Kemal ATATÜRK tarafından kullanılmış konutlar. </w:t>
      </w:r>
    </w:p>
    <w:p w14:paraId="1987C812" w14:textId="77777777" w:rsidR="006934A7"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Kültür ve Turizm Bakanlığı, Türkiye'deki kültürel mirasın korunması için ulusal düzeyde karar almaktan sorumlu kurumdur. Bakanlığın bir parçası olan Kültür Varlıklarını Koruma Yüksek Kurulu, taşınmaz kültür varlıklarının korunması ve restorasyonundan sorumludur. Bakanlık tarafından çıkarılan karar ve yönetmeliklerin uygulanması yerel yönetimler tarafından üstlenilmektedir. </w:t>
      </w:r>
    </w:p>
    <w:p w14:paraId="17C0E561" w14:textId="4520E1EB"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lastRenderedPageBreak/>
        <w:t xml:space="preserve">Yerel düzeyde, Kültür ve Turizm Bakanlığı tarafından tanımlanan ve kendi yetki alanları dahilindeki kültürel mirasın korunması, tescili ve sınıflandırılmasından sorumlu olan Kültür Varlıklarını Koruma Bölge Kurulları bulunmaktadır. Proje için ilgili Bölge Kurulu </w:t>
      </w:r>
      <w:r w:rsidR="00FB7105">
        <w:rPr>
          <w:rFonts w:ascii="Arial" w:eastAsia="Calibri" w:hAnsi="Arial" w:cs="Arial"/>
        </w:rPr>
        <w:t xml:space="preserve">Diyarbakır </w:t>
      </w:r>
      <w:r w:rsidRPr="007E33DB">
        <w:rPr>
          <w:rFonts w:ascii="Arial" w:eastAsia="Batang" w:hAnsi="Arial" w:cs="Arial"/>
        </w:rPr>
        <w:t>Kültür Varlıklarını Koruma Bölge Kurulu Müdürlüğü'dür." 2863 sayılı Kanun'a göre, korunması gerekli taşınmaz kültür ve tabiat varlıklarının tamamı Devlet malıdır. Bu nedenle, bölge kurulları sit alanlarına yasal koruma sağlama ve inşaat, yıkım ve kazı faaliyetleri gibi sit alanları üzerinde potansiyel olumsuz etkileri olan tüm faaliyetleri onaylama veya reddetme yetkisine sahiptir.</w:t>
      </w:r>
    </w:p>
    <w:p w14:paraId="5E2C7BCD"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Roller ve Sorumluluklar</w:t>
      </w:r>
    </w:p>
    <w:p w14:paraId="6B963ED6"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Bu prosedürün uygulanmasına ilişkin başlıca rol ve sorumluluklar aşağıda belirtilmiştir.</w:t>
      </w:r>
    </w:p>
    <w:tbl>
      <w:tblPr>
        <w:tblW w:w="52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73"/>
        <w:gridCol w:w="7579"/>
      </w:tblGrid>
      <w:tr w:rsidR="003E1A42" w:rsidRPr="00B62ACF" w14:paraId="7B3F8B6A" w14:textId="77777777" w:rsidTr="00E03A3A">
        <w:trPr>
          <w:trHeight w:val="63"/>
          <w:jc w:val="center"/>
        </w:trPr>
        <w:tc>
          <w:tcPr>
            <w:tcW w:w="991" w:type="pct"/>
            <w:shd w:val="clear" w:color="auto" w:fill="D9E2F3" w:themeFill="accent1" w:themeFillTint="33"/>
            <w:vAlign w:val="center"/>
          </w:tcPr>
          <w:p w14:paraId="7DF59000"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Rol</w:t>
            </w:r>
          </w:p>
        </w:tc>
        <w:tc>
          <w:tcPr>
            <w:tcW w:w="4009" w:type="pct"/>
            <w:shd w:val="clear" w:color="auto" w:fill="D9E2F3" w:themeFill="accent1" w:themeFillTint="33"/>
            <w:vAlign w:val="center"/>
          </w:tcPr>
          <w:p w14:paraId="50A23E5E"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Sorumluluklar</w:t>
            </w:r>
          </w:p>
        </w:tc>
      </w:tr>
      <w:tr w:rsidR="003E1A42" w:rsidRPr="00B62ACF" w14:paraId="62F6BB78" w14:textId="77777777" w:rsidTr="00E03A3A">
        <w:trPr>
          <w:trHeight w:val="374"/>
          <w:jc w:val="center"/>
        </w:trPr>
        <w:tc>
          <w:tcPr>
            <w:tcW w:w="991" w:type="pct"/>
            <w:vAlign w:val="center"/>
          </w:tcPr>
          <w:p w14:paraId="4FD45798" w14:textId="63225541"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Yüklenici -</w:t>
            </w:r>
            <w:r w:rsidR="00C77A16">
              <w:rPr>
                <w:rFonts w:ascii="Arial" w:eastAsia="Calibri" w:hAnsi="Arial" w:cs="Arial"/>
                <w:b/>
                <w:lang w:eastAsia="tr-TR" w:bidi="tr-TR"/>
              </w:rPr>
              <w:t xml:space="preserve"> </w:t>
            </w:r>
            <w:r w:rsidRPr="00B62ACF">
              <w:rPr>
                <w:rFonts w:ascii="Arial" w:eastAsia="Calibri" w:hAnsi="Arial" w:cs="Arial"/>
                <w:b/>
                <w:lang w:eastAsia="tr-TR" w:bidi="tr-TR"/>
              </w:rPr>
              <w:t>Proje Yöneticisi</w:t>
            </w:r>
          </w:p>
        </w:tc>
        <w:tc>
          <w:tcPr>
            <w:tcW w:w="4009" w:type="pct"/>
            <w:vAlign w:val="center"/>
          </w:tcPr>
          <w:p w14:paraId="20314640" w14:textId="4983597F" w:rsidR="003E1A42" w:rsidRPr="00B62ACF" w:rsidRDefault="003E1A42" w:rsidP="003E1A42">
            <w:pPr>
              <w:widowControl w:val="0"/>
              <w:numPr>
                <w:ilvl w:val="0"/>
                <w:numId w:val="29"/>
              </w:numPr>
              <w:overflowPunct w:val="0"/>
              <w:autoSpaceDE w:val="0"/>
              <w:autoSpaceDN w:val="0"/>
              <w:adjustRightInd w:val="0"/>
              <w:spacing w:line="240" w:lineRule="auto"/>
              <w:ind w:left="423" w:right="129" w:hanging="283"/>
              <w:textAlignment w:val="baseline"/>
              <w:rPr>
                <w:rFonts w:ascii="Arial" w:eastAsia="Calibri" w:hAnsi="Arial" w:cs="Arial"/>
                <w:lang w:eastAsia="tr-TR" w:bidi="tr-TR"/>
              </w:rPr>
            </w:pPr>
            <w:r w:rsidRPr="00B62ACF">
              <w:rPr>
                <w:rFonts w:ascii="Arial" w:eastAsia="Calibri" w:hAnsi="Arial" w:cs="Arial"/>
                <w:lang w:eastAsia="tr-TR" w:bidi="tr-TR"/>
              </w:rPr>
              <w:t>İnşaatın başlatılması, yürütülmesi ve tamamlanması için gereken çok sayıda faaliyetin geliştir</w:t>
            </w:r>
            <w:r w:rsidR="00EB33E6">
              <w:rPr>
                <w:rFonts w:ascii="Arial" w:eastAsia="Calibri" w:hAnsi="Arial" w:cs="Arial"/>
                <w:lang w:eastAsia="tr-TR" w:bidi="tr-TR"/>
              </w:rPr>
              <w:t>ecek</w:t>
            </w:r>
            <w:r w:rsidRPr="00B62ACF">
              <w:rPr>
                <w:rFonts w:ascii="Arial" w:eastAsia="Calibri" w:hAnsi="Arial" w:cs="Arial"/>
                <w:lang w:eastAsia="tr-TR" w:bidi="tr-TR"/>
              </w:rPr>
              <w:t>, gözden geçir</w:t>
            </w:r>
            <w:r w:rsidR="00EB33E6">
              <w:rPr>
                <w:rFonts w:ascii="Arial" w:eastAsia="Calibri" w:hAnsi="Arial" w:cs="Arial"/>
                <w:lang w:eastAsia="tr-TR" w:bidi="tr-TR"/>
              </w:rPr>
              <w:t>ecek</w:t>
            </w:r>
            <w:r w:rsidRPr="00B62ACF">
              <w:rPr>
                <w:rFonts w:ascii="Arial" w:eastAsia="Calibri" w:hAnsi="Arial" w:cs="Arial"/>
                <w:lang w:eastAsia="tr-TR" w:bidi="tr-TR"/>
              </w:rPr>
              <w:t>, onaylanması ve koordinasyonu</w:t>
            </w:r>
            <w:r w:rsidR="00EB33E6">
              <w:rPr>
                <w:rFonts w:ascii="Arial" w:eastAsia="Calibri" w:hAnsi="Arial" w:cs="Arial"/>
                <w:lang w:eastAsia="tr-TR" w:bidi="tr-TR"/>
              </w:rPr>
              <w:t>nu sağlayacak</w:t>
            </w:r>
            <w:r w:rsidRPr="00B62ACF">
              <w:rPr>
                <w:rFonts w:ascii="Arial" w:eastAsia="Calibri" w:hAnsi="Arial" w:cs="Arial"/>
                <w:lang w:eastAsia="tr-TR" w:bidi="tr-TR"/>
              </w:rPr>
              <w:t>.</w:t>
            </w:r>
          </w:p>
          <w:p w14:paraId="1D60CB89" w14:textId="4F0D3F8E" w:rsidR="003E1A42" w:rsidRPr="00B62ACF" w:rsidRDefault="003E1A42" w:rsidP="003E1A42">
            <w:pPr>
              <w:widowControl w:val="0"/>
              <w:numPr>
                <w:ilvl w:val="0"/>
                <w:numId w:val="29"/>
              </w:numPr>
              <w:overflowPunct w:val="0"/>
              <w:autoSpaceDE w:val="0"/>
              <w:autoSpaceDN w:val="0"/>
              <w:adjustRightInd w:val="0"/>
              <w:spacing w:line="240" w:lineRule="auto"/>
              <w:ind w:left="423" w:right="103" w:hanging="283"/>
              <w:textAlignment w:val="baseline"/>
              <w:rPr>
                <w:rFonts w:ascii="Arial" w:eastAsia="Calibri" w:hAnsi="Arial" w:cs="Arial"/>
                <w:lang w:eastAsia="tr-TR" w:bidi="tr-TR"/>
              </w:rPr>
            </w:pPr>
            <w:r w:rsidRPr="00B62ACF">
              <w:rPr>
                <w:rFonts w:ascii="Arial" w:eastAsia="Calibri" w:hAnsi="Arial" w:cs="Arial"/>
                <w:lang w:eastAsia="tr-TR" w:bidi="tr-TR"/>
              </w:rPr>
              <w:t>Bu prosedürün hazırlanmasını ve proje kapsamında gerçekleştirilen faaliyetlere bağlı olarak gerektiğinde güncellenmesini sağla</w:t>
            </w:r>
            <w:r w:rsidR="00EB33E6">
              <w:rPr>
                <w:rFonts w:ascii="Arial" w:eastAsia="Calibri" w:hAnsi="Arial" w:cs="Arial"/>
                <w:lang w:eastAsia="tr-TR" w:bidi="tr-TR"/>
              </w:rPr>
              <w:t>yacak</w:t>
            </w:r>
            <w:r w:rsidRPr="00B62ACF">
              <w:rPr>
                <w:rFonts w:ascii="Arial" w:eastAsia="Calibri" w:hAnsi="Arial" w:cs="Arial"/>
                <w:lang w:eastAsia="tr-TR" w:bidi="tr-TR"/>
              </w:rPr>
              <w:t>.</w:t>
            </w:r>
          </w:p>
          <w:p w14:paraId="256D08C9" w14:textId="3EEF48C1" w:rsidR="003E1A42" w:rsidRPr="00B62ACF" w:rsidRDefault="003E1A42" w:rsidP="003E1A42">
            <w:pPr>
              <w:widowControl w:val="0"/>
              <w:numPr>
                <w:ilvl w:val="0"/>
                <w:numId w:val="29"/>
              </w:numPr>
              <w:overflowPunct w:val="0"/>
              <w:autoSpaceDE w:val="0"/>
              <w:autoSpaceDN w:val="0"/>
              <w:adjustRightInd w:val="0"/>
              <w:spacing w:line="240" w:lineRule="auto"/>
              <w:ind w:left="423" w:right="373" w:hanging="283"/>
              <w:textAlignment w:val="baseline"/>
              <w:rPr>
                <w:rFonts w:ascii="Arial" w:eastAsia="Calibri" w:hAnsi="Arial" w:cs="Arial"/>
                <w:lang w:eastAsia="tr-TR" w:bidi="tr-TR"/>
              </w:rPr>
            </w:pPr>
            <w:r w:rsidRPr="00B62ACF">
              <w:rPr>
                <w:rFonts w:ascii="Arial" w:eastAsia="Calibri" w:hAnsi="Arial" w:cs="Arial"/>
                <w:lang w:eastAsia="tr-TR" w:bidi="tr-TR"/>
              </w:rPr>
              <w:t>Bu ana hatlarıyla belirtilen prosedürlerin ve klavuz ilkelerin uygulanması için yeterli kaynakların mevcut olmasını sağla</w:t>
            </w:r>
            <w:r w:rsidR="00EB33E6">
              <w:rPr>
                <w:rFonts w:ascii="Arial" w:eastAsia="Calibri" w:hAnsi="Arial" w:cs="Arial"/>
                <w:lang w:eastAsia="tr-TR" w:bidi="tr-TR"/>
              </w:rPr>
              <w:t>yacak</w:t>
            </w:r>
            <w:r w:rsidRPr="00B62ACF">
              <w:rPr>
                <w:rFonts w:ascii="Arial" w:eastAsia="Calibri" w:hAnsi="Arial" w:cs="Arial"/>
                <w:lang w:eastAsia="tr-TR" w:bidi="tr-TR"/>
              </w:rPr>
              <w:t>.</w:t>
            </w:r>
          </w:p>
        </w:tc>
      </w:tr>
      <w:tr w:rsidR="003E1A42" w:rsidRPr="00B62ACF" w14:paraId="257B30BC" w14:textId="77777777" w:rsidTr="00E03A3A">
        <w:trPr>
          <w:trHeight w:val="21"/>
          <w:jc w:val="center"/>
        </w:trPr>
        <w:tc>
          <w:tcPr>
            <w:tcW w:w="991" w:type="pct"/>
            <w:vAlign w:val="center"/>
          </w:tcPr>
          <w:p w14:paraId="2E82CA21"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Yüklenici -Çevresel ve Sosyal (Ç&amp;S) Uzman</w:t>
            </w:r>
          </w:p>
        </w:tc>
        <w:tc>
          <w:tcPr>
            <w:tcW w:w="4009" w:type="pct"/>
            <w:vAlign w:val="center"/>
          </w:tcPr>
          <w:p w14:paraId="6A911E2A" w14:textId="7CC6F272" w:rsidR="003E1A42" w:rsidRPr="00B62ACF" w:rsidRDefault="003E1A42" w:rsidP="003E1A42">
            <w:pPr>
              <w:widowControl w:val="0"/>
              <w:numPr>
                <w:ilvl w:val="0"/>
                <w:numId w:val="28"/>
              </w:numPr>
              <w:overflowPunct w:val="0"/>
              <w:autoSpaceDE w:val="0"/>
              <w:autoSpaceDN w:val="0"/>
              <w:adjustRightInd w:val="0"/>
              <w:spacing w:line="240" w:lineRule="auto"/>
              <w:ind w:left="423" w:right="416"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İnşaat sırasında </w:t>
            </w:r>
            <w:r w:rsidR="002A6181">
              <w:rPr>
                <w:rFonts w:ascii="Arial" w:eastAsia="Calibri" w:hAnsi="Arial" w:cs="Arial"/>
                <w:lang w:eastAsia="tr-TR" w:bidi="tr-TR"/>
              </w:rPr>
              <w:t>RB</w:t>
            </w:r>
            <w:r w:rsidR="002A6181" w:rsidRPr="00B62ACF">
              <w:rPr>
                <w:rFonts w:ascii="Arial" w:eastAsia="Calibri" w:hAnsi="Arial" w:cs="Arial"/>
                <w:lang w:eastAsia="tr-TR" w:bidi="tr-TR"/>
              </w:rPr>
              <w:t xml:space="preserve">P'nin </w:t>
            </w:r>
            <w:r w:rsidRPr="00B62ACF">
              <w:rPr>
                <w:rFonts w:ascii="Arial" w:eastAsia="Calibri" w:hAnsi="Arial" w:cs="Arial"/>
                <w:lang w:eastAsia="tr-TR" w:bidi="tr-TR"/>
              </w:rPr>
              <w:t>başlatılması, geliştirilmesi, uygulanması ve koordinasyonu</w:t>
            </w:r>
            <w:r w:rsidR="00EB33E6">
              <w:rPr>
                <w:rFonts w:ascii="Arial" w:eastAsia="Calibri" w:hAnsi="Arial" w:cs="Arial"/>
                <w:lang w:eastAsia="tr-TR" w:bidi="tr-TR"/>
              </w:rPr>
              <w:t xml:space="preserve"> sağlayacak</w:t>
            </w:r>
            <w:r w:rsidRPr="00B62ACF">
              <w:rPr>
                <w:rFonts w:ascii="Arial" w:eastAsia="Calibri" w:hAnsi="Arial" w:cs="Arial"/>
                <w:lang w:eastAsia="tr-TR" w:bidi="tr-TR"/>
              </w:rPr>
              <w:t>.</w:t>
            </w:r>
          </w:p>
          <w:p w14:paraId="5C3F2AB7" w14:textId="05FB0D5A" w:rsidR="003E1A42" w:rsidRPr="00B62ACF" w:rsidRDefault="003E1A42" w:rsidP="003E1A42">
            <w:pPr>
              <w:widowControl w:val="0"/>
              <w:numPr>
                <w:ilvl w:val="0"/>
                <w:numId w:val="28"/>
              </w:numPr>
              <w:overflowPunct w:val="0"/>
              <w:autoSpaceDE w:val="0"/>
              <w:autoSpaceDN w:val="0"/>
              <w:adjustRightInd w:val="0"/>
              <w:spacing w:line="240" w:lineRule="auto"/>
              <w:ind w:left="423" w:right="184" w:hanging="283"/>
              <w:textAlignment w:val="baseline"/>
              <w:rPr>
                <w:rFonts w:ascii="Arial" w:eastAsia="Calibri" w:hAnsi="Arial" w:cs="Arial"/>
                <w:lang w:eastAsia="tr-TR" w:bidi="tr-TR"/>
              </w:rPr>
            </w:pPr>
            <w:r w:rsidRPr="00B62ACF">
              <w:rPr>
                <w:rFonts w:ascii="Arial" w:eastAsia="Calibri" w:hAnsi="Arial" w:cs="Arial"/>
                <w:lang w:eastAsia="tr-TR" w:bidi="tr-TR"/>
              </w:rPr>
              <w:t>Tüm saha personeline ve alt yüklenicilere bu prosedürde belirtilen prosedürleri ve yönergeleri kapsayan yeterli eğitimin verilmesini sağla</w:t>
            </w:r>
            <w:r w:rsidR="00EB33E6">
              <w:rPr>
                <w:rFonts w:ascii="Arial" w:eastAsia="Calibri" w:hAnsi="Arial" w:cs="Arial"/>
                <w:lang w:eastAsia="tr-TR" w:bidi="tr-TR"/>
              </w:rPr>
              <w:t>yacak</w:t>
            </w:r>
            <w:r w:rsidRPr="00B62ACF">
              <w:rPr>
                <w:rFonts w:ascii="Arial" w:eastAsia="Calibri" w:hAnsi="Arial" w:cs="Arial"/>
                <w:lang w:eastAsia="tr-TR" w:bidi="tr-TR"/>
              </w:rPr>
              <w:t>. Uygun kontrol prosedürleri oluştu</w:t>
            </w:r>
            <w:r w:rsidR="00EB33E6">
              <w:rPr>
                <w:rFonts w:ascii="Arial" w:eastAsia="Calibri" w:hAnsi="Arial" w:cs="Arial"/>
                <w:lang w:eastAsia="tr-TR" w:bidi="tr-TR"/>
              </w:rPr>
              <w:t>racak</w:t>
            </w:r>
            <w:r w:rsidRPr="00B62ACF">
              <w:rPr>
                <w:rFonts w:ascii="Arial" w:eastAsia="Calibri" w:hAnsi="Arial" w:cs="Arial"/>
                <w:lang w:eastAsia="tr-TR" w:bidi="tr-TR"/>
              </w:rPr>
              <w:t xml:space="preserve"> ve gerektiğinde denetimler gerçekleştir</w:t>
            </w:r>
            <w:r w:rsidR="00EB33E6">
              <w:rPr>
                <w:rFonts w:ascii="Arial" w:eastAsia="Calibri" w:hAnsi="Arial" w:cs="Arial"/>
                <w:lang w:eastAsia="tr-TR" w:bidi="tr-TR"/>
              </w:rPr>
              <w:t>ecek</w:t>
            </w:r>
            <w:r w:rsidRPr="00B62ACF">
              <w:rPr>
                <w:rFonts w:ascii="Arial" w:eastAsia="Calibri" w:hAnsi="Arial" w:cs="Arial"/>
                <w:lang w:eastAsia="tr-TR" w:bidi="tr-TR"/>
              </w:rPr>
              <w:t>.</w:t>
            </w:r>
          </w:p>
          <w:p w14:paraId="7E56992D" w14:textId="14F42895" w:rsidR="003E1A42" w:rsidRPr="00B62ACF" w:rsidRDefault="003E1A42" w:rsidP="003E1A42">
            <w:pPr>
              <w:widowControl w:val="0"/>
              <w:numPr>
                <w:ilvl w:val="0"/>
                <w:numId w:val="28"/>
              </w:numPr>
              <w:overflowPunct w:val="0"/>
              <w:autoSpaceDE w:val="0"/>
              <w:autoSpaceDN w:val="0"/>
              <w:adjustRightInd w:val="0"/>
              <w:spacing w:line="240" w:lineRule="auto"/>
              <w:ind w:left="423" w:right="331"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Olası arkeolojik </w:t>
            </w:r>
            <w:r w:rsidR="002A6181">
              <w:rPr>
                <w:rFonts w:ascii="Arial" w:eastAsia="Calibri" w:hAnsi="Arial" w:cs="Arial"/>
                <w:lang w:eastAsia="tr-TR" w:bidi="tr-TR"/>
              </w:rPr>
              <w:t>raslantısal</w:t>
            </w:r>
            <w:r w:rsidR="002A6181" w:rsidRPr="00B62ACF">
              <w:rPr>
                <w:rFonts w:ascii="Arial" w:eastAsia="Calibri" w:hAnsi="Arial" w:cs="Arial"/>
                <w:lang w:eastAsia="tr-TR" w:bidi="tr-TR"/>
              </w:rPr>
              <w:t xml:space="preserve"> </w:t>
            </w:r>
            <w:r w:rsidRPr="00B62ACF">
              <w:rPr>
                <w:rFonts w:ascii="Arial" w:eastAsia="Calibri" w:hAnsi="Arial" w:cs="Arial"/>
                <w:lang w:eastAsia="tr-TR" w:bidi="tr-TR"/>
              </w:rPr>
              <w:t>buluntular durumunda ilgili devlet kurumlarına danışılması ve raporlanması</w:t>
            </w:r>
            <w:r w:rsidR="00EB33E6">
              <w:rPr>
                <w:rFonts w:ascii="Arial" w:eastAsia="Calibri" w:hAnsi="Arial" w:cs="Arial"/>
                <w:lang w:eastAsia="tr-TR" w:bidi="tr-TR"/>
              </w:rPr>
              <w:t>nı sağlayacak.</w:t>
            </w:r>
          </w:p>
          <w:p w14:paraId="5B3F465C" w14:textId="3001B159" w:rsidR="003E1A42" w:rsidRPr="00B62ACF" w:rsidRDefault="003E1A42" w:rsidP="003E1A42">
            <w:pPr>
              <w:widowControl w:val="0"/>
              <w:numPr>
                <w:ilvl w:val="0"/>
                <w:numId w:val="28"/>
              </w:numPr>
              <w:overflowPunct w:val="0"/>
              <w:autoSpaceDE w:val="0"/>
              <w:autoSpaceDN w:val="0"/>
              <w:adjustRightInd w:val="0"/>
              <w:spacing w:line="240" w:lineRule="auto"/>
              <w:ind w:left="423" w:right="289"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Teyit edilmiş tüm </w:t>
            </w:r>
            <w:r w:rsidR="002A6181">
              <w:rPr>
                <w:rFonts w:ascii="Arial" w:eastAsia="Calibri" w:hAnsi="Arial" w:cs="Arial"/>
                <w:lang w:eastAsia="tr-TR" w:bidi="tr-TR"/>
              </w:rPr>
              <w:t>raslantısal</w:t>
            </w:r>
            <w:r w:rsidR="002A6181" w:rsidRPr="00B62ACF">
              <w:rPr>
                <w:rFonts w:ascii="Arial" w:eastAsia="Calibri" w:hAnsi="Arial" w:cs="Arial"/>
                <w:lang w:eastAsia="tr-TR" w:bidi="tr-TR"/>
              </w:rPr>
              <w:t xml:space="preserve"> </w:t>
            </w:r>
            <w:r w:rsidRPr="00B62ACF">
              <w:rPr>
                <w:rFonts w:ascii="Arial" w:eastAsia="Calibri" w:hAnsi="Arial" w:cs="Arial"/>
                <w:lang w:eastAsia="tr-TR" w:bidi="tr-TR"/>
              </w:rPr>
              <w:t>buluntuları "</w:t>
            </w:r>
            <w:r w:rsidR="002A6181" w:rsidRPr="002A6181">
              <w:rPr>
                <w:rFonts w:ascii="Arial" w:eastAsia="Calibri" w:hAnsi="Arial" w:cs="Arial"/>
                <w:lang w:eastAsia="tr-TR" w:bidi="tr-TR"/>
              </w:rPr>
              <w:t xml:space="preserve">Rastlantısal Buluntu </w:t>
            </w:r>
            <w:r w:rsidRPr="00B62ACF">
              <w:rPr>
                <w:rFonts w:ascii="Arial" w:eastAsia="Calibri" w:hAnsi="Arial" w:cs="Arial"/>
                <w:lang w:eastAsia="tr-TR" w:bidi="tr-TR"/>
              </w:rPr>
              <w:t>Raporlama Formu "nu doldurarak kayde</w:t>
            </w:r>
            <w:r w:rsidR="00EB33E6">
              <w:rPr>
                <w:rFonts w:ascii="Arial" w:eastAsia="Calibri" w:hAnsi="Arial" w:cs="Arial"/>
                <w:lang w:eastAsia="tr-TR" w:bidi="tr-TR"/>
              </w:rPr>
              <w:t>decek</w:t>
            </w:r>
            <w:r w:rsidRPr="00B62ACF">
              <w:rPr>
                <w:rFonts w:ascii="Arial" w:eastAsia="Calibri" w:hAnsi="Arial" w:cs="Arial"/>
                <w:lang w:eastAsia="tr-TR" w:bidi="tr-TR"/>
              </w:rPr>
              <w:t xml:space="preserve"> ve kopyalarını bir kayıt defterinde sakla</w:t>
            </w:r>
            <w:r w:rsidR="00EB33E6">
              <w:rPr>
                <w:rFonts w:ascii="Arial" w:eastAsia="Calibri" w:hAnsi="Arial" w:cs="Arial"/>
                <w:lang w:eastAsia="tr-TR" w:bidi="tr-TR"/>
              </w:rPr>
              <w:t>yacak</w:t>
            </w:r>
            <w:r w:rsidRPr="00B62ACF">
              <w:rPr>
                <w:rFonts w:ascii="Arial" w:eastAsia="Calibri" w:hAnsi="Arial" w:cs="Arial"/>
                <w:lang w:eastAsia="tr-TR" w:bidi="tr-TR"/>
              </w:rPr>
              <w:t xml:space="preserve">. </w:t>
            </w:r>
            <w:r w:rsidR="002A6181">
              <w:rPr>
                <w:rFonts w:ascii="Arial" w:eastAsia="Calibri" w:hAnsi="Arial" w:cs="Arial"/>
                <w:lang w:eastAsia="tr-TR" w:bidi="tr-TR"/>
              </w:rPr>
              <w:t>Raslantısal</w:t>
            </w:r>
            <w:r w:rsidR="002A6181" w:rsidRPr="00B62ACF">
              <w:rPr>
                <w:rFonts w:ascii="Arial" w:eastAsia="Calibri" w:hAnsi="Arial" w:cs="Arial"/>
                <w:lang w:eastAsia="tr-TR" w:bidi="tr-TR"/>
              </w:rPr>
              <w:t xml:space="preserve"> </w:t>
            </w:r>
            <w:r w:rsidRPr="00B62ACF">
              <w:rPr>
                <w:rFonts w:ascii="Arial" w:eastAsia="Calibri" w:hAnsi="Arial" w:cs="Arial"/>
                <w:lang w:eastAsia="tr-TR" w:bidi="tr-TR"/>
              </w:rPr>
              <w:t>buluntu kayıt defterinin güncel olduğundan emin ol</w:t>
            </w:r>
            <w:r w:rsidR="00EB33E6">
              <w:rPr>
                <w:rFonts w:ascii="Arial" w:eastAsia="Calibri" w:hAnsi="Arial" w:cs="Arial"/>
                <w:lang w:eastAsia="tr-TR" w:bidi="tr-TR"/>
              </w:rPr>
              <w:t>acak.</w:t>
            </w:r>
          </w:p>
        </w:tc>
      </w:tr>
      <w:tr w:rsidR="003E1A42" w:rsidRPr="00B62ACF" w14:paraId="2F80C961" w14:textId="77777777" w:rsidTr="00E03A3A">
        <w:trPr>
          <w:trHeight w:val="226"/>
          <w:jc w:val="center"/>
        </w:trPr>
        <w:tc>
          <w:tcPr>
            <w:tcW w:w="991" w:type="pct"/>
            <w:vAlign w:val="center"/>
          </w:tcPr>
          <w:p w14:paraId="020952B3"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Yüklenici - Saha Müdürü</w:t>
            </w:r>
          </w:p>
        </w:tc>
        <w:tc>
          <w:tcPr>
            <w:tcW w:w="4009" w:type="pct"/>
            <w:vAlign w:val="center"/>
          </w:tcPr>
          <w:p w14:paraId="3AB64B8F" w14:textId="530EBCD1" w:rsidR="003E1A42" w:rsidRPr="00B62ACF" w:rsidRDefault="003E1A42" w:rsidP="003E1A42">
            <w:pPr>
              <w:widowControl w:val="0"/>
              <w:numPr>
                <w:ilvl w:val="0"/>
                <w:numId w:val="27"/>
              </w:numPr>
              <w:overflowPunct w:val="0"/>
              <w:autoSpaceDE w:val="0"/>
              <w:autoSpaceDN w:val="0"/>
              <w:adjustRightInd w:val="0"/>
              <w:spacing w:line="240" w:lineRule="auto"/>
              <w:ind w:left="423" w:right="365"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İnşaat sırasında </w:t>
            </w:r>
            <w:r w:rsidR="002A6181">
              <w:rPr>
                <w:rFonts w:ascii="Arial" w:eastAsia="Calibri" w:hAnsi="Arial" w:cs="Arial"/>
                <w:lang w:eastAsia="tr-TR" w:bidi="tr-TR"/>
              </w:rPr>
              <w:t>RB</w:t>
            </w:r>
            <w:r w:rsidRPr="00B62ACF">
              <w:rPr>
                <w:rFonts w:ascii="Arial" w:eastAsia="Calibri" w:hAnsi="Arial" w:cs="Arial"/>
                <w:lang w:eastAsia="tr-TR" w:bidi="tr-TR"/>
              </w:rPr>
              <w:t>P hükümlerinin sahada günlük olarak uygulanmas</w:t>
            </w:r>
            <w:r w:rsidR="00EB33E6">
              <w:rPr>
                <w:rFonts w:ascii="Arial" w:eastAsia="Calibri" w:hAnsi="Arial" w:cs="Arial"/>
                <w:lang w:eastAsia="tr-TR" w:bidi="tr-TR"/>
              </w:rPr>
              <w:t>0nı sağlayacak</w:t>
            </w:r>
            <w:r w:rsidRPr="00B62ACF">
              <w:rPr>
                <w:rFonts w:ascii="Arial" w:eastAsia="Calibri" w:hAnsi="Arial" w:cs="Arial"/>
                <w:lang w:eastAsia="tr-TR" w:bidi="tr-TR"/>
              </w:rPr>
              <w:t>.</w:t>
            </w:r>
          </w:p>
          <w:p w14:paraId="7E7D7F12" w14:textId="6400EB5B" w:rsidR="003E1A42" w:rsidRPr="00B62ACF" w:rsidRDefault="003E1A42" w:rsidP="003E1A42">
            <w:pPr>
              <w:widowControl w:val="0"/>
              <w:numPr>
                <w:ilvl w:val="0"/>
                <w:numId w:val="27"/>
              </w:numPr>
              <w:overflowPunct w:val="0"/>
              <w:autoSpaceDE w:val="0"/>
              <w:autoSpaceDN w:val="0"/>
              <w:adjustRightInd w:val="0"/>
              <w:spacing w:line="240" w:lineRule="auto"/>
              <w:ind w:left="423" w:right="101"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İnşaat sırasında olası </w:t>
            </w:r>
            <w:r w:rsidR="002A6181">
              <w:rPr>
                <w:rFonts w:ascii="Arial" w:eastAsia="Calibri" w:hAnsi="Arial" w:cs="Arial"/>
                <w:lang w:eastAsia="tr-TR" w:bidi="tr-TR"/>
              </w:rPr>
              <w:t>raslantısal</w:t>
            </w:r>
            <w:r w:rsidR="002A6181" w:rsidRPr="00B62ACF">
              <w:rPr>
                <w:rFonts w:ascii="Arial" w:eastAsia="Calibri" w:hAnsi="Arial" w:cs="Arial"/>
                <w:lang w:eastAsia="tr-TR" w:bidi="tr-TR"/>
              </w:rPr>
              <w:t xml:space="preserve"> </w:t>
            </w:r>
            <w:r w:rsidRPr="00B62ACF">
              <w:rPr>
                <w:rFonts w:ascii="Arial" w:eastAsia="Calibri" w:hAnsi="Arial" w:cs="Arial"/>
                <w:lang w:eastAsia="tr-TR" w:bidi="tr-TR"/>
              </w:rPr>
              <w:t>bulgularla ilgili olarak Ç&amp;S Uzmanını bilgilendir</w:t>
            </w:r>
            <w:r w:rsidR="00EB33E6">
              <w:rPr>
                <w:rFonts w:ascii="Arial" w:eastAsia="Calibri" w:hAnsi="Arial" w:cs="Arial"/>
                <w:lang w:eastAsia="tr-TR" w:bidi="tr-TR"/>
              </w:rPr>
              <w:t>ecek</w:t>
            </w:r>
            <w:r w:rsidRPr="00B62ACF">
              <w:rPr>
                <w:rFonts w:ascii="Arial" w:eastAsia="Calibri" w:hAnsi="Arial" w:cs="Arial"/>
                <w:lang w:eastAsia="tr-TR" w:bidi="tr-TR"/>
              </w:rPr>
              <w:t>.</w:t>
            </w:r>
          </w:p>
        </w:tc>
      </w:tr>
      <w:tr w:rsidR="003E1A42" w:rsidRPr="00B62ACF" w14:paraId="6635D113" w14:textId="77777777" w:rsidTr="00E03A3A">
        <w:trPr>
          <w:trHeight w:val="191"/>
          <w:jc w:val="center"/>
        </w:trPr>
        <w:tc>
          <w:tcPr>
            <w:tcW w:w="991" w:type="pct"/>
            <w:vAlign w:val="center"/>
          </w:tcPr>
          <w:p w14:paraId="7ABA612E" w14:textId="77777777" w:rsidR="003E1A42" w:rsidRPr="00B62ACF" w:rsidRDefault="003E1A42" w:rsidP="00E03A3A">
            <w:pPr>
              <w:widowControl w:val="0"/>
              <w:autoSpaceDE w:val="0"/>
              <w:autoSpaceDN w:val="0"/>
              <w:ind w:left="107" w:right="247"/>
              <w:rPr>
                <w:rFonts w:ascii="Arial" w:eastAsia="Calibri" w:hAnsi="Arial" w:cs="Arial"/>
                <w:b/>
                <w:lang w:eastAsia="tr-TR" w:bidi="tr-TR"/>
              </w:rPr>
            </w:pPr>
            <w:r w:rsidRPr="00B62ACF">
              <w:rPr>
                <w:rFonts w:ascii="Arial" w:eastAsia="Calibri" w:hAnsi="Arial" w:cs="Arial"/>
                <w:b/>
                <w:lang w:eastAsia="tr-TR" w:bidi="tr-TR"/>
              </w:rPr>
              <w:t>Çalışanlar</w:t>
            </w:r>
          </w:p>
        </w:tc>
        <w:tc>
          <w:tcPr>
            <w:tcW w:w="4009" w:type="pct"/>
            <w:vAlign w:val="center"/>
          </w:tcPr>
          <w:p w14:paraId="5B2F24D6" w14:textId="799EDE77" w:rsidR="003E1A42" w:rsidRPr="00B62ACF" w:rsidRDefault="003E1A42" w:rsidP="003E1A42">
            <w:pPr>
              <w:widowControl w:val="0"/>
              <w:numPr>
                <w:ilvl w:val="0"/>
                <w:numId w:val="26"/>
              </w:numPr>
              <w:overflowPunct w:val="0"/>
              <w:autoSpaceDE w:val="0"/>
              <w:autoSpaceDN w:val="0"/>
              <w:adjustRightInd w:val="0"/>
              <w:spacing w:line="240" w:lineRule="auto"/>
              <w:ind w:left="423" w:right="168"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Bu prosedürde ana hatlarıyla belirtilen arkeolojik </w:t>
            </w:r>
            <w:r w:rsidR="002A6181">
              <w:rPr>
                <w:rFonts w:ascii="Arial" w:eastAsia="Calibri" w:hAnsi="Arial" w:cs="Arial"/>
                <w:lang w:eastAsia="tr-TR" w:bidi="tr-TR"/>
              </w:rPr>
              <w:t>R</w:t>
            </w:r>
            <w:r w:rsidR="002A6181" w:rsidRPr="002A6181">
              <w:rPr>
                <w:rFonts w:ascii="Arial" w:eastAsia="Calibri" w:hAnsi="Arial" w:cs="Arial"/>
                <w:lang w:eastAsia="tr-TR" w:bidi="tr-TR"/>
              </w:rPr>
              <w:t>aslantısa</w:t>
            </w:r>
            <w:r w:rsidR="002A6181">
              <w:rPr>
                <w:rFonts w:ascii="Arial" w:eastAsia="Calibri" w:hAnsi="Arial" w:cs="Arial"/>
                <w:lang w:eastAsia="tr-TR" w:bidi="tr-TR"/>
              </w:rPr>
              <w:t>l</w:t>
            </w:r>
            <w:r w:rsidRPr="00B62ACF">
              <w:rPr>
                <w:rFonts w:ascii="Arial" w:eastAsia="Calibri" w:hAnsi="Arial" w:cs="Arial"/>
                <w:lang w:eastAsia="tr-TR" w:bidi="tr-TR"/>
              </w:rPr>
              <w:t xml:space="preserve"> </w:t>
            </w:r>
            <w:r w:rsidR="002A6181">
              <w:rPr>
                <w:rFonts w:ascii="Arial" w:eastAsia="Calibri" w:hAnsi="Arial" w:cs="Arial"/>
                <w:lang w:eastAsia="tr-TR" w:bidi="tr-TR"/>
              </w:rPr>
              <w:t>B</w:t>
            </w:r>
            <w:r w:rsidRPr="00B62ACF">
              <w:rPr>
                <w:rFonts w:ascii="Arial" w:eastAsia="Calibri" w:hAnsi="Arial" w:cs="Arial"/>
                <w:lang w:eastAsia="tr-TR" w:bidi="tr-TR"/>
              </w:rPr>
              <w:t xml:space="preserve">uluntu </w:t>
            </w:r>
            <w:r w:rsidR="002A6181">
              <w:rPr>
                <w:rFonts w:ascii="Arial" w:eastAsia="Calibri" w:hAnsi="Arial" w:cs="Arial"/>
                <w:lang w:eastAsia="tr-TR" w:bidi="tr-TR"/>
              </w:rPr>
              <w:t>P</w:t>
            </w:r>
            <w:r w:rsidRPr="00B62ACF">
              <w:rPr>
                <w:rFonts w:ascii="Arial" w:eastAsia="Calibri" w:hAnsi="Arial" w:cs="Arial"/>
                <w:lang w:eastAsia="tr-TR" w:bidi="tr-TR"/>
              </w:rPr>
              <w:t>rosedür</w:t>
            </w:r>
            <w:r w:rsidR="002A6181">
              <w:rPr>
                <w:rFonts w:ascii="Arial" w:eastAsia="Calibri" w:hAnsi="Arial" w:cs="Arial"/>
                <w:lang w:eastAsia="tr-TR" w:bidi="tr-TR"/>
              </w:rPr>
              <w:t>ünü</w:t>
            </w:r>
            <w:r w:rsidRPr="00B62ACF">
              <w:rPr>
                <w:rFonts w:ascii="Arial" w:eastAsia="Calibri" w:hAnsi="Arial" w:cs="Arial"/>
                <w:lang w:eastAsia="tr-TR" w:bidi="tr-TR"/>
              </w:rPr>
              <w:t xml:space="preserve"> ve yönergeleri anla</w:t>
            </w:r>
            <w:r w:rsidR="00EB33E6">
              <w:rPr>
                <w:rFonts w:ascii="Arial" w:eastAsia="Calibri" w:hAnsi="Arial" w:cs="Arial"/>
                <w:lang w:eastAsia="tr-TR" w:bidi="tr-TR"/>
              </w:rPr>
              <w:t>yacak</w:t>
            </w:r>
            <w:r w:rsidRPr="00B62ACF">
              <w:rPr>
                <w:rFonts w:ascii="Arial" w:eastAsia="Calibri" w:hAnsi="Arial" w:cs="Arial"/>
                <w:lang w:eastAsia="tr-TR" w:bidi="tr-TR"/>
              </w:rPr>
              <w:t xml:space="preserve"> ve bunlara uy</w:t>
            </w:r>
            <w:r w:rsidR="00EB33E6">
              <w:rPr>
                <w:rFonts w:ascii="Arial" w:eastAsia="Calibri" w:hAnsi="Arial" w:cs="Arial"/>
                <w:lang w:eastAsia="tr-TR" w:bidi="tr-TR"/>
              </w:rPr>
              <w:t>gulayacak.</w:t>
            </w:r>
          </w:p>
          <w:p w14:paraId="3AA4FAC9" w14:textId="25B61D00" w:rsidR="003E1A42" w:rsidRPr="00B62ACF" w:rsidRDefault="003E1A42" w:rsidP="003E1A42">
            <w:pPr>
              <w:widowControl w:val="0"/>
              <w:numPr>
                <w:ilvl w:val="0"/>
                <w:numId w:val="26"/>
              </w:numPr>
              <w:overflowPunct w:val="0"/>
              <w:autoSpaceDE w:val="0"/>
              <w:autoSpaceDN w:val="0"/>
              <w:adjustRightInd w:val="0"/>
              <w:spacing w:line="240" w:lineRule="auto"/>
              <w:ind w:left="423" w:hanging="283"/>
              <w:textAlignment w:val="baseline"/>
              <w:rPr>
                <w:rFonts w:ascii="Arial" w:eastAsia="Calibri" w:hAnsi="Arial" w:cs="Arial"/>
                <w:lang w:eastAsia="tr-TR" w:bidi="tr-TR"/>
              </w:rPr>
            </w:pPr>
            <w:r w:rsidRPr="00B62ACF">
              <w:rPr>
                <w:rFonts w:ascii="Arial" w:eastAsia="Calibri" w:hAnsi="Arial" w:cs="Arial"/>
                <w:lang w:eastAsia="tr-TR" w:bidi="tr-TR"/>
              </w:rPr>
              <w:t xml:space="preserve">Olası </w:t>
            </w:r>
            <w:r w:rsidR="002A6181" w:rsidRPr="002A6181">
              <w:rPr>
                <w:rFonts w:ascii="Arial" w:eastAsia="Calibri" w:hAnsi="Arial" w:cs="Arial"/>
                <w:lang w:eastAsia="tr-TR" w:bidi="tr-TR"/>
              </w:rPr>
              <w:t>raslantısa</w:t>
            </w:r>
            <w:r w:rsidR="002A6181">
              <w:rPr>
                <w:rFonts w:ascii="Arial" w:eastAsia="Calibri" w:hAnsi="Arial" w:cs="Arial"/>
                <w:lang w:eastAsia="tr-TR" w:bidi="tr-TR"/>
              </w:rPr>
              <w:t>l</w:t>
            </w:r>
            <w:r w:rsidRPr="00B62ACF">
              <w:rPr>
                <w:rFonts w:ascii="Arial" w:eastAsia="Calibri" w:hAnsi="Arial" w:cs="Arial"/>
                <w:lang w:eastAsia="tr-TR" w:bidi="tr-TR"/>
              </w:rPr>
              <w:t xml:space="preserve"> bulguları Saha Müdürüne raporla</w:t>
            </w:r>
            <w:r w:rsidR="00EB33E6">
              <w:rPr>
                <w:rFonts w:ascii="Arial" w:eastAsia="Calibri" w:hAnsi="Arial" w:cs="Arial"/>
                <w:lang w:eastAsia="tr-TR" w:bidi="tr-TR"/>
              </w:rPr>
              <w:t>yacak</w:t>
            </w:r>
            <w:r w:rsidRPr="00B62ACF">
              <w:rPr>
                <w:rFonts w:ascii="Arial" w:eastAsia="Calibri" w:hAnsi="Arial" w:cs="Arial"/>
                <w:lang w:eastAsia="tr-TR" w:bidi="tr-TR"/>
              </w:rPr>
              <w:t>.</w:t>
            </w:r>
          </w:p>
        </w:tc>
      </w:tr>
    </w:tbl>
    <w:p w14:paraId="39A2C0DC" w14:textId="77777777" w:rsidR="003E1A42" w:rsidRPr="007E33DB" w:rsidRDefault="003E1A42" w:rsidP="003E1A42">
      <w:pPr>
        <w:spacing w:before="240" w:after="120" w:line="276" w:lineRule="auto"/>
        <w:rPr>
          <w:rFonts w:ascii="Arial" w:hAnsi="Arial" w:cs="Arial"/>
        </w:rPr>
      </w:pPr>
    </w:p>
    <w:p w14:paraId="33CD9489" w14:textId="77777777" w:rsidR="003E1A42" w:rsidRPr="007E33DB" w:rsidRDefault="003E1A42" w:rsidP="00AB27CB">
      <w:pPr>
        <w:overflowPunct w:val="0"/>
        <w:autoSpaceDE w:val="0"/>
        <w:autoSpaceDN w:val="0"/>
        <w:adjustRightInd w:val="0"/>
        <w:spacing w:before="240" w:after="120" w:line="276" w:lineRule="auto"/>
        <w:textAlignment w:val="baseline"/>
        <w:rPr>
          <w:rFonts w:eastAsia="Batang" w:cs="Arial"/>
          <w:sz w:val="24"/>
          <w:szCs w:val="24"/>
        </w:rPr>
      </w:pPr>
      <w:bookmarkStart w:id="5" w:name="_Toc25579445"/>
      <w:r w:rsidRPr="00AB27CB">
        <w:rPr>
          <w:rFonts w:ascii="Arial" w:eastAsia="Batang" w:hAnsi="Arial" w:cs="Arial"/>
          <w:b/>
          <w:bCs/>
        </w:rPr>
        <w:t>Etki Önleme ve Azaltma</w:t>
      </w:r>
      <w:bookmarkEnd w:id="5"/>
    </w:p>
    <w:p w14:paraId="70C812B9"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Arkeolojik bir keşif durumunda, aşağıdaki eylemler uygulanacaktır:</w:t>
      </w:r>
    </w:p>
    <w:p w14:paraId="468343EF"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Arazi temizleme ve kazı faaliyetlerine katılan tüm personel, arkeolojik korumayı yönetme sorumluluğunu üstlenecek ve Ç&amp;S Uzmanı tarafından bu konularda eğitilecektir.</w:t>
      </w:r>
    </w:p>
    <w:p w14:paraId="34D20410" w14:textId="057451D2"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Herhangi bir potansiyel </w:t>
      </w:r>
      <w:r w:rsidR="002A6181" w:rsidRPr="002A6181">
        <w:rPr>
          <w:rFonts w:ascii="Arial" w:eastAsia="Calibri" w:hAnsi="Arial" w:cs="Arial"/>
        </w:rPr>
        <w:t>raslantısal</w:t>
      </w:r>
      <w:r w:rsidR="002A6181" w:rsidRPr="002A6181" w:rsidDel="002A6181">
        <w:rPr>
          <w:rFonts w:ascii="Arial" w:eastAsia="Calibri" w:hAnsi="Arial" w:cs="Arial"/>
        </w:rPr>
        <w:t xml:space="preserve"> </w:t>
      </w:r>
      <w:r w:rsidRPr="007E33DB">
        <w:rPr>
          <w:rFonts w:ascii="Arial" w:eastAsia="Calibri" w:hAnsi="Arial" w:cs="Arial"/>
        </w:rPr>
        <w:t xml:space="preserve"> buluntuyla karşılaşılması durumunda, </w:t>
      </w:r>
      <w:r w:rsidR="002A6181" w:rsidRPr="002A6181">
        <w:rPr>
          <w:rFonts w:ascii="Arial" w:eastAsia="Calibri" w:hAnsi="Arial" w:cs="Arial"/>
        </w:rPr>
        <w:t>raslantısal</w:t>
      </w:r>
      <w:r w:rsidR="002A6181" w:rsidRPr="002A6181" w:rsidDel="002A6181">
        <w:rPr>
          <w:rFonts w:ascii="Arial" w:eastAsia="Calibri" w:hAnsi="Arial" w:cs="Arial"/>
        </w:rPr>
        <w:t xml:space="preserve"> </w:t>
      </w:r>
      <w:r w:rsidRPr="007E33DB">
        <w:rPr>
          <w:rFonts w:ascii="Arial" w:eastAsia="Calibri" w:hAnsi="Arial" w:cs="Arial"/>
        </w:rPr>
        <w:t xml:space="preserve"> buluntunun çevresindeki tüm inşaat faaliyetleri derhal durdurulacaktır.</w:t>
      </w:r>
    </w:p>
    <w:p w14:paraId="77F2A44A"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Saha Müdürü ile derhal iletişime geçilecektir. Keşfedilen alanın konumu, potansiyel arkeolojik malzemenin özellikleri ve fotoğraflar Saha Müdürü tarafından kaydedilecek ve o da Ç&amp;S Uzmanını bilgilendirecektir.</w:t>
      </w:r>
    </w:p>
    <w:p w14:paraId="329599DA" w14:textId="5A73A19B" w:rsidR="003E1A42" w:rsidRPr="00AC09B7" w:rsidRDefault="002A6181"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R</w:t>
      </w:r>
      <w:r w:rsidRPr="002A6181">
        <w:rPr>
          <w:rFonts w:ascii="Arial" w:eastAsia="Calibri" w:hAnsi="Arial" w:cs="Arial"/>
        </w:rPr>
        <w:t>aslantısal</w:t>
      </w:r>
      <w:r w:rsidRPr="002A6181" w:rsidDel="002A6181">
        <w:rPr>
          <w:rFonts w:ascii="Arial" w:eastAsia="Calibri" w:hAnsi="Arial" w:cs="Arial"/>
        </w:rPr>
        <w:t xml:space="preserve"> </w:t>
      </w:r>
      <w:r w:rsidR="003E1A42" w:rsidRPr="007E33DB">
        <w:rPr>
          <w:rFonts w:ascii="Arial" w:eastAsia="Calibri" w:hAnsi="Arial" w:cs="Arial"/>
        </w:rPr>
        <w:t xml:space="preserve"> buluntuya </w:t>
      </w:r>
      <w:r w:rsidR="003E1A42" w:rsidRPr="00AC09B7">
        <w:rPr>
          <w:rFonts w:ascii="Arial" w:eastAsia="Calibri" w:hAnsi="Arial" w:cs="Arial"/>
        </w:rPr>
        <w:t xml:space="preserve">rastlandıktan </w:t>
      </w:r>
      <w:r w:rsidR="003E1A42" w:rsidRPr="007E33DB">
        <w:rPr>
          <w:rFonts w:ascii="Arial" w:eastAsia="Calibri" w:hAnsi="Arial" w:cs="Arial"/>
        </w:rPr>
        <w:t xml:space="preserve">sonra en geç üç gün içinde </w:t>
      </w:r>
      <w:r w:rsidR="00FB7105">
        <w:rPr>
          <w:rFonts w:ascii="Arial" w:eastAsia="Calibri" w:hAnsi="Arial" w:cs="Arial"/>
        </w:rPr>
        <w:t xml:space="preserve">Elazığ </w:t>
      </w:r>
      <w:r w:rsidR="003E1A42" w:rsidRPr="007E33DB">
        <w:rPr>
          <w:rFonts w:ascii="Arial" w:eastAsia="Calibri" w:hAnsi="Arial" w:cs="Arial"/>
        </w:rPr>
        <w:t>Müze Müdürlüğü'ne haber verilecektir</w:t>
      </w:r>
      <w:r w:rsidR="003E1A42" w:rsidRPr="00AC09B7">
        <w:rPr>
          <w:rFonts w:ascii="Arial" w:eastAsia="Calibri" w:hAnsi="Arial" w:cs="Arial"/>
        </w:rPr>
        <w:t xml:space="preserve">. </w:t>
      </w:r>
      <w:r w:rsidR="00FB7105" w:rsidRPr="00AC09B7">
        <w:rPr>
          <w:rFonts w:ascii="Arial" w:eastAsia="Calibri" w:hAnsi="Arial" w:cs="Arial"/>
        </w:rPr>
        <w:t xml:space="preserve">Elazığ </w:t>
      </w:r>
      <w:r w:rsidR="003E1A42" w:rsidRPr="00AC09B7">
        <w:rPr>
          <w:rFonts w:ascii="Arial" w:eastAsia="Calibri" w:hAnsi="Arial" w:cs="Arial"/>
        </w:rPr>
        <w:t xml:space="preserve">Müze Müdürlüğü'nün iletişim bilgileri aşağıda verilmiştir: </w:t>
      </w:r>
    </w:p>
    <w:p w14:paraId="303C1A7C" w14:textId="7865052F" w:rsidR="003E1A42" w:rsidRPr="00AC09B7"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t xml:space="preserve">Adres </w:t>
      </w:r>
      <w:r w:rsidR="00EA00B9" w:rsidRPr="00AC09B7">
        <w:rPr>
          <w:rFonts w:ascii="Arial" w:eastAsia="Calibri" w:hAnsi="Arial" w:cs="Arial"/>
        </w:rPr>
        <w:t>Sürsürü Mahallesi Atatürk Bulvarı Nurettin Ardıçoğlu Kültür Merkezi No:79 / ELAZIĞ</w:t>
      </w:r>
    </w:p>
    <w:p w14:paraId="0CD0DC2B" w14:textId="7E3CC7C2" w:rsidR="003E1A42" w:rsidRPr="00AC09B7"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t xml:space="preserve">Telefon: </w:t>
      </w:r>
      <w:r w:rsidR="00763BD7" w:rsidRPr="00AC09B7">
        <w:rPr>
          <w:rFonts w:ascii="Arial" w:eastAsia="Calibri" w:hAnsi="Arial" w:cs="Arial"/>
        </w:rPr>
        <w:t>(0424) 241 11 30</w:t>
      </w:r>
    </w:p>
    <w:p w14:paraId="439B1E49" w14:textId="284032E9" w:rsidR="003E1A42" w:rsidRPr="007E33DB"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lastRenderedPageBreak/>
        <w:t xml:space="preserve">E-posta: </w:t>
      </w:r>
      <w:r w:rsidR="00AC09B7" w:rsidRPr="00AC09B7">
        <w:rPr>
          <w:rFonts w:ascii="Arial" w:eastAsia="Calibri" w:hAnsi="Arial" w:cs="Arial"/>
        </w:rPr>
        <w:t>elazigmuzesi@kultur.gov.tr</w:t>
      </w:r>
    </w:p>
    <w:p w14:paraId="30E5A6FE"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Saha ve çevresi, yetkili makam tarafından denetlenene kadar, hasar veya kayba karşı günün 24 saati emniyete alınacaktır.</w:t>
      </w:r>
    </w:p>
    <w:p w14:paraId="75443B42" w14:textId="551101DD"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Ç&amp;S Uzmanı, teyit edilen her bir </w:t>
      </w:r>
      <w:r w:rsidR="002A6181" w:rsidRPr="002A6181">
        <w:rPr>
          <w:rFonts w:ascii="Arial" w:eastAsia="Calibri" w:hAnsi="Arial" w:cs="Arial"/>
        </w:rPr>
        <w:t>raslantısal</w:t>
      </w:r>
      <w:r w:rsidR="002A6181" w:rsidRPr="002A6181" w:rsidDel="002A6181">
        <w:rPr>
          <w:rFonts w:ascii="Arial" w:eastAsia="Calibri" w:hAnsi="Arial" w:cs="Arial"/>
        </w:rPr>
        <w:t xml:space="preserve"> </w:t>
      </w:r>
      <w:r w:rsidRPr="007E33DB">
        <w:rPr>
          <w:rFonts w:ascii="Arial" w:eastAsia="Calibri" w:hAnsi="Arial" w:cs="Arial"/>
        </w:rPr>
        <w:t>buluntu için bir "</w:t>
      </w:r>
      <w:r w:rsidR="002A6181" w:rsidRPr="002A6181">
        <w:t xml:space="preserve"> </w:t>
      </w:r>
      <w:r w:rsidR="002A6181">
        <w:rPr>
          <w:rFonts w:ascii="Arial" w:eastAsia="Calibri" w:hAnsi="Arial" w:cs="Arial"/>
        </w:rPr>
        <w:t>R</w:t>
      </w:r>
      <w:r w:rsidR="002A6181" w:rsidRPr="002A6181">
        <w:rPr>
          <w:rFonts w:ascii="Arial" w:eastAsia="Calibri" w:hAnsi="Arial" w:cs="Arial"/>
        </w:rPr>
        <w:t>aslantısal</w:t>
      </w:r>
      <w:r w:rsidR="002A6181" w:rsidRPr="002A6181" w:rsidDel="002A6181">
        <w:rPr>
          <w:rFonts w:ascii="Arial" w:eastAsia="Calibri" w:hAnsi="Arial" w:cs="Arial"/>
        </w:rPr>
        <w:t xml:space="preserve"> </w:t>
      </w:r>
      <w:r w:rsidRPr="007E33DB">
        <w:rPr>
          <w:rFonts w:ascii="Arial" w:eastAsia="Calibri" w:hAnsi="Arial" w:cs="Arial"/>
        </w:rPr>
        <w:t xml:space="preserve"> Buluntu Rapor Formu" dolduracak ve mirasın korunmasıyla ilgili yetkililer tarafından belirlenen inşaat çalışmalarının devam edebileceği tarih hakkında Proje Müdürünü bilgilendirecektir.</w:t>
      </w:r>
    </w:p>
    <w:p w14:paraId="55A23CC6"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Buluntuların yönetimi için izlenecek diğer adımlar ve uygulanacak uygun plan (Yerleşim düzenindeki değişiklikler, koruma, muhafaza, restorasyon ve kurtarma) sorumlu yetkililer tarafından kararlaştırılacak ve yazılı olarak bildirilecektir.</w:t>
      </w:r>
    </w:p>
    <w:p w14:paraId="4C02640D"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İnşaat sahasında karşılaşılması muhtemel eserlerin fotoğrafları, ilgili personelin eğitimi sırasında kullanılmak üzere ilerleyen sayfalarda sunulmuştur.</w:t>
      </w:r>
    </w:p>
    <w:p w14:paraId="12C524B0" w14:textId="77777777" w:rsidR="003E1A42" w:rsidRPr="007E33DB" w:rsidRDefault="003E1A42" w:rsidP="003E1A42">
      <w:pPr>
        <w:overflowPunct w:val="0"/>
        <w:autoSpaceDE w:val="0"/>
        <w:autoSpaceDN w:val="0"/>
        <w:adjustRightInd w:val="0"/>
        <w:spacing w:before="240" w:after="120" w:line="276" w:lineRule="auto"/>
        <w:contextualSpacing/>
        <w:textAlignment w:val="baseline"/>
        <w:rPr>
          <w:rFonts w:ascii="Arial" w:eastAsia="Calibri" w:hAnsi="Arial" w:cs="Arial"/>
        </w:rPr>
      </w:pPr>
    </w:p>
    <w:p w14:paraId="301D1EDF"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6" w:name="_Toc25579446"/>
      <w:r w:rsidRPr="00AB27CB">
        <w:rPr>
          <w:rFonts w:ascii="Arial" w:eastAsia="Batang" w:hAnsi="Arial" w:cs="Arial"/>
          <w:b/>
          <w:bCs/>
        </w:rPr>
        <w:t>Doğrulama ve İzleme</w:t>
      </w:r>
      <w:bookmarkEnd w:id="6"/>
    </w:p>
    <w:p w14:paraId="68362DEC" w14:textId="6C9C03B4" w:rsidR="003E1A42" w:rsidRPr="007E33DB" w:rsidRDefault="003E1A42" w:rsidP="003E1A42">
      <w:pPr>
        <w:spacing w:before="240" w:after="120" w:line="276" w:lineRule="auto"/>
        <w:ind w:left="57" w:right="57"/>
        <w:rPr>
          <w:rFonts w:ascii="Arial" w:eastAsia="Batang" w:hAnsi="Arial" w:cs="Arial"/>
        </w:rPr>
      </w:pPr>
      <w:r w:rsidRPr="007E33DB">
        <w:rPr>
          <w:rFonts w:ascii="Arial" w:eastAsia="Batang" w:hAnsi="Arial" w:cs="Arial"/>
        </w:rPr>
        <w:t xml:space="preserve">Ç&amp;S </w:t>
      </w:r>
      <w:r>
        <w:rPr>
          <w:rFonts w:ascii="Arial" w:eastAsia="Batang" w:hAnsi="Arial" w:cs="Arial"/>
        </w:rPr>
        <w:t xml:space="preserve">Uzman/ları </w:t>
      </w:r>
      <w:r w:rsidRPr="007E33DB">
        <w:rPr>
          <w:rFonts w:ascii="Arial" w:eastAsia="Batang" w:hAnsi="Arial" w:cs="Arial"/>
        </w:rPr>
        <w:t xml:space="preserve">tüm arkeolojik </w:t>
      </w:r>
      <w:r w:rsidR="002A6181" w:rsidRPr="002A6181">
        <w:rPr>
          <w:rFonts w:ascii="Arial" w:eastAsia="Batang" w:hAnsi="Arial" w:cs="Arial"/>
        </w:rPr>
        <w:t>raslantısal</w:t>
      </w:r>
      <w:r w:rsidR="002A6181" w:rsidRPr="002A6181" w:rsidDel="002A6181">
        <w:rPr>
          <w:rFonts w:ascii="Arial" w:eastAsia="Batang" w:hAnsi="Arial" w:cs="Arial"/>
        </w:rPr>
        <w:t xml:space="preserve"> </w:t>
      </w:r>
      <w:r w:rsidRPr="007E33DB">
        <w:rPr>
          <w:rFonts w:ascii="Arial" w:eastAsia="Batang" w:hAnsi="Arial" w:cs="Arial"/>
        </w:rPr>
        <w:t xml:space="preserve"> buluntu vakalarını kaydedecektir. Yetkili tarafından onaylanan her </w:t>
      </w:r>
      <w:r w:rsidR="002A6181" w:rsidRPr="002A6181">
        <w:rPr>
          <w:rFonts w:ascii="Arial" w:eastAsia="Batang" w:hAnsi="Arial" w:cs="Arial"/>
        </w:rPr>
        <w:t>raslantısal</w:t>
      </w:r>
      <w:r w:rsidR="002A6181" w:rsidRPr="002A6181" w:rsidDel="002A6181">
        <w:rPr>
          <w:rFonts w:ascii="Arial" w:eastAsia="Batang" w:hAnsi="Arial" w:cs="Arial"/>
        </w:rPr>
        <w:t xml:space="preserve"> </w:t>
      </w:r>
      <w:r w:rsidRPr="007E33DB">
        <w:rPr>
          <w:rFonts w:ascii="Arial" w:eastAsia="Batang" w:hAnsi="Arial" w:cs="Arial"/>
        </w:rPr>
        <w:t>buluntu için bir "</w:t>
      </w:r>
      <w:r w:rsidR="002A6181" w:rsidRPr="002A6181">
        <w:t xml:space="preserve"> </w:t>
      </w:r>
      <w:r w:rsidR="002A6181">
        <w:rPr>
          <w:rFonts w:ascii="Arial" w:eastAsia="Batang" w:hAnsi="Arial" w:cs="Arial"/>
        </w:rPr>
        <w:t>R</w:t>
      </w:r>
      <w:r w:rsidR="002A6181" w:rsidRPr="002A6181">
        <w:rPr>
          <w:rFonts w:ascii="Arial" w:eastAsia="Batang" w:hAnsi="Arial" w:cs="Arial"/>
        </w:rPr>
        <w:t>aslantısal</w:t>
      </w:r>
      <w:r w:rsidR="002A6181" w:rsidRPr="002A6181" w:rsidDel="002A6181">
        <w:rPr>
          <w:rFonts w:ascii="Arial" w:eastAsia="Batang" w:hAnsi="Arial" w:cs="Arial"/>
        </w:rPr>
        <w:t xml:space="preserve"> </w:t>
      </w:r>
      <w:r w:rsidRPr="007E33DB">
        <w:rPr>
          <w:rFonts w:ascii="Arial" w:eastAsia="Batang" w:hAnsi="Arial" w:cs="Arial"/>
        </w:rPr>
        <w:t xml:space="preserve">Buluntu Raporlama Formu" dolduracak ve kopyalarını bir kayıt defterinde saklayacaktır. </w:t>
      </w:r>
      <w:r w:rsidR="002A6181">
        <w:rPr>
          <w:rFonts w:ascii="Arial" w:eastAsia="Batang" w:hAnsi="Arial" w:cs="Arial"/>
        </w:rPr>
        <w:t>R</w:t>
      </w:r>
      <w:r w:rsidR="002A6181" w:rsidRPr="002A6181">
        <w:rPr>
          <w:rFonts w:ascii="Arial" w:eastAsia="Batang" w:hAnsi="Arial" w:cs="Arial"/>
        </w:rPr>
        <w:t>aslantısal</w:t>
      </w:r>
      <w:r w:rsidR="002A6181" w:rsidRPr="002A6181" w:rsidDel="002A6181">
        <w:rPr>
          <w:rFonts w:ascii="Arial" w:eastAsia="Batang" w:hAnsi="Arial" w:cs="Arial"/>
        </w:rPr>
        <w:t xml:space="preserve"> </w:t>
      </w:r>
      <w:r w:rsidRPr="007E33DB">
        <w:rPr>
          <w:rFonts w:ascii="Arial" w:eastAsia="Batang" w:hAnsi="Arial" w:cs="Arial"/>
        </w:rPr>
        <w:t xml:space="preserve"> buluntuları kaydetmek için kullanılabilecek bir raporlama formu örneği aşağıda yer almaktadır. </w:t>
      </w:r>
      <w:r w:rsidR="002A6181">
        <w:rPr>
          <w:rFonts w:ascii="Arial" w:eastAsia="Batang" w:hAnsi="Arial" w:cs="Arial"/>
        </w:rPr>
        <w:t>R</w:t>
      </w:r>
      <w:r w:rsidR="002A6181" w:rsidRPr="002A6181">
        <w:rPr>
          <w:rFonts w:ascii="Arial" w:eastAsia="Batang" w:hAnsi="Arial" w:cs="Arial"/>
        </w:rPr>
        <w:t>aslantısal</w:t>
      </w:r>
      <w:r w:rsidR="002A6181" w:rsidRPr="002A6181" w:rsidDel="002A6181">
        <w:rPr>
          <w:rFonts w:ascii="Arial" w:eastAsia="Batang" w:hAnsi="Arial" w:cs="Arial"/>
        </w:rPr>
        <w:t xml:space="preserve"> </w:t>
      </w:r>
      <w:r w:rsidRPr="007E33DB">
        <w:rPr>
          <w:rFonts w:ascii="Arial" w:eastAsia="Batang" w:hAnsi="Arial" w:cs="Arial"/>
        </w:rPr>
        <w:t xml:space="preserve"> buluntu kayıt defteri yıllık olarak özetlenecek ve doğru yönetim prosedürlerinin izlendiğini doğrulamak için kayıtlar altı aylık izleme raporlarına dahil edilecektir.</w:t>
      </w:r>
    </w:p>
    <w:p w14:paraId="018C9992" w14:textId="77777777" w:rsidR="003E1A42" w:rsidRPr="007E33DB" w:rsidRDefault="003E1A42" w:rsidP="003E1A42">
      <w:pPr>
        <w:spacing w:before="240" w:after="120" w:line="276" w:lineRule="auto"/>
        <w:ind w:left="57" w:right="57"/>
        <w:rPr>
          <w:rFonts w:ascii="Arial" w:eastAsia="Batang" w:hAnsi="Arial" w:cs="Arial"/>
        </w:rPr>
      </w:pPr>
    </w:p>
    <w:p w14:paraId="09EC198F" w14:textId="77777777" w:rsidR="003E1A42" w:rsidRPr="00F027FD"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Raporlama</w:t>
      </w:r>
    </w:p>
    <w:p w14:paraId="419D3A2C" w14:textId="3C6BDFD9" w:rsidR="003E1A42" w:rsidRPr="007E33DB" w:rsidRDefault="003E1A42" w:rsidP="003E1A42">
      <w:pPr>
        <w:spacing w:before="240" w:after="120"/>
        <w:rPr>
          <w:rFonts w:ascii="Arial" w:eastAsia="MS Gothic" w:hAnsi="Arial" w:cs="Arial"/>
          <w:bCs/>
          <w:lang w:eastAsia="zh-CN"/>
        </w:rPr>
      </w:pPr>
      <w:r w:rsidRPr="00462384">
        <w:rPr>
          <w:rFonts w:ascii="Arial" w:eastAsia="MS Gothic" w:hAnsi="Arial" w:cs="Arial"/>
          <w:bCs/>
          <w:lang w:eastAsia="zh-CN"/>
        </w:rPr>
        <w:t xml:space="preserve">Yüklenici, sahaya özgü ÇSYP'de tanımlanan </w:t>
      </w:r>
      <w:r w:rsidR="002A6181" w:rsidRPr="002A6181">
        <w:rPr>
          <w:rFonts w:ascii="Arial" w:eastAsia="MS Gothic" w:hAnsi="Arial" w:cs="Arial"/>
          <w:bCs/>
          <w:lang w:eastAsia="zh-CN"/>
        </w:rPr>
        <w:t>raslantısal</w:t>
      </w:r>
      <w:r w:rsidR="002A6181" w:rsidRPr="002A6181" w:rsidDel="002A6181">
        <w:rPr>
          <w:rFonts w:ascii="Arial" w:eastAsia="MS Gothic" w:hAnsi="Arial" w:cs="Arial"/>
          <w:bCs/>
          <w:lang w:eastAsia="zh-CN"/>
        </w:rPr>
        <w:t xml:space="preserve"> </w:t>
      </w:r>
      <w:r w:rsidRPr="00462384">
        <w:rPr>
          <w:rFonts w:ascii="Arial" w:eastAsia="MS Gothic" w:hAnsi="Arial" w:cs="Arial"/>
          <w:bCs/>
          <w:lang w:eastAsia="zh-CN"/>
        </w:rPr>
        <w:t xml:space="preserve">bulgular da dahil olmak üzere raporlama gerekliliklerine uyacaktır (yüklenici aylık ve üç aylık izleme raporları hazırlayacak ve </w:t>
      </w:r>
      <w:r w:rsidR="002A115D">
        <w:rPr>
          <w:rFonts w:ascii="Arial" w:eastAsia="MS Gothic" w:hAnsi="Arial" w:cs="Arial"/>
          <w:bCs/>
          <w:lang w:eastAsia="zh-CN"/>
        </w:rPr>
        <w:t>izleme</w:t>
      </w:r>
      <w:r w:rsidR="002A115D" w:rsidRPr="00462384">
        <w:rPr>
          <w:rFonts w:ascii="Arial" w:eastAsia="MS Gothic" w:hAnsi="Arial" w:cs="Arial"/>
          <w:bCs/>
          <w:lang w:eastAsia="zh-CN"/>
        </w:rPr>
        <w:t xml:space="preserve"> </w:t>
      </w:r>
      <w:r w:rsidRPr="00462384">
        <w:rPr>
          <w:rFonts w:ascii="Arial" w:eastAsia="MS Gothic" w:hAnsi="Arial" w:cs="Arial"/>
          <w:bCs/>
          <w:lang w:eastAsia="zh-CN"/>
        </w:rPr>
        <w:t xml:space="preserve">danışmanı aracılığıyla Kovancılar Belediyesi'ne sunacaktır; </w:t>
      </w:r>
      <w:r w:rsidR="00655A92" w:rsidRPr="00462384">
        <w:rPr>
          <w:rFonts w:ascii="Arial" w:eastAsia="MS Gothic" w:hAnsi="Arial" w:cs="Arial"/>
          <w:bCs/>
          <w:lang w:eastAsia="zh-CN"/>
        </w:rPr>
        <w:t xml:space="preserve">Kovancılar </w:t>
      </w:r>
      <w:r w:rsidRPr="00462384">
        <w:rPr>
          <w:rFonts w:ascii="Arial" w:eastAsia="MS Gothic" w:hAnsi="Arial" w:cs="Arial"/>
          <w:bCs/>
          <w:lang w:eastAsia="zh-CN"/>
        </w:rPr>
        <w:t>Belediyesi raporları inceleyerek İLBANK'a üç ayda bir (ve İLBANK tarafından talep edilmesi halinde ayda bir) sunacaktır; İLBANK düzenli altı aylık izleme raporları sağlayarak Dünya Bankasını bilgilendirecektir.</w:t>
      </w:r>
    </w:p>
    <w:p w14:paraId="47CD8A4E" w14:textId="77777777" w:rsidR="003E1A42" w:rsidRPr="007E33DB" w:rsidRDefault="003E1A42" w:rsidP="003E1A42">
      <w:pPr>
        <w:spacing w:before="240" w:after="120"/>
        <w:rPr>
          <w:rFonts w:ascii="Arial" w:eastAsia="MS Gothic" w:hAnsi="Arial" w:cs="Arial"/>
          <w:bCs/>
          <w:lang w:eastAsia="zh-CN"/>
        </w:rPr>
      </w:pPr>
    </w:p>
    <w:p w14:paraId="333FAC1A" w14:textId="77777777" w:rsidR="003E1A42" w:rsidRPr="007E33DB" w:rsidRDefault="003E1A42" w:rsidP="003E1A42">
      <w:pPr>
        <w:spacing w:before="240" w:after="120"/>
        <w:rPr>
          <w:rFonts w:ascii="Arial" w:eastAsia="MS Gothic" w:hAnsi="Arial" w:cs="Arial"/>
          <w:bCs/>
          <w:lang w:eastAsia="zh-CN"/>
        </w:rPr>
      </w:pPr>
    </w:p>
    <w:p w14:paraId="2CBA2C26" w14:textId="77777777" w:rsidR="003E1A42" w:rsidRPr="007E33DB" w:rsidRDefault="003E1A42" w:rsidP="003E1A42">
      <w:pPr>
        <w:spacing w:before="240" w:after="120"/>
        <w:rPr>
          <w:rFonts w:ascii="Arial" w:eastAsia="MS Gothic" w:hAnsi="Arial" w:cs="Arial"/>
          <w:bCs/>
          <w:lang w:eastAsia="zh-CN"/>
        </w:rPr>
        <w:sectPr w:rsidR="003E1A42" w:rsidRPr="007E33DB" w:rsidSect="003E1A42">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titlePg/>
          <w:docGrid w:linePitch="360"/>
        </w:sectPr>
      </w:pPr>
    </w:p>
    <w:tbl>
      <w:tblPr>
        <w:tblW w:w="93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1986"/>
        <w:gridCol w:w="1227"/>
        <w:gridCol w:w="3174"/>
      </w:tblGrid>
      <w:tr w:rsidR="003E1A42" w:rsidRPr="007E33DB" w14:paraId="63152324" w14:textId="77777777" w:rsidTr="00AB27CB">
        <w:trPr>
          <w:trHeight w:val="698"/>
        </w:trPr>
        <w:tc>
          <w:tcPr>
            <w:tcW w:w="9301" w:type="dxa"/>
            <w:gridSpan w:val="4"/>
            <w:shd w:val="clear" w:color="auto" w:fill="DEEAF6" w:themeFill="accent5" w:themeFillTint="33"/>
          </w:tcPr>
          <w:p w14:paraId="7D3C8B50" w14:textId="7F7CF3D2" w:rsidR="003E1A42" w:rsidRDefault="00462384" w:rsidP="00AB27CB">
            <w:pPr>
              <w:pStyle w:val="Altyaz"/>
              <w:spacing w:before="0" w:after="0" w:line="276" w:lineRule="auto"/>
              <w:ind w:left="0" w:right="-23"/>
              <w:jc w:val="center"/>
              <w:rPr>
                <w:rFonts w:ascii="Arial" w:eastAsia="Calibri" w:hAnsi="Arial" w:cs="Arial"/>
                <w:sz w:val="24"/>
                <w:szCs w:val="24"/>
              </w:rPr>
            </w:pPr>
            <w:bookmarkStart w:id="7" w:name="_Hlk25331762"/>
            <w:r>
              <w:rPr>
                <w:rFonts w:ascii="Arial" w:eastAsia="Calibri" w:hAnsi="Arial" w:cs="Arial"/>
                <w:sz w:val="24"/>
                <w:szCs w:val="24"/>
              </w:rPr>
              <w:lastRenderedPageBreak/>
              <w:t xml:space="preserve">Kovancılar </w:t>
            </w:r>
            <w:r w:rsidRPr="00462384">
              <w:rPr>
                <w:rFonts w:ascii="Arial" w:eastAsia="Calibri" w:hAnsi="Arial" w:cs="Arial"/>
                <w:sz w:val="24"/>
                <w:szCs w:val="24"/>
              </w:rPr>
              <w:t xml:space="preserve">Belediyesi </w:t>
            </w:r>
            <w:r w:rsidR="003E1A42">
              <w:rPr>
                <w:rFonts w:ascii="Arial" w:eastAsia="Calibri" w:hAnsi="Arial" w:cs="Arial"/>
                <w:sz w:val="24"/>
                <w:szCs w:val="24"/>
              </w:rPr>
              <w:t>Alt Projesi</w:t>
            </w:r>
          </w:p>
          <w:p w14:paraId="16B97047" w14:textId="11774FD7" w:rsidR="003E1A42" w:rsidRPr="007E33DB" w:rsidRDefault="008556E5" w:rsidP="00AB27CB">
            <w:pPr>
              <w:pStyle w:val="Altyaz"/>
              <w:spacing w:before="0" w:after="0" w:line="276" w:lineRule="auto"/>
              <w:ind w:left="0" w:right="-23"/>
              <w:jc w:val="center"/>
              <w:rPr>
                <w:rFonts w:ascii="Arial" w:hAnsi="Arial" w:cs="Arial"/>
                <w:sz w:val="20"/>
                <w:szCs w:val="24"/>
                <w:lang w:val="tr-TR" w:eastAsia="tr-TR" w:bidi="tr-TR"/>
              </w:rPr>
            </w:pPr>
            <w:r w:rsidRPr="008556E5">
              <w:rPr>
                <w:rFonts w:ascii="Arial" w:hAnsi="Arial" w:cs="Arial"/>
                <w:sz w:val="20"/>
                <w:szCs w:val="24"/>
                <w:lang w:val="tr-TR" w:eastAsia="tr-TR" w:bidi="tr-TR"/>
              </w:rPr>
              <w:t>Rastlantısal Buluntu</w:t>
            </w:r>
            <w:r w:rsidR="003E1A42" w:rsidRPr="007E33DB">
              <w:rPr>
                <w:rFonts w:ascii="Arial" w:hAnsi="Arial" w:cs="Arial"/>
                <w:sz w:val="20"/>
                <w:szCs w:val="24"/>
                <w:lang w:val="tr-TR" w:eastAsia="tr-TR" w:bidi="tr-TR"/>
              </w:rPr>
              <w:t xml:space="preserve"> Raporlama Formu</w:t>
            </w:r>
            <w:bookmarkEnd w:id="7"/>
          </w:p>
        </w:tc>
      </w:tr>
      <w:tr w:rsidR="003E1A42" w:rsidRPr="007E33DB" w14:paraId="2B821261" w14:textId="77777777" w:rsidTr="00AB27CB">
        <w:trPr>
          <w:trHeight w:val="262"/>
        </w:trPr>
        <w:tc>
          <w:tcPr>
            <w:tcW w:w="9301" w:type="dxa"/>
            <w:gridSpan w:val="4"/>
            <w:shd w:val="clear" w:color="auto" w:fill="DEEAF6" w:themeFill="accent5" w:themeFillTint="33"/>
          </w:tcPr>
          <w:p w14:paraId="3CF203A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KAYIT</w:t>
            </w:r>
          </w:p>
        </w:tc>
      </w:tr>
      <w:tr w:rsidR="003E1A42" w:rsidRPr="007E33DB" w14:paraId="1F44F64C" w14:textId="77777777" w:rsidTr="00AB27CB">
        <w:trPr>
          <w:trHeight w:val="337"/>
        </w:trPr>
        <w:tc>
          <w:tcPr>
            <w:tcW w:w="9301" w:type="dxa"/>
            <w:gridSpan w:val="4"/>
          </w:tcPr>
          <w:p w14:paraId="3807D36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Kaydedicinin adı:</w:t>
            </w:r>
          </w:p>
        </w:tc>
      </w:tr>
      <w:tr w:rsidR="003E1A42" w:rsidRPr="007E33DB" w14:paraId="0BC90772" w14:textId="77777777" w:rsidTr="00AB27CB">
        <w:trPr>
          <w:trHeight w:val="340"/>
        </w:trPr>
        <w:tc>
          <w:tcPr>
            <w:tcW w:w="9301" w:type="dxa"/>
            <w:gridSpan w:val="4"/>
          </w:tcPr>
          <w:p w14:paraId="33A99515"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Keşif tarihi ve saati:</w:t>
            </w:r>
          </w:p>
        </w:tc>
      </w:tr>
      <w:tr w:rsidR="003E1A42" w:rsidRPr="007E33DB" w14:paraId="10BF1B6D" w14:textId="77777777" w:rsidTr="00AB27CB">
        <w:trPr>
          <w:trHeight w:val="445"/>
        </w:trPr>
        <w:tc>
          <w:tcPr>
            <w:tcW w:w="2914" w:type="dxa"/>
            <w:vMerge w:val="restart"/>
          </w:tcPr>
          <w:p w14:paraId="3A2F587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Site Adı:</w:t>
            </w:r>
          </w:p>
        </w:tc>
        <w:tc>
          <w:tcPr>
            <w:tcW w:w="6386" w:type="dxa"/>
            <w:gridSpan w:val="3"/>
          </w:tcPr>
          <w:p w14:paraId="45617B9C" w14:textId="77777777" w:rsidR="003E1A42" w:rsidRPr="007E33DB" w:rsidRDefault="003E1A42" w:rsidP="00AB27CB">
            <w:pPr>
              <w:widowControl w:val="0"/>
              <w:autoSpaceDE w:val="0"/>
              <w:autoSpaceDN w:val="0"/>
              <w:spacing w:line="276" w:lineRule="auto"/>
              <w:ind w:left="2471" w:right="2070" w:firstLine="120"/>
              <w:rPr>
                <w:rFonts w:ascii="Arial" w:eastAsia="Calibri" w:hAnsi="Arial" w:cs="Arial"/>
                <w:b/>
                <w:lang w:val="tr-TR" w:eastAsia="tr-TR" w:bidi="tr-TR"/>
              </w:rPr>
            </w:pPr>
            <w:r w:rsidRPr="007E33DB">
              <w:rPr>
                <w:rFonts w:ascii="Arial" w:eastAsia="Calibri" w:hAnsi="Arial" w:cs="Arial"/>
                <w:b/>
                <w:lang w:val="tr-TR" w:eastAsia="tr-TR" w:bidi="tr-TR"/>
              </w:rPr>
              <w:t>Koordinatlar</w:t>
            </w:r>
          </w:p>
          <w:p w14:paraId="47CFFA38" w14:textId="77777777" w:rsidR="003E1A42" w:rsidRPr="007E33DB" w:rsidRDefault="003E1A42" w:rsidP="00AB27CB">
            <w:pPr>
              <w:widowControl w:val="0"/>
              <w:tabs>
                <w:tab w:val="left" w:pos="5203"/>
              </w:tabs>
              <w:autoSpaceDE w:val="0"/>
              <w:autoSpaceDN w:val="0"/>
              <w:spacing w:line="276" w:lineRule="auto"/>
              <w:ind w:left="1701"/>
              <w:rPr>
                <w:rFonts w:ascii="Arial" w:eastAsia="Calibri" w:hAnsi="Arial" w:cs="Arial"/>
                <w:b/>
                <w:lang w:val="tr-TR" w:eastAsia="tr-TR" w:bidi="tr-TR"/>
              </w:rPr>
            </w:pPr>
            <w:r w:rsidRPr="007E33DB">
              <w:rPr>
                <w:rFonts w:ascii="Arial" w:eastAsia="Calibri" w:hAnsi="Arial" w:cs="Arial"/>
                <w:b/>
                <w:lang w:val="tr-TR" w:eastAsia="tr-TR" w:bidi="tr-TR"/>
              </w:rPr>
              <w:t>X</w:t>
            </w:r>
            <w:r w:rsidRPr="007E33DB">
              <w:rPr>
                <w:rFonts w:ascii="Arial" w:eastAsia="Calibri" w:hAnsi="Arial" w:cs="Arial"/>
                <w:b/>
                <w:lang w:val="tr-TR" w:eastAsia="tr-TR" w:bidi="tr-TR"/>
              </w:rPr>
              <w:tab/>
              <w:t>Y</w:t>
            </w:r>
          </w:p>
        </w:tc>
      </w:tr>
      <w:tr w:rsidR="003E1A42" w:rsidRPr="007E33DB" w14:paraId="13719F6C" w14:textId="77777777" w:rsidTr="00AB27CB">
        <w:trPr>
          <w:trHeight w:val="278"/>
        </w:trPr>
        <w:tc>
          <w:tcPr>
            <w:tcW w:w="2914" w:type="dxa"/>
            <w:vMerge/>
            <w:tcBorders>
              <w:top w:val="nil"/>
            </w:tcBorders>
          </w:tcPr>
          <w:p w14:paraId="0E8BD95A" w14:textId="77777777" w:rsidR="003E1A42" w:rsidRPr="007E33DB" w:rsidRDefault="003E1A42" w:rsidP="00AB27CB">
            <w:pPr>
              <w:overflowPunct w:val="0"/>
              <w:autoSpaceDE w:val="0"/>
              <w:autoSpaceDN w:val="0"/>
              <w:adjustRightInd w:val="0"/>
              <w:spacing w:line="276" w:lineRule="auto"/>
              <w:textAlignment w:val="baseline"/>
              <w:rPr>
                <w:rFonts w:ascii="Arial" w:eastAsia="Batang" w:hAnsi="Arial" w:cs="Arial"/>
                <w:lang w:val="en-GB"/>
              </w:rPr>
            </w:pPr>
          </w:p>
        </w:tc>
        <w:tc>
          <w:tcPr>
            <w:tcW w:w="3213" w:type="dxa"/>
            <w:gridSpan w:val="2"/>
          </w:tcPr>
          <w:p w14:paraId="261E0061"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c>
          <w:tcPr>
            <w:tcW w:w="3173" w:type="dxa"/>
          </w:tcPr>
          <w:p w14:paraId="680142EE"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r>
      <w:tr w:rsidR="003E1A42" w:rsidRPr="007E33DB" w14:paraId="06356402" w14:textId="77777777" w:rsidTr="00AB27CB">
        <w:trPr>
          <w:trHeight w:val="471"/>
        </w:trPr>
        <w:tc>
          <w:tcPr>
            <w:tcW w:w="9301" w:type="dxa"/>
            <w:gridSpan w:val="4"/>
          </w:tcPr>
          <w:p w14:paraId="08FDA87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Buluntuların tanımı:</w:t>
            </w:r>
          </w:p>
        </w:tc>
      </w:tr>
      <w:tr w:rsidR="003E1A42" w:rsidRPr="007E33DB" w14:paraId="43A13FA8" w14:textId="77777777" w:rsidTr="00AB27CB">
        <w:trPr>
          <w:trHeight w:val="2487"/>
        </w:trPr>
        <w:tc>
          <w:tcPr>
            <w:tcW w:w="9301" w:type="dxa"/>
            <w:gridSpan w:val="4"/>
          </w:tcPr>
          <w:p w14:paraId="494A54B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Fotoğraf:</w:t>
            </w:r>
          </w:p>
        </w:tc>
      </w:tr>
      <w:tr w:rsidR="003E1A42" w:rsidRPr="007E33DB" w14:paraId="445BB209" w14:textId="77777777" w:rsidTr="00AB27CB">
        <w:trPr>
          <w:trHeight w:val="379"/>
        </w:trPr>
        <w:tc>
          <w:tcPr>
            <w:tcW w:w="9301" w:type="dxa"/>
            <w:gridSpan w:val="4"/>
          </w:tcPr>
          <w:p w14:paraId="1C13F2F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Tahmini ağırlık ve boyutlar:</w:t>
            </w:r>
          </w:p>
        </w:tc>
      </w:tr>
      <w:tr w:rsidR="003E1A42" w:rsidRPr="007E33DB" w14:paraId="3725ED7E" w14:textId="77777777" w:rsidTr="00AB27CB">
        <w:trPr>
          <w:trHeight w:val="248"/>
        </w:trPr>
        <w:tc>
          <w:tcPr>
            <w:tcW w:w="9301" w:type="dxa"/>
            <w:gridSpan w:val="4"/>
            <w:shd w:val="clear" w:color="auto" w:fill="DEEAF6" w:themeFill="accent5" w:themeFillTint="33"/>
          </w:tcPr>
          <w:p w14:paraId="0CC9DCB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İLETİŞİM KİŞİSİ</w:t>
            </w:r>
          </w:p>
        </w:tc>
      </w:tr>
      <w:tr w:rsidR="003E1A42" w:rsidRPr="007E33DB" w14:paraId="4872DC22" w14:textId="77777777" w:rsidTr="00AB27CB">
        <w:trPr>
          <w:trHeight w:val="340"/>
        </w:trPr>
        <w:tc>
          <w:tcPr>
            <w:tcW w:w="9301" w:type="dxa"/>
            <w:gridSpan w:val="4"/>
          </w:tcPr>
          <w:p w14:paraId="4514C268"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İsim / Unvan / Görev:</w:t>
            </w:r>
          </w:p>
        </w:tc>
      </w:tr>
      <w:tr w:rsidR="003E1A42" w:rsidRPr="007E33DB" w14:paraId="6DA6E964" w14:textId="77777777" w:rsidTr="00AB27CB">
        <w:trPr>
          <w:trHeight w:val="337"/>
        </w:trPr>
        <w:tc>
          <w:tcPr>
            <w:tcW w:w="9301" w:type="dxa"/>
            <w:gridSpan w:val="4"/>
          </w:tcPr>
          <w:p w14:paraId="7973E1B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Tarih ve saat:</w:t>
            </w:r>
          </w:p>
        </w:tc>
      </w:tr>
      <w:tr w:rsidR="003E1A42" w:rsidRPr="007E33DB" w14:paraId="446F7408" w14:textId="77777777" w:rsidTr="00AB27CB">
        <w:trPr>
          <w:trHeight w:val="337"/>
        </w:trPr>
        <w:tc>
          <w:tcPr>
            <w:tcW w:w="9301" w:type="dxa"/>
            <w:gridSpan w:val="4"/>
          </w:tcPr>
          <w:p w14:paraId="37549F49"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İletişim bilgileri:</w:t>
            </w:r>
          </w:p>
        </w:tc>
      </w:tr>
      <w:tr w:rsidR="003E1A42" w:rsidRPr="007E33DB" w14:paraId="1773A711" w14:textId="77777777" w:rsidTr="00AB27CB">
        <w:trPr>
          <w:trHeight w:val="836"/>
        </w:trPr>
        <w:tc>
          <w:tcPr>
            <w:tcW w:w="9301" w:type="dxa"/>
            <w:gridSpan w:val="4"/>
          </w:tcPr>
          <w:p w14:paraId="02C33FCF"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Konuşmanın detayları:</w:t>
            </w:r>
          </w:p>
        </w:tc>
      </w:tr>
      <w:tr w:rsidR="003E1A42" w:rsidRPr="007E33DB" w14:paraId="1A6A7718" w14:textId="77777777" w:rsidTr="00AB27CB">
        <w:trPr>
          <w:trHeight w:val="270"/>
        </w:trPr>
        <w:tc>
          <w:tcPr>
            <w:tcW w:w="9301" w:type="dxa"/>
            <w:gridSpan w:val="4"/>
            <w:shd w:val="clear" w:color="auto" w:fill="DEEAF6" w:themeFill="accent5" w:themeFillTint="33"/>
          </w:tcPr>
          <w:p w14:paraId="4ADCF9D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shd w:val="clear" w:color="auto" w:fill="DEEAF6" w:themeFill="accent5" w:themeFillTint="33"/>
                <w:lang w:val="tr-TR" w:eastAsia="tr-TR" w:bidi="tr-TR"/>
              </w:rPr>
              <w:t>KARARLAR</w:t>
            </w:r>
          </w:p>
        </w:tc>
      </w:tr>
      <w:tr w:rsidR="003E1A42" w:rsidRPr="007E33DB" w14:paraId="7B69DE74" w14:textId="77777777" w:rsidTr="00AB27CB">
        <w:trPr>
          <w:trHeight w:val="728"/>
        </w:trPr>
        <w:tc>
          <w:tcPr>
            <w:tcW w:w="9301" w:type="dxa"/>
            <w:gridSpan w:val="4"/>
          </w:tcPr>
          <w:p w14:paraId="0167851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Uygulanacak her türlü koruma önlemi:</w:t>
            </w:r>
          </w:p>
        </w:tc>
      </w:tr>
      <w:tr w:rsidR="003E1A42" w:rsidRPr="007E33DB" w14:paraId="28AF3584" w14:textId="77777777" w:rsidTr="00AB27CB">
        <w:trPr>
          <w:trHeight w:val="575"/>
        </w:trPr>
        <w:tc>
          <w:tcPr>
            <w:tcW w:w="9301" w:type="dxa"/>
            <w:gridSpan w:val="4"/>
          </w:tcPr>
          <w:p w14:paraId="27880832" w14:textId="77777777" w:rsidR="003E1A42" w:rsidRPr="007E33DB" w:rsidRDefault="003E1A42" w:rsidP="00AB27CB">
            <w:pPr>
              <w:widowControl w:val="0"/>
              <w:autoSpaceDE w:val="0"/>
              <w:autoSpaceDN w:val="0"/>
              <w:spacing w:line="276" w:lineRule="auto"/>
              <w:ind w:left="107"/>
              <w:rPr>
                <w:rFonts w:ascii="Arial" w:eastAsia="Calibri" w:hAnsi="Arial" w:cs="Arial"/>
                <w:lang w:val="tr-TR" w:eastAsia="tr-TR" w:bidi="tr-TR"/>
              </w:rPr>
            </w:pPr>
            <w:r w:rsidRPr="007E33DB">
              <w:rPr>
                <w:rFonts w:ascii="Arial" w:eastAsia="Calibri" w:hAnsi="Arial" w:cs="Arial"/>
                <w:b/>
                <w:lang w:val="tr-TR" w:eastAsia="tr-TR" w:bidi="tr-TR"/>
              </w:rPr>
              <w:t xml:space="preserve">Taşınır veya taşınmaz: </w:t>
            </w:r>
            <w:r w:rsidRPr="007E33DB">
              <w:rPr>
                <w:rFonts w:ascii="Arial" w:eastAsia="Calibri" w:hAnsi="Arial" w:cs="Arial"/>
                <w:color w:val="585858"/>
                <w:lang w:val="tr-TR" w:eastAsia="tr-TR" w:bidi="tr-TR"/>
              </w:rPr>
              <w:t>Taşınmışsa, lütfen yeni konumu belirtin.</w:t>
            </w:r>
          </w:p>
        </w:tc>
      </w:tr>
      <w:tr w:rsidR="003E1A42" w:rsidRPr="007E33DB" w14:paraId="20EBA1F8" w14:textId="77777777" w:rsidTr="00AB27CB">
        <w:trPr>
          <w:trHeight w:val="1016"/>
        </w:trPr>
        <w:tc>
          <w:tcPr>
            <w:tcW w:w="9301" w:type="dxa"/>
            <w:gridSpan w:val="4"/>
          </w:tcPr>
          <w:p w14:paraId="64A4CA24"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Gerekli diğer eylemler:</w:t>
            </w:r>
          </w:p>
        </w:tc>
      </w:tr>
      <w:tr w:rsidR="003E1A42" w:rsidRPr="007E33DB" w14:paraId="52D22EDB" w14:textId="77777777" w:rsidTr="00AB27CB">
        <w:trPr>
          <w:trHeight w:val="425"/>
        </w:trPr>
        <w:tc>
          <w:tcPr>
            <w:tcW w:w="9301" w:type="dxa"/>
            <w:gridSpan w:val="4"/>
          </w:tcPr>
          <w:p w14:paraId="0AB1673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Yeniden başlama tarihi ve saati:</w:t>
            </w:r>
          </w:p>
        </w:tc>
      </w:tr>
      <w:tr w:rsidR="003E1A42" w:rsidRPr="007E33DB" w14:paraId="461D02B8" w14:textId="77777777" w:rsidTr="00AB27CB">
        <w:trPr>
          <w:trHeight w:val="967"/>
        </w:trPr>
        <w:tc>
          <w:tcPr>
            <w:tcW w:w="9301" w:type="dxa"/>
            <w:gridSpan w:val="4"/>
          </w:tcPr>
          <w:p w14:paraId="645C5B07"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Notlar:</w:t>
            </w:r>
          </w:p>
        </w:tc>
      </w:tr>
      <w:tr w:rsidR="003E1A42" w:rsidRPr="007E33DB" w14:paraId="6ECE315B" w14:textId="77777777" w:rsidTr="00AB27CB">
        <w:trPr>
          <w:trHeight w:val="321"/>
        </w:trPr>
        <w:tc>
          <w:tcPr>
            <w:tcW w:w="9301" w:type="dxa"/>
            <w:gridSpan w:val="4"/>
            <w:shd w:val="clear" w:color="auto" w:fill="DEEAF6" w:themeFill="accent5" w:themeFillTint="33"/>
          </w:tcPr>
          <w:p w14:paraId="61FE2B4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shd w:val="clear" w:color="auto" w:fill="DEEAF6" w:themeFill="accent5" w:themeFillTint="33"/>
                <w:lang w:val="tr-TR" w:eastAsia="tr-TR" w:bidi="tr-TR"/>
              </w:rPr>
              <w:t>GÖNDERİM</w:t>
            </w:r>
          </w:p>
        </w:tc>
      </w:tr>
      <w:tr w:rsidR="003E1A42" w:rsidRPr="007E33DB" w14:paraId="0C1B5DE6" w14:textId="77777777" w:rsidTr="00AB27CB">
        <w:trPr>
          <w:trHeight w:val="58"/>
        </w:trPr>
        <w:tc>
          <w:tcPr>
            <w:tcW w:w="4900" w:type="dxa"/>
            <w:gridSpan w:val="2"/>
          </w:tcPr>
          <w:p w14:paraId="77485A9B"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İsim:</w:t>
            </w:r>
          </w:p>
        </w:tc>
        <w:tc>
          <w:tcPr>
            <w:tcW w:w="4400" w:type="dxa"/>
            <w:gridSpan w:val="2"/>
          </w:tcPr>
          <w:p w14:paraId="2DC8D18A" w14:textId="77777777" w:rsidR="003E1A42" w:rsidRPr="007E33DB" w:rsidRDefault="003E1A42" w:rsidP="00AB27CB">
            <w:pPr>
              <w:widowControl w:val="0"/>
              <w:autoSpaceDE w:val="0"/>
              <w:autoSpaceDN w:val="0"/>
              <w:spacing w:line="276" w:lineRule="auto"/>
              <w:ind w:left="106"/>
              <w:rPr>
                <w:rFonts w:ascii="Arial" w:eastAsia="Calibri" w:hAnsi="Arial" w:cs="Arial"/>
                <w:b/>
                <w:lang w:val="tr-TR" w:eastAsia="tr-TR" w:bidi="tr-TR"/>
              </w:rPr>
            </w:pPr>
            <w:r w:rsidRPr="007E33DB">
              <w:rPr>
                <w:rFonts w:ascii="Arial" w:eastAsia="Calibri" w:hAnsi="Arial" w:cs="Arial"/>
                <w:b/>
                <w:lang w:val="tr-TR" w:eastAsia="tr-TR" w:bidi="tr-TR"/>
              </w:rPr>
              <w:t>Tarih:</w:t>
            </w:r>
          </w:p>
        </w:tc>
      </w:tr>
    </w:tbl>
    <w:p w14:paraId="0B225312" w14:textId="77777777" w:rsidR="003E1A42" w:rsidRDefault="003E1A42" w:rsidP="003E1A42"/>
    <w:p w14:paraId="50C53EFF" w14:textId="77777777" w:rsidR="003E1A42" w:rsidRDefault="003E1A42" w:rsidP="003E1A42"/>
    <w:p w14:paraId="31869841" w14:textId="77777777" w:rsidR="003E1A42" w:rsidRPr="003E1A42" w:rsidRDefault="003E1A42" w:rsidP="00AB27CB"/>
    <w:p w14:paraId="3586CB84" w14:textId="233AE1D8" w:rsidR="00A17F39" w:rsidRDefault="00A17F39">
      <w:pPr>
        <w:spacing w:after="160" w:line="259" w:lineRule="auto"/>
        <w:rPr>
          <w:rFonts w:ascii="Arial" w:hAnsi="Arial" w:cs="Arial"/>
          <w:b/>
          <w:bCs/>
        </w:rPr>
      </w:pPr>
      <w:r>
        <w:rPr>
          <w:rFonts w:ascii="Arial" w:hAnsi="Arial" w:cs="Arial"/>
          <w:b/>
          <w:bCs/>
        </w:rPr>
        <w:br w:type="page"/>
      </w:r>
    </w:p>
    <w:p w14:paraId="15D67DCE" w14:textId="44F7F34E" w:rsidR="00FC77CD" w:rsidRPr="00FC77CD" w:rsidRDefault="00007BC8" w:rsidP="00FC77CD">
      <w:pPr>
        <w:pStyle w:val="Balk2"/>
        <w:ind w:left="0"/>
      </w:pPr>
      <w:r>
        <w:lastRenderedPageBreak/>
        <w:t>Ek-10</w:t>
      </w:r>
      <w:r w:rsidR="00FC77CD" w:rsidRPr="00FC77CD">
        <w:t xml:space="preserve"> . Değişiklik Bildirim Formu</w:t>
      </w:r>
    </w:p>
    <w:tbl>
      <w:tblPr>
        <w:tblStyle w:val="TabloKlavuzu"/>
        <w:tblW w:w="5000" w:type="pct"/>
        <w:tblLook w:val="04A0" w:firstRow="1" w:lastRow="0" w:firstColumn="1" w:lastColumn="0" w:noHBand="0" w:noVBand="1"/>
      </w:tblPr>
      <w:tblGrid>
        <w:gridCol w:w="4917"/>
        <w:gridCol w:w="466"/>
        <w:gridCol w:w="3679"/>
      </w:tblGrid>
      <w:tr w:rsidR="00A17F39" w:rsidRPr="00B32B0D" w14:paraId="29D08556" w14:textId="77777777" w:rsidTr="00F31D75">
        <w:trPr>
          <w:trHeight w:val="431"/>
          <w:tblHeader/>
        </w:trPr>
        <w:tc>
          <w:tcPr>
            <w:tcW w:w="5000" w:type="pct"/>
            <w:gridSpan w:val="3"/>
            <w:shd w:val="clear" w:color="auto" w:fill="002060"/>
          </w:tcPr>
          <w:p w14:paraId="42C20F44" w14:textId="77777777" w:rsidR="00A17F39" w:rsidRPr="00B32B0D" w:rsidRDefault="00A17F39" w:rsidP="00F31D75">
            <w:pPr>
              <w:pStyle w:val="ListeParagraf"/>
              <w:spacing w:line="240" w:lineRule="atLeast"/>
              <w:ind w:left="0"/>
              <w:rPr>
                <w:rFonts w:ascii="Arial" w:hAnsi="Arial" w:cs="Arial"/>
                <w:b/>
                <w:bCs/>
                <w:sz w:val="18"/>
                <w:szCs w:val="18"/>
              </w:rPr>
            </w:pPr>
            <w:r w:rsidRPr="00B32B0D">
              <w:rPr>
                <w:rFonts w:ascii="Arial" w:hAnsi="Arial" w:cs="Arial"/>
                <w:b/>
                <w:bCs/>
                <w:color w:val="FFFFFF" w:themeColor="background1"/>
                <w:sz w:val="18"/>
                <w:szCs w:val="18"/>
              </w:rPr>
              <w:t>Değişiklik Bildirim Formu</w:t>
            </w:r>
          </w:p>
        </w:tc>
      </w:tr>
      <w:tr w:rsidR="00A17F39" w:rsidRPr="00B32B0D" w14:paraId="5645388E" w14:textId="77777777" w:rsidTr="00F31D75">
        <w:trPr>
          <w:trHeight w:val="486"/>
        </w:trPr>
        <w:tc>
          <w:tcPr>
            <w:tcW w:w="2713" w:type="pct"/>
            <w:vAlign w:val="center"/>
          </w:tcPr>
          <w:p w14:paraId="4586C2A4" w14:textId="641CA290"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Alt Proje Adı</w:t>
            </w:r>
          </w:p>
        </w:tc>
        <w:tc>
          <w:tcPr>
            <w:tcW w:w="2287" w:type="pct"/>
            <w:gridSpan w:val="2"/>
          </w:tcPr>
          <w:p w14:paraId="5DE5DC67" w14:textId="77777777" w:rsidR="00A17F39" w:rsidRPr="00B32B0D" w:rsidRDefault="00A17F39" w:rsidP="00F31D75">
            <w:pPr>
              <w:pStyle w:val="ListeParagraf"/>
              <w:tabs>
                <w:tab w:val="left" w:pos="810"/>
              </w:tabs>
              <w:spacing w:line="240" w:lineRule="atLeast"/>
              <w:ind w:left="0"/>
              <w:rPr>
                <w:rFonts w:ascii="Arial" w:hAnsi="Arial" w:cs="Arial"/>
                <w:sz w:val="18"/>
                <w:szCs w:val="18"/>
              </w:rPr>
            </w:pPr>
          </w:p>
        </w:tc>
      </w:tr>
      <w:tr w:rsidR="00A17F39" w:rsidRPr="00B32B0D" w14:paraId="04275BD2" w14:textId="77777777" w:rsidTr="00F31D75">
        <w:trPr>
          <w:trHeight w:val="486"/>
        </w:trPr>
        <w:tc>
          <w:tcPr>
            <w:tcW w:w="2713" w:type="pct"/>
            <w:vAlign w:val="center"/>
          </w:tcPr>
          <w:p w14:paraId="24D54AE3" w14:textId="39954BE6" w:rsidR="00A17F39" w:rsidRPr="00B32B0D" w:rsidRDefault="00A17F39" w:rsidP="00F31D75">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Alt Proje Yeri</w:t>
            </w:r>
          </w:p>
        </w:tc>
        <w:tc>
          <w:tcPr>
            <w:tcW w:w="2287" w:type="pct"/>
            <w:gridSpan w:val="2"/>
          </w:tcPr>
          <w:p w14:paraId="25A69ED0"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7DE36560" w14:textId="77777777" w:rsidTr="002D25AE">
        <w:trPr>
          <w:trHeight w:val="166"/>
        </w:trPr>
        <w:tc>
          <w:tcPr>
            <w:tcW w:w="2713" w:type="pct"/>
            <w:vMerge w:val="restart"/>
            <w:vAlign w:val="center"/>
          </w:tcPr>
          <w:p w14:paraId="74FA3AFD"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Alt Proje Aşaması</w:t>
            </w:r>
          </w:p>
        </w:tc>
        <w:tc>
          <w:tcPr>
            <w:tcW w:w="257" w:type="pct"/>
          </w:tcPr>
          <w:sdt>
            <w:sdtPr>
              <w:rPr>
                <w:rFonts w:ascii="Arial" w:hAnsi="Arial" w:cs="Arial"/>
                <w:sz w:val="18"/>
                <w:szCs w:val="18"/>
              </w:rPr>
              <w:id w:val="-1932648067"/>
              <w14:checkbox>
                <w14:checked w14:val="0"/>
                <w14:checkedState w14:val="2612" w14:font="MS Gothic"/>
                <w14:uncheckedState w14:val="2610" w14:font="MS Gothic"/>
              </w14:checkbox>
            </w:sdtPr>
            <w:sdtContent>
              <w:p w14:paraId="39DD9D95" w14:textId="731C7ED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6AEC14B5" w14:textId="2294884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İnşaat öncesi</w:t>
            </w:r>
          </w:p>
        </w:tc>
      </w:tr>
      <w:tr w:rsidR="002D25AE" w:rsidRPr="00B32B0D" w14:paraId="0748AF4F" w14:textId="77777777" w:rsidTr="002D25AE">
        <w:trPr>
          <w:trHeight w:val="199"/>
        </w:trPr>
        <w:tc>
          <w:tcPr>
            <w:tcW w:w="2713" w:type="pct"/>
            <w:vMerge/>
            <w:vAlign w:val="center"/>
          </w:tcPr>
          <w:p w14:paraId="164D5508"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316378845"/>
              <w14:checkbox>
                <w14:checked w14:val="0"/>
                <w14:checkedState w14:val="2612" w14:font="MS Gothic"/>
                <w14:uncheckedState w14:val="2610" w14:font="MS Gothic"/>
              </w14:checkbox>
            </w:sdtPr>
            <w:sdtContent>
              <w:p w14:paraId="29583165" w14:textId="39467BBB"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FC3D82B" w14:textId="67C7C5BC"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İnşaat</w:t>
            </w:r>
          </w:p>
        </w:tc>
      </w:tr>
      <w:tr w:rsidR="002D25AE" w:rsidRPr="00B32B0D" w14:paraId="7E5EF65B" w14:textId="77777777" w:rsidTr="002D25AE">
        <w:trPr>
          <w:trHeight w:val="230"/>
        </w:trPr>
        <w:tc>
          <w:tcPr>
            <w:tcW w:w="2713" w:type="pct"/>
            <w:vMerge/>
            <w:vAlign w:val="center"/>
          </w:tcPr>
          <w:p w14:paraId="0A7A1A55"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073045923"/>
              <w14:checkbox>
                <w14:checked w14:val="0"/>
                <w14:checkedState w14:val="2612" w14:font="MS Gothic"/>
                <w14:uncheckedState w14:val="2610" w14:font="MS Gothic"/>
              </w14:checkbox>
            </w:sdtPr>
            <w:sdtContent>
              <w:p w14:paraId="10E5C584" w14:textId="5DEC1ED4"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950DDF0" w14:textId="7CA347DD" w:rsidR="002D25AE" w:rsidRPr="00B32B0D" w:rsidRDefault="00664BBD" w:rsidP="002D25AE">
            <w:pPr>
              <w:pStyle w:val="ListeParagraf"/>
              <w:spacing w:line="240" w:lineRule="atLeast"/>
              <w:ind w:left="0"/>
              <w:rPr>
                <w:rFonts w:ascii="Arial" w:hAnsi="Arial" w:cs="Arial"/>
                <w:sz w:val="18"/>
                <w:szCs w:val="18"/>
              </w:rPr>
            </w:pPr>
            <w:r w:rsidRPr="00664BBD">
              <w:rPr>
                <w:rFonts w:ascii="Arial" w:hAnsi="Arial" w:cs="Arial"/>
                <w:sz w:val="18"/>
                <w:szCs w:val="18"/>
              </w:rPr>
              <w:t>İşletme</w:t>
            </w:r>
          </w:p>
        </w:tc>
      </w:tr>
      <w:tr w:rsidR="00A17F39" w:rsidRPr="00B32B0D" w14:paraId="7E7B51B5" w14:textId="77777777" w:rsidTr="00F31D75">
        <w:trPr>
          <w:trHeight w:val="478"/>
        </w:trPr>
        <w:tc>
          <w:tcPr>
            <w:tcW w:w="2713" w:type="pct"/>
            <w:vAlign w:val="center"/>
          </w:tcPr>
          <w:p w14:paraId="773CFF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Değişikliği Bildiren Kurumun Adı</w:t>
            </w:r>
          </w:p>
        </w:tc>
        <w:tc>
          <w:tcPr>
            <w:tcW w:w="2287" w:type="pct"/>
            <w:gridSpan w:val="2"/>
          </w:tcPr>
          <w:p w14:paraId="7A21D1D2" w14:textId="77777777" w:rsidR="00A17F39" w:rsidRPr="00B32B0D" w:rsidRDefault="00A17F39" w:rsidP="00F31D75">
            <w:pPr>
              <w:tabs>
                <w:tab w:val="left" w:pos="4365"/>
              </w:tabs>
              <w:spacing w:line="240" w:lineRule="atLeast"/>
              <w:rPr>
                <w:rFonts w:ascii="Arial" w:hAnsi="Arial" w:cs="Arial"/>
                <w:sz w:val="18"/>
                <w:szCs w:val="18"/>
              </w:rPr>
            </w:pPr>
          </w:p>
        </w:tc>
      </w:tr>
      <w:tr w:rsidR="00A17F39" w:rsidRPr="00B32B0D" w14:paraId="635C7D3E" w14:textId="77777777" w:rsidTr="00F31D75">
        <w:trPr>
          <w:trHeight w:val="486"/>
        </w:trPr>
        <w:tc>
          <w:tcPr>
            <w:tcW w:w="2713" w:type="pct"/>
            <w:vAlign w:val="center"/>
          </w:tcPr>
          <w:p w14:paraId="350CEF9D" w14:textId="4172B0C2"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Tarih</w:t>
            </w:r>
          </w:p>
        </w:tc>
        <w:tc>
          <w:tcPr>
            <w:tcW w:w="2287" w:type="pct"/>
            <w:gridSpan w:val="2"/>
          </w:tcPr>
          <w:p w14:paraId="4C513B4B"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0C4F19A8" w14:textId="77777777" w:rsidTr="002D25AE">
        <w:trPr>
          <w:trHeight w:val="354"/>
        </w:trPr>
        <w:tc>
          <w:tcPr>
            <w:tcW w:w="2713" w:type="pct"/>
            <w:vMerge w:val="restart"/>
          </w:tcPr>
          <w:p w14:paraId="6E3D9AEC" w14:textId="77777777"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Değişim Kategorisi</w:t>
            </w:r>
          </w:p>
          <w:p w14:paraId="4C6D430C" w14:textId="77777777" w:rsidR="002D25AE" w:rsidRPr="00B32B0D" w:rsidRDefault="002D25AE" w:rsidP="002D25AE">
            <w:pPr>
              <w:pStyle w:val="ListeParagraf"/>
              <w:spacing w:line="240" w:lineRule="atLeast"/>
              <w:ind w:left="0"/>
              <w:rPr>
                <w:rFonts w:ascii="Arial" w:hAnsi="Arial" w:cs="Arial"/>
                <w:i/>
                <w:iCs/>
                <w:sz w:val="18"/>
                <w:szCs w:val="18"/>
              </w:rPr>
            </w:pPr>
            <w:r w:rsidRPr="00B32B0D">
              <w:rPr>
                <w:rFonts w:ascii="Arial" w:hAnsi="Arial" w:cs="Arial"/>
                <w:i/>
                <w:iCs/>
                <w:sz w:val="18"/>
                <w:szCs w:val="18"/>
              </w:rPr>
              <w:t>(lütfen geçerli olanların tümünü seçin)</w:t>
            </w:r>
          </w:p>
        </w:tc>
        <w:tc>
          <w:tcPr>
            <w:tcW w:w="257" w:type="pct"/>
          </w:tcPr>
          <w:sdt>
            <w:sdtPr>
              <w:rPr>
                <w:rFonts w:ascii="Arial" w:hAnsi="Arial" w:cs="Arial"/>
                <w:sz w:val="18"/>
                <w:szCs w:val="18"/>
              </w:rPr>
              <w:id w:val="1977403926"/>
              <w14:checkbox>
                <w14:checked w14:val="0"/>
                <w14:checkedState w14:val="2612" w14:font="MS Gothic"/>
                <w14:uncheckedState w14:val="2610" w14:font="MS Gothic"/>
              </w14:checkbox>
            </w:sdtPr>
            <w:sdtContent>
              <w:p w14:paraId="11BEC54D" w14:textId="43249C0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5F7BE60" w14:textId="0F4CE04D"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Mevzuat Değişikliği</w:t>
            </w:r>
          </w:p>
        </w:tc>
      </w:tr>
      <w:tr w:rsidR="002D25AE" w:rsidRPr="00B32B0D" w14:paraId="504A3D17" w14:textId="77777777" w:rsidTr="002D25AE">
        <w:trPr>
          <w:trHeight w:val="353"/>
        </w:trPr>
        <w:tc>
          <w:tcPr>
            <w:tcW w:w="2713" w:type="pct"/>
            <w:vMerge/>
          </w:tcPr>
          <w:p w14:paraId="1A53245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393169077"/>
              <w14:checkbox>
                <w14:checked w14:val="0"/>
                <w14:checkedState w14:val="2612" w14:font="MS Gothic"/>
                <w14:uncheckedState w14:val="2610" w14:font="MS Gothic"/>
              </w14:checkbox>
            </w:sdtPr>
            <w:sdtContent>
              <w:p w14:paraId="7E4BE5D0" w14:textId="6410305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2A6B3BE" w14:textId="1345912A"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Tasarım Değişikliği</w:t>
            </w:r>
          </w:p>
        </w:tc>
      </w:tr>
      <w:tr w:rsidR="002D25AE" w:rsidRPr="00B32B0D" w14:paraId="7BF6CF59" w14:textId="77777777" w:rsidTr="002D25AE">
        <w:trPr>
          <w:trHeight w:val="353"/>
        </w:trPr>
        <w:tc>
          <w:tcPr>
            <w:tcW w:w="2713" w:type="pct"/>
            <w:vMerge/>
          </w:tcPr>
          <w:p w14:paraId="4B16769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2132437061"/>
              <w14:checkbox>
                <w14:checked w14:val="0"/>
                <w14:checkedState w14:val="2612" w14:font="MS Gothic"/>
                <w14:uncheckedState w14:val="2610" w14:font="MS Gothic"/>
              </w14:checkbox>
            </w:sdtPr>
            <w:sdtContent>
              <w:p w14:paraId="10D37467" w14:textId="42ECD69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7D18562" w14:textId="6EDEABA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Ç&amp;S faktörleri nedeniyle Program Değişikliği</w:t>
            </w:r>
          </w:p>
        </w:tc>
      </w:tr>
      <w:tr w:rsidR="002D25AE" w:rsidRPr="00B32B0D" w14:paraId="0BB2298B" w14:textId="77777777" w:rsidTr="002D25AE">
        <w:trPr>
          <w:trHeight w:val="353"/>
        </w:trPr>
        <w:tc>
          <w:tcPr>
            <w:tcW w:w="2713" w:type="pct"/>
            <w:vMerge/>
          </w:tcPr>
          <w:p w14:paraId="467D85D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755521869"/>
              <w14:checkbox>
                <w14:checked w14:val="0"/>
                <w14:checkedState w14:val="2612" w14:font="MS Gothic"/>
                <w14:uncheckedState w14:val="2610" w14:font="MS Gothic"/>
              </w14:checkbox>
            </w:sdtPr>
            <w:sdtContent>
              <w:p w14:paraId="4A6A8AA4" w14:textId="5FCC61BC"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588544ED" w14:textId="6F6C3D1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Teknik, finansal, yasal veya idari faktörlerden kaynaklanan Proje Takvimi Değişiklikleri</w:t>
            </w:r>
          </w:p>
        </w:tc>
      </w:tr>
      <w:tr w:rsidR="002D25AE" w:rsidRPr="00B32B0D" w14:paraId="4661C529" w14:textId="77777777" w:rsidTr="002D25AE">
        <w:trPr>
          <w:trHeight w:val="353"/>
        </w:trPr>
        <w:tc>
          <w:tcPr>
            <w:tcW w:w="2713" w:type="pct"/>
            <w:vMerge/>
          </w:tcPr>
          <w:p w14:paraId="4CF06D1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404914962"/>
              <w14:checkbox>
                <w14:checked w14:val="0"/>
                <w14:checkedState w14:val="2612" w14:font="MS Gothic"/>
                <w14:uncheckedState w14:val="2610" w14:font="MS Gothic"/>
              </w14:checkbox>
            </w:sdtPr>
            <w:sdtContent>
              <w:p w14:paraId="3A67FEC0" w14:textId="7B62E0A2"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E971DDF" w14:textId="2670C5AB"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Alt proje uygulamasında karşılaşılan Ç&amp;S sorunlarından kaynaklanan değişiklikler</w:t>
            </w:r>
          </w:p>
        </w:tc>
      </w:tr>
      <w:tr w:rsidR="002D25AE" w:rsidRPr="00B32B0D" w14:paraId="03023957" w14:textId="77777777" w:rsidTr="002D25AE">
        <w:trPr>
          <w:trHeight w:val="353"/>
        </w:trPr>
        <w:tc>
          <w:tcPr>
            <w:tcW w:w="2713" w:type="pct"/>
            <w:vMerge/>
          </w:tcPr>
          <w:p w14:paraId="2FD584D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927026607"/>
              <w14:checkbox>
                <w14:checked w14:val="0"/>
                <w14:checkedState w14:val="2612" w14:font="MS Gothic"/>
                <w14:uncheckedState w14:val="2610" w14:font="MS Gothic"/>
              </w14:checkbox>
            </w:sdtPr>
            <w:sdtContent>
              <w:p w14:paraId="2E4E9510" w14:textId="0D82CD8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D5723B9" w14:textId="2BAB56FE"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 xml:space="preserve">Yüklenici veya İnşaat </w:t>
            </w:r>
            <w:r w:rsidR="00F35CAF">
              <w:rPr>
                <w:rFonts w:ascii="Arial" w:hAnsi="Arial" w:cs="Arial"/>
                <w:sz w:val="18"/>
                <w:szCs w:val="18"/>
              </w:rPr>
              <w:t>İ</w:t>
            </w:r>
            <w:r w:rsidR="00F35CAF" w:rsidRPr="00F35CAF">
              <w:rPr>
                <w:rFonts w:ascii="Arial" w:hAnsi="Arial" w:cs="Arial"/>
                <w:sz w:val="18"/>
                <w:szCs w:val="18"/>
              </w:rPr>
              <w:t>zleme</w:t>
            </w:r>
            <w:r w:rsidRPr="00B32B0D">
              <w:rPr>
                <w:rFonts w:ascii="Arial" w:hAnsi="Arial" w:cs="Arial"/>
                <w:sz w:val="18"/>
                <w:szCs w:val="18"/>
              </w:rPr>
              <w:t xml:space="preserve"> Müşaviri Değişikliği</w:t>
            </w:r>
          </w:p>
        </w:tc>
      </w:tr>
      <w:tr w:rsidR="002D25AE" w:rsidRPr="00B32B0D" w14:paraId="677C479C" w14:textId="77777777" w:rsidTr="002D25AE">
        <w:trPr>
          <w:trHeight w:val="353"/>
        </w:trPr>
        <w:tc>
          <w:tcPr>
            <w:tcW w:w="2713" w:type="pct"/>
            <w:vMerge/>
          </w:tcPr>
          <w:p w14:paraId="075E7CE0"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651876278"/>
              <w14:checkbox>
                <w14:checked w14:val="0"/>
                <w14:checkedState w14:val="2612" w14:font="MS Gothic"/>
                <w14:uncheckedState w14:val="2610" w14:font="MS Gothic"/>
              </w14:checkbox>
            </w:sdtPr>
            <w:sdtContent>
              <w:p w14:paraId="6EE1A71A" w14:textId="5DA241D6"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4EE94EAE" w14:textId="185F999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 xml:space="preserve">Diğer </w:t>
            </w:r>
            <w:r w:rsidRPr="00B32B0D">
              <w:rPr>
                <w:rFonts w:ascii="Arial" w:hAnsi="Arial" w:cs="Arial"/>
                <w:i/>
                <w:iCs/>
                <w:sz w:val="18"/>
                <w:szCs w:val="18"/>
              </w:rPr>
              <w:t>(lütfen aşağıda belirtiniz)</w:t>
            </w:r>
          </w:p>
        </w:tc>
      </w:tr>
      <w:tr w:rsidR="00A17F39" w:rsidRPr="00B32B0D" w14:paraId="66F55F0A" w14:textId="77777777" w:rsidTr="00F31D75">
        <w:trPr>
          <w:trHeight w:val="1214"/>
        </w:trPr>
        <w:tc>
          <w:tcPr>
            <w:tcW w:w="2713" w:type="pct"/>
          </w:tcPr>
          <w:p w14:paraId="79CF54AD"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Değişiklik(ler)in Ayrıntılı Açıklaması</w:t>
            </w:r>
          </w:p>
          <w:p w14:paraId="21F070D4" w14:textId="77777777" w:rsidR="00A17F39" w:rsidRPr="00B32B0D" w:rsidRDefault="00A17F39" w:rsidP="00F31D75">
            <w:pPr>
              <w:pStyle w:val="ListeParagraf"/>
              <w:spacing w:line="240" w:lineRule="atLeast"/>
              <w:ind w:left="0"/>
              <w:rPr>
                <w:rFonts w:ascii="Arial" w:hAnsi="Arial" w:cs="Arial"/>
                <w:sz w:val="18"/>
                <w:szCs w:val="18"/>
              </w:rPr>
            </w:pPr>
          </w:p>
          <w:p w14:paraId="202531C9" w14:textId="77777777" w:rsidR="00A17F39" w:rsidRPr="00B32B0D" w:rsidRDefault="00A17F39" w:rsidP="00F31D75">
            <w:pPr>
              <w:pStyle w:val="ListeParagraf"/>
              <w:spacing w:line="240" w:lineRule="atLeast"/>
              <w:ind w:left="0"/>
              <w:rPr>
                <w:rFonts w:ascii="Arial" w:hAnsi="Arial" w:cs="Arial"/>
                <w:sz w:val="18"/>
                <w:szCs w:val="18"/>
              </w:rPr>
            </w:pPr>
          </w:p>
          <w:p w14:paraId="4DF3AB69" w14:textId="77777777" w:rsidR="00A17F39" w:rsidRDefault="00A17F39" w:rsidP="00F31D75">
            <w:pPr>
              <w:pStyle w:val="ListeParagraf"/>
              <w:spacing w:line="240" w:lineRule="atLeast"/>
              <w:ind w:left="0"/>
              <w:rPr>
                <w:rFonts w:ascii="Arial" w:hAnsi="Arial" w:cs="Arial"/>
                <w:sz w:val="18"/>
                <w:szCs w:val="18"/>
              </w:rPr>
            </w:pPr>
          </w:p>
          <w:p w14:paraId="1803A840" w14:textId="77777777" w:rsidR="00A17F39" w:rsidRDefault="00A17F39" w:rsidP="00F31D75">
            <w:pPr>
              <w:pStyle w:val="ListeParagraf"/>
              <w:spacing w:line="240" w:lineRule="atLeast"/>
              <w:ind w:left="0"/>
              <w:rPr>
                <w:rFonts w:ascii="Arial" w:hAnsi="Arial" w:cs="Arial"/>
                <w:sz w:val="18"/>
                <w:szCs w:val="18"/>
              </w:rPr>
            </w:pPr>
          </w:p>
          <w:p w14:paraId="5F5A4F34" w14:textId="77777777" w:rsidR="00A17F39" w:rsidRDefault="00A17F39" w:rsidP="00F31D75">
            <w:pPr>
              <w:pStyle w:val="ListeParagraf"/>
              <w:spacing w:line="240" w:lineRule="atLeast"/>
              <w:ind w:left="0"/>
              <w:rPr>
                <w:rFonts w:ascii="Arial" w:hAnsi="Arial" w:cs="Arial"/>
                <w:sz w:val="18"/>
                <w:szCs w:val="18"/>
              </w:rPr>
            </w:pPr>
          </w:p>
          <w:p w14:paraId="269D6153" w14:textId="77777777" w:rsidR="00A17F39" w:rsidRDefault="00A17F39" w:rsidP="00F31D75">
            <w:pPr>
              <w:pStyle w:val="ListeParagraf"/>
              <w:spacing w:line="240" w:lineRule="atLeast"/>
              <w:ind w:left="0"/>
              <w:rPr>
                <w:rFonts w:ascii="Arial" w:hAnsi="Arial" w:cs="Arial"/>
                <w:sz w:val="18"/>
                <w:szCs w:val="18"/>
              </w:rPr>
            </w:pPr>
          </w:p>
          <w:p w14:paraId="7EAB620C" w14:textId="77777777" w:rsidR="00A17F39" w:rsidRDefault="00A17F39" w:rsidP="00F31D75">
            <w:pPr>
              <w:pStyle w:val="ListeParagraf"/>
              <w:spacing w:line="240" w:lineRule="atLeast"/>
              <w:ind w:left="0"/>
              <w:rPr>
                <w:rFonts w:ascii="Arial" w:hAnsi="Arial" w:cs="Arial"/>
                <w:sz w:val="18"/>
                <w:szCs w:val="18"/>
              </w:rPr>
            </w:pPr>
          </w:p>
          <w:p w14:paraId="0FDD6FB5" w14:textId="77777777" w:rsidR="00A17F39" w:rsidRPr="00B32B0D" w:rsidRDefault="00A17F39" w:rsidP="00F31D75">
            <w:pPr>
              <w:pStyle w:val="ListeParagraf"/>
              <w:spacing w:line="240" w:lineRule="atLeast"/>
              <w:ind w:left="0"/>
              <w:rPr>
                <w:rFonts w:ascii="Arial" w:hAnsi="Arial" w:cs="Arial"/>
                <w:sz w:val="18"/>
                <w:szCs w:val="18"/>
              </w:rPr>
            </w:pPr>
          </w:p>
          <w:p w14:paraId="3D132448"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263BA7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12500FF1" w14:textId="77777777" w:rsidTr="00F31D75">
        <w:trPr>
          <w:trHeight w:val="725"/>
        </w:trPr>
        <w:tc>
          <w:tcPr>
            <w:tcW w:w="2713" w:type="pct"/>
          </w:tcPr>
          <w:p w14:paraId="6E4BED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Değişiklik Bildirim Formu ile Birlikte Gönderilen Belgeler</w:t>
            </w:r>
          </w:p>
          <w:p w14:paraId="71E26245" w14:textId="77777777" w:rsidR="00A17F39" w:rsidRPr="00B32B0D" w:rsidDel="00985633" w:rsidRDefault="00A17F39" w:rsidP="00F31D75">
            <w:pPr>
              <w:pStyle w:val="ListeParagraf"/>
              <w:spacing w:line="240" w:lineRule="atLeast"/>
              <w:ind w:left="0"/>
              <w:rPr>
                <w:rFonts w:ascii="Arial" w:hAnsi="Arial" w:cs="Arial"/>
                <w:sz w:val="18"/>
                <w:szCs w:val="18"/>
              </w:rPr>
            </w:pPr>
          </w:p>
        </w:tc>
        <w:tc>
          <w:tcPr>
            <w:tcW w:w="2287" w:type="pct"/>
            <w:gridSpan w:val="2"/>
          </w:tcPr>
          <w:p w14:paraId="14E0E223"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4AA00A27" w14:textId="77777777" w:rsidTr="00F31D75">
        <w:trPr>
          <w:trHeight w:val="486"/>
        </w:trPr>
        <w:tc>
          <w:tcPr>
            <w:tcW w:w="2713" w:type="pct"/>
          </w:tcPr>
          <w:p w14:paraId="24803F02"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Değişikliği Bildiren Personelin Adı</w:t>
            </w:r>
          </w:p>
          <w:p w14:paraId="66FDFAE1"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388E6AB2"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6ADC8913" w14:textId="77777777" w:rsidTr="00F31D75">
        <w:trPr>
          <w:trHeight w:val="486"/>
        </w:trPr>
        <w:tc>
          <w:tcPr>
            <w:tcW w:w="2713" w:type="pct"/>
          </w:tcPr>
          <w:p w14:paraId="78B24BB0"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Değişikliği Bildiren Personelin Görevi</w:t>
            </w:r>
          </w:p>
          <w:p w14:paraId="6B0E90C0"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8D412A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3B45A32A" w14:textId="77777777" w:rsidTr="00F31D75">
        <w:trPr>
          <w:trHeight w:val="478"/>
        </w:trPr>
        <w:tc>
          <w:tcPr>
            <w:tcW w:w="2713" w:type="pct"/>
          </w:tcPr>
          <w:p w14:paraId="29839A23"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İmza</w:t>
            </w:r>
          </w:p>
          <w:p w14:paraId="1D636633" w14:textId="77777777" w:rsidR="00A17F39" w:rsidRDefault="00A17F39" w:rsidP="00F31D75">
            <w:pPr>
              <w:pStyle w:val="ListeParagraf"/>
              <w:spacing w:line="240" w:lineRule="atLeast"/>
              <w:ind w:left="0"/>
              <w:rPr>
                <w:rFonts w:ascii="Arial" w:hAnsi="Arial" w:cs="Arial"/>
                <w:sz w:val="18"/>
                <w:szCs w:val="18"/>
              </w:rPr>
            </w:pPr>
          </w:p>
          <w:p w14:paraId="38BCEA7C" w14:textId="77777777" w:rsidR="00061308" w:rsidRPr="00B32B0D" w:rsidRDefault="00061308" w:rsidP="00F31D75">
            <w:pPr>
              <w:pStyle w:val="ListeParagraf"/>
              <w:spacing w:line="240" w:lineRule="atLeast"/>
              <w:ind w:left="0"/>
              <w:rPr>
                <w:rFonts w:ascii="Arial" w:hAnsi="Arial" w:cs="Arial"/>
                <w:sz w:val="18"/>
                <w:szCs w:val="18"/>
              </w:rPr>
            </w:pPr>
          </w:p>
        </w:tc>
        <w:tc>
          <w:tcPr>
            <w:tcW w:w="2287" w:type="pct"/>
            <w:gridSpan w:val="2"/>
          </w:tcPr>
          <w:p w14:paraId="427C729C" w14:textId="77777777" w:rsidR="00A17F39" w:rsidRPr="00B32B0D" w:rsidRDefault="00A17F39" w:rsidP="00F31D75">
            <w:pPr>
              <w:pStyle w:val="ListeParagraf"/>
              <w:spacing w:line="240" w:lineRule="atLeast"/>
              <w:ind w:left="0"/>
              <w:rPr>
                <w:rFonts w:ascii="Arial" w:hAnsi="Arial" w:cs="Arial"/>
                <w:sz w:val="18"/>
                <w:szCs w:val="18"/>
              </w:rPr>
            </w:pPr>
          </w:p>
        </w:tc>
      </w:tr>
    </w:tbl>
    <w:p w14:paraId="0878D628" w14:textId="77777777" w:rsidR="00A17F39" w:rsidRDefault="00A17F39">
      <w:pPr>
        <w:spacing w:after="160" w:line="259" w:lineRule="auto"/>
        <w:rPr>
          <w:rFonts w:ascii="Arial" w:hAnsi="Arial" w:cs="Arial"/>
          <w:b/>
          <w:bCs/>
        </w:rPr>
      </w:pPr>
    </w:p>
    <w:p w14:paraId="04C891E9" w14:textId="77777777" w:rsidR="00954E9B" w:rsidRDefault="00954E9B">
      <w:pPr>
        <w:spacing w:after="160" w:line="259" w:lineRule="auto"/>
        <w:rPr>
          <w:rFonts w:ascii="Arial" w:hAnsi="Arial" w:cs="Arial"/>
          <w:b/>
          <w:bCs/>
        </w:rPr>
      </w:pPr>
    </w:p>
    <w:p w14:paraId="0D92B5E1" w14:textId="77777777" w:rsidR="00954E9B" w:rsidRDefault="00954E9B">
      <w:pPr>
        <w:spacing w:after="160" w:line="259" w:lineRule="auto"/>
        <w:rPr>
          <w:rFonts w:ascii="Arial" w:hAnsi="Arial" w:cs="Arial"/>
          <w:b/>
          <w:bCs/>
        </w:rPr>
      </w:pPr>
    </w:p>
    <w:p w14:paraId="64A4891F" w14:textId="77777777" w:rsidR="00954E9B" w:rsidRDefault="00954E9B">
      <w:pPr>
        <w:spacing w:after="160" w:line="259" w:lineRule="auto"/>
        <w:rPr>
          <w:rFonts w:ascii="Arial" w:hAnsi="Arial" w:cs="Arial"/>
          <w:b/>
          <w:bCs/>
        </w:rPr>
      </w:pPr>
    </w:p>
    <w:p w14:paraId="405DB6D0" w14:textId="77777777" w:rsidR="00954E9B" w:rsidRDefault="00954E9B">
      <w:pPr>
        <w:spacing w:after="160" w:line="259" w:lineRule="auto"/>
        <w:rPr>
          <w:rFonts w:ascii="Arial" w:hAnsi="Arial" w:cs="Arial"/>
          <w:b/>
          <w:bCs/>
        </w:rPr>
      </w:pPr>
    </w:p>
    <w:p w14:paraId="067F0FF2" w14:textId="77777777" w:rsidR="00954E9B" w:rsidRDefault="00954E9B">
      <w:pPr>
        <w:spacing w:after="160" w:line="259" w:lineRule="auto"/>
        <w:rPr>
          <w:rFonts w:ascii="Arial" w:hAnsi="Arial" w:cs="Arial"/>
          <w:b/>
          <w:bCs/>
        </w:rPr>
      </w:pPr>
    </w:p>
    <w:p w14:paraId="13DE333A" w14:textId="40D469EE" w:rsidR="00954E9B" w:rsidRPr="00FC77CD" w:rsidRDefault="00954E9B" w:rsidP="00954E9B">
      <w:pPr>
        <w:pStyle w:val="Balk2"/>
        <w:ind w:left="0"/>
      </w:pPr>
      <w:r>
        <w:lastRenderedPageBreak/>
        <w:t>Ek-11</w:t>
      </w:r>
      <w:r w:rsidRPr="00FC77CD">
        <w:t xml:space="preserve"> . </w:t>
      </w:r>
      <w:r w:rsidR="00302EA5" w:rsidRPr="00302EA5">
        <w:t xml:space="preserve">Halkın Katılımı Toplantısı </w:t>
      </w:r>
      <w:r w:rsidRPr="00954E9B">
        <w:t>T</w:t>
      </w:r>
      <w:r w:rsidR="00302EA5">
        <w:t>utanağı</w:t>
      </w:r>
    </w:p>
    <w:p w14:paraId="6799D71C" w14:textId="77777777" w:rsidR="00954E9B" w:rsidRDefault="00954E9B">
      <w:pPr>
        <w:spacing w:after="160" w:line="259" w:lineRule="auto"/>
        <w:rPr>
          <w:rFonts w:ascii="Arial" w:hAnsi="Arial" w:cs="Arial"/>
          <w:b/>
          <w:bCs/>
        </w:rPr>
      </w:pPr>
    </w:p>
    <w:p w14:paraId="4BCFA709" w14:textId="77777777" w:rsidR="00954E9B" w:rsidRPr="00954E9B" w:rsidRDefault="00954E9B" w:rsidP="00954E9B">
      <w:pPr>
        <w:spacing w:before="120" w:after="120" w:line="276" w:lineRule="auto"/>
        <w:jc w:val="center"/>
        <w:rPr>
          <w:rFonts w:ascii="Arial" w:eastAsia="Calibri" w:hAnsi="Arial" w:cs="Arial"/>
          <w:b/>
          <w:sz w:val="56"/>
          <w:szCs w:val="36"/>
          <w:lang w:val="tr-TR"/>
        </w:rPr>
      </w:pPr>
      <w:r w:rsidRPr="00954E9B">
        <w:rPr>
          <w:rFonts w:ascii="Arial" w:eastAsia="Calibri" w:hAnsi="Arial" w:cs="Arial"/>
          <w:b/>
          <w:sz w:val="56"/>
          <w:szCs w:val="36"/>
          <w:lang w:val="tr-TR"/>
        </w:rPr>
        <w:t>TÜRKİYE KAMU VE BELEDİYE YENİLENEBİLİR ENERJİ PROJESİ</w:t>
      </w:r>
    </w:p>
    <w:p w14:paraId="7847D676" w14:textId="77777777" w:rsidR="00954E9B" w:rsidRPr="00954E9B" w:rsidRDefault="00954E9B" w:rsidP="00954E9B">
      <w:pPr>
        <w:spacing w:before="120" w:after="120" w:line="276" w:lineRule="auto"/>
        <w:jc w:val="center"/>
        <w:rPr>
          <w:rFonts w:ascii="Arial" w:eastAsia="Calibri" w:hAnsi="Arial" w:cs="Arial"/>
          <w:b/>
          <w:sz w:val="56"/>
          <w:szCs w:val="36"/>
          <w:lang w:val="tr-TR"/>
        </w:rPr>
      </w:pPr>
      <w:r w:rsidRPr="00954E9B">
        <w:rPr>
          <w:rFonts w:ascii="Arial" w:eastAsia="Calibri" w:hAnsi="Arial" w:cs="Arial"/>
          <w:b/>
          <w:sz w:val="56"/>
          <w:szCs w:val="36"/>
          <w:lang w:val="tr-TR"/>
        </w:rPr>
        <w:t>(KABYEP)</w:t>
      </w:r>
    </w:p>
    <w:p w14:paraId="76FB7708" w14:textId="77777777" w:rsidR="00954E9B" w:rsidRPr="00954E9B" w:rsidRDefault="00954E9B" w:rsidP="00954E9B">
      <w:pPr>
        <w:spacing w:before="120" w:after="120" w:line="276" w:lineRule="auto"/>
        <w:jc w:val="center"/>
        <w:rPr>
          <w:rFonts w:ascii="Arial" w:eastAsia="Calibri" w:hAnsi="Arial" w:cs="Arial"/>
          <w:b/>
          <w:sz w:val="56"/>
          <w:szCs w:val="36"/>
          <w:lang w:val="tr-TR"/>
        </w:rPr>
      </w:pPr>
    </w:p>
    <w:p w14:paraId="28126C03" w14:textId="77777777" w:rsidR="00954E9B" w:rsidRPr="00954E9B" w:rsidRDefault="00954E9B" w:rsidP="00954E9B">
      <w:pPr>
        <w:spacing w:before="120" w:after="120" w:line="276" w:lineRule="auto"/>
        <w:jc w:val="center"/>
        <w:rPr>
          <w:rFonts w:ascii="Arial" w:eastAsia="Calibri" w:hAnsi="Arial" w:cs="Arial"/>
          <w:b/>
          <w:bCs/>
          <w:sz w:val="34"/>
          <w:szCs w:val="34"/>
          <w:lang w:val="tr-TR"/>
        </w:rPr>
      </w:pPr>
    </w:p>
    <w:p w14:paraId="65C67D8A" w14:textId="77777777" w:rsidR="00954E9B" w:rsidRPr="00954E9B" w:rsidRDefault="00954E9B" w:rsidP="00954E9B">
      <w:pPr>
        <w:spacing w:before="120" w:after="120" w:line="276" w:lineRule="auto"/>
        <w:jc w:val="center"/>
        <w:rPr>
          <w:rFonts w:ascii="Arial" w:eastAsia="Calibri" w:hAnsi="Arial" w:cs="Arial"/>
          <w:b/>
          <w:sz w:val="36"/>
          <w:lang w:val="tr-TR"/>
        </w:rPr>
      </w:pPr>
      <w:r w:rsidRPr="00954E9B">
        <w:rPr>
          <w:rFonts w:ascii="Arial" w:eastAsia="Calibri" w:hAnsi="Arial" w:cs="Arial"/>
          <w:b/>
          <w:sz w:val="36"/>
          <w:lang w:val="tr-TR"/>
        </w:rPr>
        <w:t>KOVANCILAR BELEDİYESİ</w:t>
      </w:r>
    </w:p>
    <w:p w14:paraId="0ACAF7CB" w14:textId="77777777" w:rsidR="00954E9B" w:rsidRPr="00954E9B" w:rsidRDefault="00954E9B" w:rsidP="00954E9B">
      <w:pPr>
        <w:spacing w:before="120" w:after="120" w:line="276" w:lineRule="auto"/>
        <w:jc w:val="center"/>
        <w:rPr>
          <w:rFonts w:ascii="Arial" w:eastAsia="Calibri" w:hAnsi="Arial" w:cs="Arial"/>
          <w:b/>
          <w:sz w:val="32"/>
          <w:szCs w:val="18"/>
          <w:lang w:val="tr-TR"/>
        </w:rPr>
      </w:pPr>
      <w:r w:rsidRPr="00954E9B">
        <w:rPr>
          <w:rFonts w:ascii="Arial" w:eastAsia="Calibri" w:hAnsi="Arial" w:cs="Arial"/>
          <w:b/>
          <w:sz w:val="32"/>
          <w:szCs w:val="18"/>
          <w:lang w:val="tr-TR"/>
        </w:rPr>
        <w:t>436 kWp/360kWe</w:t>
      </w:r>
    </w:p>
    <w:p w14:paraId="2790E65D" w14:textId="77777777" w:rsidR="00954E9B" w:rsidRPr="00954E9B" w:rsidRDefault="00954E9B" w:rsidP="00954E9B">
      <w:pPr>
        <w:spacing w:before="120" w:after="120" w:line="276" w:lineRule="auto"/>
        <w:jc w:val="center"/>
        <w:rPr>
          <w:rFonts w:ascii="Arial" w:eastAsia="Calibri" w:hAnsi="Arial" w:cs="Arial"/>
          <w:b/>
          <w:sz w:val="36"/>
          <w:lang w:val="tr-TR"/>
        </w:rPr>
      </w:pPr>
      <w:r w:rsidRPr="00954E9B">
        <w:rPr>
          <w:rFonts w:ascii="Arial" w:eastAsia="Calibri" w:hAnsi="Arial" w:cs="Arial"/>
          <w:b/>
          <w:sz w:val="36"/>
          <w:lang w:val="tr-TR"/>
        </w:rPr>
        <w:t>GÜNEŞ ENERJİ SANTRALİ PROJESİ</w:t>
      </w:r>
    </w:p>
    <w:p w14:paraId="7CE2396D" w14:textId="77777777" w:rsidR="00954E9B" w:rsidRPr="00954E9B" w:rsidRDefault="00954E9B" w:rsidP="00954E9B">
      <w:pPr>
        <w:spacing w:before="120" w:after="120" w:line="276" w:lineRule="auto"/>
        <w:jc w:val="center"/>
        <w:rPr>
          <w:rFonts w:ascii="Arial" w:eastAsia="Calibri" w:hAnsi="Arial" w:cs="Arial"/>
          <w:b/>
          <w:bCs/>
          <w:sz w:val="34"/>
          <w:szCs w:val="34"/>
          <w:lang w:val="tr-TR"/>
        </w:rPr>
      </w:pPr>
    </w:p>
    <w:p w14:paraId="0DC1FAEB" w14:textId="77777777" w:rsidR="00954E9B" w:rsidRPr="00954E9B" w:rsidRDefault="00954E9B" w:rsidP="00954E9B">
      <w:pPr>
        <w:spacing w:before="120" w:after="120" w:line="276" w:lineRule="auto"/>
        <w:jc w:val="center"/>
        <w:rPr>
          <w:rFonts w:ascii="Arial" w:eastAsia="Calibri" w:hAnsi="Arial" w:cs="Arial"/>
          <w:b/>
          <w:bCs/>
          <w:sz w:val="36"/>
          <w:szCs w:val="36"/>
          <w:lang w:val="tr-TR"/>
        </w:rPr>
      </w:pPr>
      <w:r w:rsidRPr="00954E9B">
        <w:rPr>
          <w:rFonts w:ascii="Arial" w:eastAsia="Calibri" w:hAnsi="Arial" w:cs="Arial"/>
          <w:b/>
          <w:bCs/>
          <w:sz w:val="34"/>
          <w:szCs w:val="34"/>
          <w:lang w:val="tr-TR"/>
        </w:rPr>
        <w:t>HALKIN KATILIMI TOPLANTISI TUTANAĞI</w:t>
      </w:r>
    </w:p>
    <w:p w14:paraId="65C3C7A2" w14:textId="77777777" w:rsidR="00954E9B" w:rsidRPr="00954E9B" w:rsidRDefault="00954E9B" w:rsidP="00954E9B">
      <w:pPr>
        <w:spacing w:before="120" w:after="120" w:line="276" w:lineRule="auto"/>
        <w:jc w:val="center"/>
        <w:rPr>
          <w:rFonts w:ascii="Arial" w:eastAsia="Calibri" w:hAnsi="Arial" w:cs="Arial"/>
          <w:sz w:val="36"/>
          <w:szCs w:val="36"/>
          <w:lang w:val="tr-TR"/>
        </w:rPr>
      </w:pPr>
    </w:p>
    <w:p w14:paraId="22CE8FE2" w14:textId="77777777" w:rsidR="00954E9B" w:rsidRPr="00954E9B" w:rsidRDefault="00954E9B" w:rsidP="00954E9B">
      <w:pPr>
        <w:spacing w:before="120" w:after="120" w:line="276" w:lineRule="auto"/>
        <w:jc w:val="center"/>
        <w:rPr>
          <w:rFonts w:ascii="Arial" w:eastAsia="Calibri" w:hAnsi="Arial" w:cs="Arial"/>
          <w:sz w:val="36"/>
          <w:szCs w:val="36"/>
          <w:lang w:val="tr-TR"/>
        </w:rPr>
      </w:pPr>
    </w:p>
    <w:tbl>
      <w:tblPr>
        <w:tblStyle w:val="Tablelongdocument1"/>
        <w:tblW w:w="9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236"/>
        <w:gridCol w:w="4652"/>
      </w:tblGrid>
      <w:tr w:rsidR="00954E9B" w:rsidRPr="00954E9B" w14:paraId="75D04E7C" w14:textId="77777777" w:rsidTr="004D67EC">
        <w:trPr>
          <w:trHeight w:val="1306"/>
        </w:trPr>
        <w:tc>
          <w:tcPr>
            <w:tcW w:w="4248" w:type="dxa"/>
          </w:tcPr>
          <w:p w14:paraId="69729882" w14:textId="77777777" w:rsidR="00954E9B" w:rsidRPr="00954E9B" w:rsidRDefault="00954E9B" w:rsidP="00954E9B">
            <w:pPr>
              <w:spacing w:after="120" w:line="276" w:lineRule="auto"/>
              <w:jc w:val="right"/>
              <w:rPr>
                <w:rFonts w:ascii="Arial" w:eastAsia="Calibri" w:hAnsi="Arial" w:cs="Arial"/>
                <w:b/>
                <w:bCs/>
                <w:i/>
                <w:iCs/>
                <w:lang w:val="tr-TR"/>
              </w:rPr>
            </w:pPr>
            <w:r w:rsidRPr="00954E9B">
              <w:rPr>
                <w:rFonts w:ascii="Arial" w:eastAsia="Calibri" w:hAnsi="Arial" w:cs="Arial"/>
                <w:b/>
                <w:bCs/>
                <w:i/>
                <w:iCs/>
                <w:lang w:val="tr-TR"/>
              </w:rPr>
              <w:t xml:space="preserve">Teslim Tarihi </w:t>
            </w:r>
          </w:p>
          <w:p w14:paraId="6C519109" w14:textId="77777777" w:rsidR="00954E9B" w:rsidRPr="00954E9B" w:rsidRDefault="00954E9B" w:rsidP="00954E9B">
            <w:pPr>
              <w:spacing w:after="120" w:line="276" w:lineRule="auto"/>
              <w:jc w:val="right"/>
              <w:rPr>
                <w:rFonts w:ascii="Arial" w:eastAsia="Calibri" w:hAnsi="Arial" w:cs="Arial"/>
                <w:b/>
                <w:bCs/>
                <w:i/>
                <w:iCs/>
                <w:lang w:val="tr-TR"/>
              </w:rPr>
            </w:pPr>
            <w:r w:rsidRPr="00954E9B">
              <w:rPr>
                <w:rFonts w:ascii="Arial" w:eastAsia="Calibri" w:hAnsi="Arial" w:cs="Arial"/>
                <w:b/>
                <w:bCs/>
                <w:i/>
                <w:iCs/>
                <w:lang w:val="tr-TR"/>
              </w:rPr>
              <w:t>Toplantı Tarihi</w:t>
            </w:r>
          </w:p>
          <w:p w14:paraId="1035EFFF" w14:textId="77777777" w:rsidR="00954E9B" w:rsidRPr="00954E9B" w:rsidRDefault="00954E9B" w:rsidP="00954E9B">
            <w:pPr>
              <w:spacing w:after="120" w:line="276" w:lineRule="auto"/>
              <w:jc w:val="right"/>
              <w:rPr>
                <w:rFonts w:ascii="Arial" w:eastAsia="Calibri" w:hAnsi="Arial" w:cs="Arial"/>
                <w:b/>
                <w:bCs/>
                <w:i/>
                <w:iCs/>
                <w:lang w:val="tr-TR"/>
              </w:rPr>
            </w:pPr>
            <w:r w:rsidRPr="00954E9B">
              <w:rPr>
                <w:rFonts w:ascii="Arial" w:eastAsia="Calibri" w:hAnsi="Arial" w:cs="Arial"/>
                <w:b/>
                <w:bCs/>
                <w:i/>
                <w:iCs/>
                <w:lang w:val="tr-TR"/>
              </w:rPr>
              <w:t>Toplantı Yeri</w:t>
            </w:r>
          </w:p>
        </w:tc>
        <w:tc>
          <w:tcPr>
            <w:tcW w:w="236" w:type="dxa"/>
          </w:tcPr>
          <w:p w14:paraId="0044C881" w14:textId="77777777" w:rsidR="00954E9B" w:rsidRPr="00954E9B" w:rsidRDefault="00954E9B" w:rsidP="00954E9B">
            <w:pPr>
              <w:spacing w:after="120" w:line="276" w:lineRule="auto"/>
              <w:jc w:val="center"/>
              <w:rPr>
                <w:rFonts w:ascii="Arial" w:eastAsia="Calibri" w:hAnsi="Arial" w:cs="Arial"/>
                <w:b/>
                <w:bCs/>
                <w:i/>
                <w:iCs/>
                <w:lang w:val="tr-TR"/>
              </w:rPr>
            </w:pPr>
            <w:r w:rsidRPr="00954E9B">
              <w:rPr>
                <w:rFonts w:ascii="Arial" w:eastAsia="Calibri" w:hAnsi="Arial" w:cs="Arial"/>
                <w:b/>
                <w:bCs/>
                <w:i/>
                <w:iCs/>
                <w:lang w:val="tr-TR"/>
              </w:rPr>
              <w:t>:</w:t>
            </w:r>
          </w:p>
          <w:p w14:paraId="69CCBF8C" w14:textId="77777777" w:rsidR="00954E9B" w:rsidRPr="00954E9B" w:rsidRDefault="00954E9B" w:rsidP="00954E9B">
            <w:pPr>
              <w:spacing w:after="120" w:line="276" w:lineRule="auto"/>
              <w:jc w:val="center"/>
              <w:rPr>
                <w:rFonts w:ascii="Arial" w:eastAsia="Calibri" w:hAnsi="Arial" w:cs="Arial"/>
                <w:b/>
                <w:bCs/>
                <w:i/>
                <w:iCs/>
                <w:lang w:val="tr-TR"/>
              </w:rPr>
            </w:pPr>
            <w:r w:rsidRPr="00954E9B">
              <w:rPr>
                <w:rFonts w:ascii="Arial" w:eastAsia="Calibri" w:hAnsi="Arial" w:cs="Arial"/>
                <w:b/>
                <w:bCs/>
                <w:i/>
                <w:iCs/>
                <w:lang w:val="tr-TR"/>
              </w:rPr>
              <w:t>:</w:t>
            </w:r>
          </w:p>
          <w:p w14:paraId="6EDD5106" w14:textId="77777777" w:rsidR="00954E9B" w:rsidRPr="00954E9B" w:rsidRDefault="00954E9B" w:rsidP="00954E9B">
            <w:pPr>
              <w:spacing w:after="120" w:line="276" w:lineRule="auto"/>
              <w:jc w:val="center"/>
              <w:rPr>
                <w:rFonts w:ascii="Arial" w:eastAsia="Calibri" w:hAnsi="Arial" w:cs="Arial"/>
                <w:b/>
                <w:bCs/>
                <w:i/>
                <w:iCs/>
                <w:lang w:val="tr-TR"/>
              </w:rPr>
            </w:pPr>
            <w:r w:rsidRPr="00954E9B">
              <w:rPr>
                <w:rFonts w:ascii="Arial" w:eastAsia="Calibri" w:hAnsi="Arial" w:cs="Arial"/>
                <w:b/>
                <w:bCs/>
                <w:i/>
                <w:iCs/>
                <w:lang w:val="tr-TR"/>
              </w:rPr>
              <w:t>:</w:t>
            </w:r>
          </w:p>
        </w:tc>
        <w:tc>
          <w:tcPr>
            <w:tcW w:w="4652" w:type="dxa"/>
          </w:tcPr>
          <w:p w14:paraId="3B7A4260" w14:textId="77777777" w:rsidR="00954E9B" w:rsidRPr="00954E9B" w:rsidRDefault="00954E9B" w:rsidP="00954E9B">
            <w:pPr>
              <w:spacing w:after="120" w:line="276" w:lineRule="auto"/>
              <w:rPr>
                <w:rFonts w:ascii="Arial" w:eastAsia="Calibri" w:hAnsi="Arial" w:cs="Arial"/>
                <w:b/>
                <w:bCs/>
                <w:i/>
                <w:iCs/>
                <w:color w:val="000000"/>
                <w:lang w:val="tr-TR"/>
              </w:rPr>
            </w:pPr>
            <w:r w:rsidRPr="00954E9B">
              <w:rPr>
                <w:rFonts w:ascii="Arial" w:eastAsia="Calibri" w:hAnsi="Arial" w:cs="Arial"/>
                <w:b/>
                <w:bCs/>
                <w:i/>
                <w:iCs/>
                <w:color w:val="000000"/>
                <w:lang w:val="tr-TR"/>
              </w:rPr>
              <w:t>22 Ağustos 2025</w:t>
            </w:r>
          </w:p>
          <w:p w14:paraId="5C5125A1" w14:textId="77777777" w:rsidR="00954E9B" w:rsidRPr="00954E9B" w:rsidRDefault="00954E9B" w:rsidP="00954E9B">
            <w:pPr>
              <w:spacing w:after="120" w:line="276" w:lineRule="auto"/>
              <w:rPr>
                <w:rFonts w:ascii="Arial" w:eastAsia="Calibri" w:hAnsi="Arial" w:cs="Arial"/>
                <w:b/>
                <w:bCs/>
                <w:i/>
                <w:iCs/>
                <w:color w:val="000000"/>
                <w:lang w:val="tr-TR"/>
              </w:rPr>
            </w:pPr>
            <w:r w:rsidRPr="00954E9B">
              <w:rPr>
                <w:rFonts w:ascii="Arial" w:eastAsia="Calibri" w:hAnsi="Arial" w:cs="Arial"/>
                <w:b/>
                <w:bCs/>
                <w:i/>
                <w:iCs/>
                <w:color w:val="000000"/>
                <w:lang w:val="tr-TR"/>
              </w:rPr>
              <w:t>19 Ağustos 2025</w:t>
            </w:r>
          </w:p>
          <w:p w14:paraId="301D79A4" w14:textId="77777777" w:rsidR="00954E9B" w:rsidRPr="00954E9B" w:rsidRDefault="00954E9B" w:rsidP="00954E9B">
            <w:pPr>
              <w:spacing w:after="120" w:line="276" w:lineRule="auto"/>
              <w:rPr>
                <w:rFonts w:ascii="Arial" w:eastAsia="Calibri" w:hAnsi="Arial" w:cs="Arial"/>
                <w:b/>
                <w:bCs/>
                <w:i/>
                <w:iCs/>
                <w:lang w:val="tr-TR"/>
              </w:rPr>
            </w:pPr>
            <w:r w:rsidRPr="00954E9B">
              <w:rPr>
                <w:rFonts w:ascii="Arial" w:eastAsia="Calibri" w:hAnsi="Arial" w:cs="Arial"/>
                <w:b/>
                <w:bCs/>
                <w:i/>
                <w:iCs/>
                <w:color w:val="000000"/>
                <w:lang w:val="tr-TR"/>
              </w:rPr>
              <w:t>Kovancılar Belediyesi Konferans Salonu</w:t>
            </w:r>
          </w:p>
        </w:tc>
      </w:tr>
    </w:tbl>
    <w:p w14:paraId="535FD6F1" w14:textId="77777777" w:rsidR="00954E9B" w:rsidRPr="00954E9B" w:rsidRDefault="00954E9B" w:rsidP="00954E9B">
      <w:pPr>
        <w:spacing w:before="120" w:after="120" w:line="276" w:lineRule="auto"/>
        <w:jc w:val="both"/>
        <w:rPr>
          <w:rFonts w:ascii="Arial" w:eastAsia="Calibri" w:hAnsi="Arial" w:cs="Arial"/>
          <w:szCs w:val="22"/>
          <w:lang w:val="tr-TR"/>
        </w:rPr>
      </w:pPr>
    </w:p>
    <w:p w14:paraId="1EC5CAF9" w14:textId="77777777" w:rsidR="00954E9B" w:rsidRPr="00954E9B" w:rsidRDefault="00954E9B" w:rsidP="00954E9B">
      <w:pPr>
        <w:spacing w:before="120" w:after="120" w:line="276" w:lineRule="auto"/>
        <w:jc w:val="both"/>
        <w:rPr>
          <w:rFonts w:ascii="Arial" w:eastAsia="Calibri" w:hAnsi="Arial" w:cs="Arial"/>
          <w:szCs w:val="22"/>
          <w:lang w:val="tr-TR"/>
        </w:rPr>
      </w:pPr>
    </w:p>
    <w:p w14:paraId="250869C2" w14:textId="77777777" w:rsidR="00954E9B" w:rsidRPr="00954E9B" w:rsidRDefault="00954E9B" w:rsidP="00954E9B">
      <w:pPr>
        <w:spacing w:before="120" w:after="120" w:line="276" w:lineRule="auto"/>
        <w:jc w:val="both"/>
        <w:rPr>
          <w:rFonts w:ascii="Arial" w:eastAsia="Calibri" w:hAnsi="Arial" w:cs="Arial"/>
          <w:szCs w:val="22"/>
          <w:lang w:val="tr-TR"/>
        </w:rPr>
      </w:pPr>
    </w:p>
    <w:p w14:paraId="4ECDECE6" w14:textId="77777777" w:rsidR="00954E9B" w:rsidRPr="00954E9B" w:rsidRDefault="00954E9B" w:rsidP="00954E9B">
      <w:pPr>
        <w:spacing w:before="120" w:after="120" w:line="276" w:lineRule="auto"/>
        <w:jc w:val="both"/>
        <w:rPr>
          <w:rFonts w:ascii="Arial" w:eastAsia="Calibri" w:hAnsi="Arial" w:cs="Arial"/>
          <w:szCs w:val="22"/>
          <w:lang w:val="tr-TR"/>
        </w:rPr>
      </w:pPr>
    </w:p>
    <w:p w14:paraId="4D0620F3" w14:textId="77777777" w:rsidR="00954E9B" w:rsidRPr="00954E9B" w:rsidRDefault="00954E9B" w:rsidP="00954E9B">
      <w:pPr>
        <w:spacing w:before="120" w:after="120" w:line="276" w:lineRule="auto"/>
        <w:jc w:val="both"/>
        <w:rPr>
          <w:rFonts w:ascii="Arial" w:eastAsia="Calibri" w:hAnsi="Arial" w:cs="Arial"/>
          <w:sz w:val="16"/>
          <w:szCs w:val="18"/>
          <w:lang w:val="tr-TR"/>
        </w:rPr>
      </w:pPr>
    </w:p>
    <w:p w14:paraId="7F2AEB9B" w14:textId="77777777" w:rsidR="00954E9B" w:rsidRPr="00954E9B" w:rsidRDefault="00954E9B" w:rsidP="00954E9B">
      <w:pPr>
        <w:keepNext/>
        <w:keepLines/>
        <w:numPr>
          <w:ilvl w:val="0"/>
          <w:numId w:val="33"/>
        </w:numPr>
        <w:spacing w:before="240" w:after="120" w:line="276" w:lineRule="auto"/>
        <w:jc w:val="both"/>
        <w:outlineLvl w:val="0"/>
        <w:rPr>
          <w:rFonts w:ascii="Arial" w:eastAsia="Times New Roman" w:hAnsi="Arial" w:cs="Arial"/>
          <w:b/>
          <w:bCs/>
          <w:color w:val="2F5496"/>
          <w:sz w:val="32"/>
          <w:szCs w:val="32"/>
          <w:lang w:val="tr-TR"/>
        </w:rPr>
      </w:pPr>
      <w:r w:rsidRPr="00954E9B">
        <w:rPr>
          <w:rFonts w:ascii="Arial" w:eastAsia="Times New Roman" w:hAnsi="Arial" w:cs="Arial"/>
          <w:b/>
          <w:bCs/>
          <w:color w:val="2F5496"/>
          <w:sz w:val="32"/>
          <w:szCs w:val="32"/>
          <w:lang w:val="tr-TR"/>
        </w:rPr>
        <w:t>HALKIN KATILIMI TOPLANTISI</w:t>
      </w:r>
    </w:p>
    <w:p w14:paraId="2C9D97A4"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 xml:space="preserve">“Kovancılar Belediyesi 436 kWp/360kWe GES Projesi, güneş enerjisi santrali” (“alt proje” olarak anılacaktır). KABYEP kapsamında, Elazığ ili, Kovancılar ilçesi, İsmetpaşa Mahallesi, 0 ada 3766  parselde gerçekleştirilmesi planlan Kovancılar GES projesi, karbon emisyonu azaltma taahhütlerini karşılamak, enerji güvenliğini artırmak ve yenilenebilir enerji kullanımının yaygınlaştırılması konusunda Kovancılar Belediyesini desteklemeyi amaçlamaktadır. Dünya Bankası tarafından finanse edilen ve </w:t>
      </w:r>
      <w:r w:rsidRPr="00954E9B">
        <w:rPr>
          <w:rFonts w:ascii="Arial" w:eastAsia="Calibri" w:hAnsi="Arial" w:cs="Times New Roman"/>
          <w:szCs w:val="22"/>
          <w:lang w:val="tr-TR"/>
        </w:rPr>
        <w:lastRenderedPageBreak/>
        <w:t>finansal aracı olan İller Bankası A.Ş. (İLBANK) aracılığıyla uygulanan KABYEP, kamu sektöründe sürdürülebilir enerji çözümleri geliştirilmesi ve enerji güvenliğinin artırılması yönünde önemli bir adımı temsil etmektedir.</w:t>
      </w:r>
    </w:p>
    <w:p w14:paraId="34CF2BA5"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Proje kapsamında Çevresel ve Sosyal Yönetim Planı (ÇSYP) Kontrol Listesi ve Paydaş Katılım Planı (PKP) hazırlanmıştır. Bu çalışmalara ek olarak, ÇSYP Kontrol Listesi n’in tamamlanmasının ardından 19 Ağustos 2025'te saat 14:00'de bir Halkın Katılımı Toplantısı düzenlenmiştir. Toplantı duyuruları Kovancılar Belediyesi’nin resmî internet sitesinde, ulusal ve yerel gazetelerde yayımlanmış; mahalle muhtarlıkları ile duyuru panolarına asılan broşürler aracılığıyla da halk bilgilendirilmiştir.</w:t>
      </w:r>
    </w:p>
    <w:p w14:paraId="0ACA3435" w14:textId="77777777" w:rsidR="00954E9B" w:rsidRPr="00954E9B" w:rsidRDefault="00954E9B" w:rsidP="00954E9B">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954E9B">
        <w:rPr>
          <w:rFonts w:ascii="Calibri Light" w:eastAsia="Times New Roman" w:hAnsi="Calibri Light" w:cs="Times New Roman"/>
          <w:color w:val="2F5496"/>
          <w:sz w:val="32"/>
          <w:szCs w:val="32"/>
          <w:lang w:val="tr-TR"/>
        </w:rPr>
        <w:t>1.1 Toplantının Özeti</w:t>
      </w:r>
    </w:p>
    <w:p w14:paraId="0A4191E0"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 xml:space="preserve">Halkın Katılımı Toplantısı kapsamında, Kovancılar Belediyesi ve dokümanları hazırlayan firma temsilcileri tarafından alt-projeye dair bilgilendirmeler yapılmıştır. . </w:t>
      </w:r>
    </w:p>
    <w:p w14:paraId="1085EFD5"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 xml:space="preserve">Kovancılar Belediyesi, toplantının yapılacağını proje etki alanı içindeki İsmetpaşa Mahallesine, vatandaşlara konuyla ilgili sivil toplum kuruluşlarına ve yerel medya yetkililerine duyurmuştur. </w:t>
      </w:r>
    </w:p>
    <w:p w14:paraId="7D4E6D5B"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Halkın Katılım Toplantısı, İsmetpaşa mahallesi muhtarı, İsmetpaşa mahallesi sakini, vatandaş ve Kovancılar Belediyesi personelinden oluşan 20 kişinin katılımıyla gerçekleştirilmiştir ve toplam 1 saat sürmüştür.</w:t>
      </w:r>
    </w:p>
    <w:p w14:paraId="44C637FD"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Toplantı Kovancılar Belediye Başkanının açılış konuşması ile başlamıştır. Alt proje süreci hakkında bilgi verilmiştir. Ardından PVGLOBAL Enerji proje yöneticisi tarafından alt projelerin Çevresel ve Sosyal Yönetim Planı (ÇSYP) Kontrol Listesi ve Paydaş Katılım Planı (PKP) hakkında bilgi veren bir sunum yapmıştır. ÇSYP kapsamında, alt-projenin konusu, paydaşları, projenin çevresel ve sosyal riskleri ile etki azaltma önlemleri aktarılmıştır.</w:t>
      </w:r>
    </w:p>
    <w:p w14:paraId="035ECF8A"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szCs w:val="22"/>
          <w:lang w:val="tr-TR"/>
        </w:rPr>
        <w:t>Ayrıca, alt-projenin inşaat ve işletme aşamalarında şikâyet mekanizmasına önem verileceği ve bu mekanizmanın etkin şekilde işletileceği ifade edilmiştir.</w:t>
      </w:r>
    </w:p>
    <w:p w14:paraId="674C8073" w14:textId="77777777" w:rsidR="00954E9B" w:rsidRPr="00954E9B" w:rsidRDefault="00954E9B" w:rsidP="00954E9B">
      <w:pPr>
        <w:spacing w:before="120" w:after="120" w:line="276" w:lineRule="auto"/>
        <w:jc w:val="both"/>
        <w:rPr>
          <w:rFonts w:ascii="Arial" w:eastAsia="Calibri" w:hAnsi="Arial" w:cs="Arial"/>
          <w:b/>
          <w:bCs/>
          <w:sz w:val="24"/>
          <w:szCs w:val="24"/>
          <w:lang w:val="tr-TR"/>
        </w:rPr>
      </w:pPr>
      <w:r w:rsidRPr="00954E9B">
        <w:rPr>
          <w:rFonts w:ascii="Arial" w:eastAsia="Calibri" w:hAnsi="Arial" w:cs="Times New Roman"/>
          <w:szCs w:val="22"/>
          <w:lang w:val="tr-TR"/>
        </w:rPr>
        <w:t xml:space="preserve">Daha sonra soru-cevap kısmına geçilmiştir. Sorular PVGLOBAL enerji proje yöneticisi tarafından cevaplandırılmıştır. </w:t>
      </w:r>
      <w:bookmarkStart w:id="8" w:name="_Toc167803952"/>
    </w:p>
    <w:p w14:paraId="7CE8B921" w14:textId="77777777" w:rsidR="00954E9B" w:rsidRPr="00954E9B" w:rsidRDefault="00954E9B" w:rsidP="00954E9B">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954E9B">
        <w:rPr>
          <w:rFonts w:ascii="Calibri Light" w:eastAsia="Times New Roman" w:hAnsi="Calibri Light" w:cs="Times New Roman"/>
          <w:color w:val="2F5496"/>
          <w:sz w:val="32"/>
          <w:szCs w:val="32"/>
          <w:lang w:val="tr-TR"/>
        </w:rPr>
        <w:t xml:space="preserve">1.2 Soru &amp; Cevap </w:t>
      </w:r>
      <w:bookmarkEnd w:id="8"/>
      <w:r w:rsidRPr="00954E9B">
        <w:rPr>
          <w:rFonts w:ascii="Calibri Light" w:eastAsia="Times New Roman" w:hAnsi="Calibri Light" w:cs="Times New Roman"/>
          <w:color w:val="2F5496"/>
          <w:sz w:val="32"/>
          <w:szCs w:val="32"/>
          <w:lang w:val="tr-TR"/>
        </w:rPr>
        <w:t>Oturumu</w:t>
      </w:r>
    </w:p>
    <w:p w14:paraId="071322C6" w14:textId="77777777" w:rsidR="00954E9B" w:rsidRPr="00954E9B" w:rsidRDefault="00954E9B" w:rsidP="00954E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00" w:lineRule="auto"/>
        <w:rPr>
          <w:rFonts w:ascii="Arial" w:eastAsia="Calibri" w:hAnsi="Arial" w:cs="Arial"/>
          <w:szCs w:val="22"/>
          <w:lang w:val="tr-TR"/>
        </w:rPr>
      </w:pPr>
      <w:r w:rsidRPr="00954E9B">
        <w:rPr>
          <w:rFonts w:ascii="Arial" w:eastAsia="Calibri" w:hAnsi="Arial" w:cs="Arial"/>
          <w:b/>
          <w:bCs/>
          <w:szCs w:val="22"/>
          <w:lang w:val="tr-TR"/>
        </w:rPr>
        <w:t>Soru 1</w:t>
      </w:r>
      <w:r w:rsidRPr="00954E9B">
        <w:rPr>
          <w:rFonts w:ascii="Arial" w:eastAsia="Calibri" w:hAnsi="Arial" w:cs="Arial"/>
          <w:szCs w:val="22"/>
          <w:lang w:val="tr-TR"/>
        </w:rPr>
        <w:t>: GES Santralinin yangın riski var mıdır? Önlemler nelerdir? (İsmetpaşa Mahalle Muhtarı)</w:t>
      </w:r>
    </w:p>
    <w:p w14:paraId="0429BC1B" w14:textId="77777777" w:rsidR="00954E9B" w:rsidRPr="00954E9B" w:rsidRDefault="00954E9B" w:rsidP="00954E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00" w:lineRule="auto"/>
        <w:jc w:val="both"/>
        <w:rPr>
          <w:rFonts w:ascii="Arial" w:eastAsia="Calibri" w:hAnsi="Arial" w:cs="Arial"/>
          <w:szCs w:val="22"/>
          <w:lang w:val="tr-TR"/>
        </w:rPr>
      </w:pPr>
      <w:r w:rsidRPr="00954E9B">
        <w:rPr>
          <w:rFonts w:ascii="Arial" w:eastAsia="Calibri" w:hAnsi="Arial" w:cs="Arial"/>
          <w:b/>
          <w:bCs/>
          <w:szCs w:val="22"/>
          <w:lang w:val="tr-TR"/>
        </w:rPr>
        <w:t>Cevap 1</w:t>
      </w:r>
      <w:r w:rsidRPr="00954E9B">
        <w:rPr>
          <w:rFonts w:ascii="Arial" w:eastAsia="Calibri" w:hAnsi="Arial" w:cs="Arial"/>
          <w:szCs w:val="22"/>
          <w:lang w:val="tr-TR"/>
        </w:rPr>
        <w:t>: Mevzuat ve standartlara uygun tüm yangın önlemleri alınacaktır. Yangın Acil Müdahale Planı ile ilgili çalışanlara eğitimler verilecektir. Santralde birçok noktada yeterli miktarda yangın söndürme tüpü bulundurulacaktır. (Proje Yöneticisi)</w:t>
      </w:r>
    </w:p>
    <w:p w14:paraId="502217CC" w14:textId="77777777" w:rsidR="00954E9B" w:rsidRPr="00954E9B" w:rsidRDefault="00954E9B" w:rsidP="00954E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00" w:lineRule="auto"/>
        <w:jc w:val="both"/>
        <w:rPr>
          <w:rFonts w:ascii="Arial" w:eastAsia="Calibri" w:hAnsi="Arial" w:cs="Arial"/>
          <w:szCs w:val="22"/>
          <w:lang w:val="tr-TR"/>
        </w:rPr>
      </w:pPr>
      <w:r w:rsidRPr="00954E9B">
        <w:rPr>
          <w:rFonts w:ascii="Arial" w:eastAsia="Calibri" w:hAnsi="Arial" w:cs="Arial"/>
          <w:b/>
          <w:bCs/>
          <w:szCs w:val="22"/>
          <w:lang w:val="tr-TR"/>
        </w:rPr>
        <w:t>Soru 2</w:t>
      </w:r>
      <w:r w:rsidRPr="00954E9B">
        <w:rPr>
          <w:rFonts w:ascii="Arial" w:eastAsia="Calibri" w:hAnsi="Arial" w:cs="Arial"/>
          <w:szCs w:val="22"/>
          <w:lang w:val="tr-TR"/>
        </w:rPr>
        <w:t>:</w:t>
      </w:r>
      <w:r w:rsidRPr="00954E9B">
        <w:rPr>
          <w:rFonts w:ascii="Courier New" w:eastAsia="Times New Roman" w:hAnsi="Courier New" w:cs="Arial"/>
          <w:lang w:val="tr-TR" w:eastAsia="tr-TR"/>
        </w:rPr>
        <w:t xml:space="preserve"> </w:t>
      </w:r>
      <w:r w:rsidRPr="00954E9B">
        <w:rPr>
          <w:rFonts w:ascii="Arial" w:eastAsia="Calibri" w:hAnsi="Arial" w:cs="Arial"/>
          <w:szCs w:val="22"/>
          <w:lang w:val="tr-TR"/>
        </w:rPr>
        <w:t>GES projesi çevresel kirliliğe neden olur mu (Vatandaş)</w:t>
      </w:r>
    </w:p>
    <w:p w14:paraId="46F7CB98" w14:textId="77777777" w:rsidR="00954E9B" w:rsidRPr="00954E9B" w:rsidRDefault="00954E9B" w:rsidP="00954E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00" w:lineRule="auto"/>
        <w:jc w:val="both"/>
        <w:rPr>
          <w:rFonts w:ascii="Arial" w:eastAsia="Calibri" w:hAnsi="Arial" w:cs="Arial"/>
          <w:szCs w:val="22"/>
          <w:lang w:val="tr-TR"/>
        </w:rPr>
      </w:pPr>
      <w:r w:rsidRPr="00954E9B">
        <w:rPr>
          <w:rFonts w:ascii="Arial" w:eastAsia="Calibri" w:hAnsi="Arial" w:cs="Arial"/>
          <w:b/>
          <w:bCs/>
          <w:szCs w:val="22"/>
          <w:lang w:val="tr-TR"/>
        </w:rPr>
        <w:t>Cevap 2:</w:t>
      </w:r>
      <w:r w:rsidRPr="00954E9B">
        <w:rPr>
          <w:rFonts w:ascii="Arial" w:eastAsia="Calibri" w:hAnsi="Arial" w:cs="Arial"/>
          <w:szCs w:val="22"/>
          <w:lang w:val="tr-TR"/>
        </w:rPr>
        <w:t xml:space="preserve"> GES santrallerinin özellikle inşaat aşamasında çalışanlardan kaynaklı, çevresel kirliliğe neden olacak tüm önlemler alınacaktır. Yönetim planları, prosedürlere ve yürürlükteki mevzuata göre işlem yapılacak, etki azaltma önlemleri uygulanacaktır. Olumsuz etki beklenmemektedir. (Proje Yöneticisi)</w:t>
      </w:r>
    </w:p>
    <w:p w14:paraId="2B4A61EF" w14:textId="77777777" w:rsidR="00954E9B" w:rsidRPr="00954E9B" w:rsidRDefault="00954E9B" w:rsidP="00954E9B">
      <w:pPr>
        <w:spacing w:before="240" w:after="240" w:line="300" w:lineRule="auto"/>
        <w:jc w:val="both"/>
        <w:rPr>
          <w:rFonts w:ascii="Arial" w:eastAsia="Calibri" w:hAnsi="Arial" w:cs="Arial"/>
          <w:szCs w:val="22"/>
          <w:lang w:val="tr-TR"/>
        </w:rPr>
      </w:pPr>
      <w:r w:rsidRPr="00954E9B">
        <w:rPr>
          <w:rFonts w:ascii="Arial" w:eastAsia="Calibri" w:hAnsi="Arial" w:cs="Arial"/>
          <w:b/>
          <w:bCs/>
          <w:szCs w:val="22"/>
          <w:lang w:val="tr-TR"/>
        </w:rPr>
        <w:t>Soru 3:</w:t>
      </w:r>
      <w:r w:rsidRPr="00954E9B">
        <w:rPr>
          <w:rFonts w:ascii="Arial" w:eastAsia="Calibri" w:hAnsi="Arial" w:cs="Arial"/>
          <w:szCs w:val="22"/>
          <w:lang w:val="tr-TR"/>
        </w:rPr>
        <w:t xml:space="preserve"> GES santralinin insan sağlığı üzerinde olumsuz bir etkisi var mı? (Kovancılar Belediyesi çalışanı)</w:t>
      </w:r>
    </w:p>
    <w:p w14:paraId="5F9BCDE3" w14:textId="77777777" w:rsidR="00954E9B" w:rsidRPr="00954E9B" w:rsidRDefault="00954E9B" w:rsidP="00954E9B">
      <w:pPr>
        <w:spacing w:before="240" w:after="240" w:line="300" w:lineRule="auto"/>
        <w:jc w:val="both"/>
        <w:rPr>
          <w:rFonts w:ascii="Arial" w:eastAsia="Calibri" w:hAnsi="Arial" w:cs="Arial"/>
          <w:b/>
          <w:bCs/>
          <w:szCs w:val="22"/>
          <w:lang w:val="tr-TR"/>
        </w:rPr>
      </w:pPr>
      <w:r w:rsidRPr="00954E9B">
        <w:rPr>
          <w:rFonts w:ascii="Arial" w:eastAsia="Calibri" w:hAnsi="Arial" w:cs="Arial"/>
          <w:b/>
          <w:bCs/>
          <w:szCs w:val="22"/>
          <w:lang w:val="tr-TR"/>
        </w:rPr>
        <w:t xml:space="preserve">Cevap 3: </w:t>
      </w:r>
      <w:r w:rsidRPr="00954E9B">
        <w:rPr>
          <w:rFonts w:ascii="Arial" w:eastAsia="Calibri" w:hAnsi="Arial" w:cs="Arial"/>
          <w:szCs w:val="22"/>
          <w:lang w:val="tr-TR"/>
        </w:rPr>
        <w:t>GES santralinin, insan sağlığına zararlı olduğuna dair bilimsel bir veri bulunmamaktadır. Buna rağmen kırık yada atık paneller şantiyedeki geçici depolama alnında, kapalı ve sızdırmaz kutularda muhafaza edilecektir. Atık paneller daha sonra lisanslı geri dönüşüm tesislerine aktarılacaktır. Ayrıca alt proje yerleşim alanına uzak olduğu için olumsuz etki beklenmemektedir.</w:t>
      </w:r>
      <w:r w:rsidRPr="00954E9B">
        <w:rPr>
          <w:rFonts w:ascii="Arial" w:eastAsia="Calibri" w:hAnsi="Arial" w:cs="Times New Roman"/>
          <w:szCs w:val="22"/>
          <w:lang w:val="tr-TR"/>
        </w:rPr>
        <w:t xml:space="preserve"> </w:t>
      </w:r>
      <w:r w:rsidRPr="00954E9B">
        <w:rPr>
          <w:rFonts w:ascii="Arial" w:eastAsia="Calibri" w:hAnsi="Arial" w:cs="Arial"/>
          <w:szCs w:val="22"/>
          <w:lang w:val="tr-TR"/>
        </w:rPr>
        <w:t>(Proje Yöneticisi)</w:t>
      </w:r>
    </w:p>
    <w:p w14:paraId="773662EA" w14:textId="77777777" w:rsidR="00954E9B" w:rsidRPr="00954E9B" w:rsidRDefault="00954E9B" w:rsidP="00954E9B">
      <w:pPr>
        <w:spacing w:before="120" w:after="120" w:line="276" w:lineRule="auto"/>
        <w:jc w:val="both"/>
        <w:rPr>
          <w:rFonts w:ascii="Arial" w:eastAsia="Calibri" w:hAnsi="Arial" w:cs="Arial"/>
          <w:szCs w:val="22"/>
          <w:lang w:val="tr-TR"/>
        </w:rPr>
      </w:pPr>
      <w:r w:rsidRPr="00954E9B">
        <w:rPr>
          <w:rFonts w:ascii="Arial" w:eastAsia="Calibri" w:hAnsi="Arial" w:cs="Arial"/>
          <w:b/>
          <w:bCs/>
          <w:szCs w:val="22"/>
          <w:lang w:val="tr-TR"/>
        </w:rPr>
        <w:lastRenderedPageBreak/>
        <w:t>Soru 4:</w:t>
      </w:r>
      <w:r w:rsidRPr="00954E9B">
        <w:rPr>
          <w:rFonts w:ascii="Arial" w:eastAsia="Calibri" w:hAnsi="Arial" w:cs="Arial"/>
          <w:szCs w:val="22"/>
          <w:lang w:val="tr-TR"/>
        </w:rPr>
        <w:t xml:space="preserve"> GES Santralinin yakındaki yerleşim alanlarına zararı var mı? (İsmetpaşa Mahalle Sakini)</w:t>
      </w:r>
    </w:p>
    <w:p w14:paraId="7C7DA8F5" w14:textId="77777777" w:rsidR="00954E9B" w:rsidRPr="00954E9B" w:rsidRDefault="00954E9B" w:rsidP="00954E9B">
      <w:pPr>
        <w:spacing w:before="120" w:after="120" w:line="276" w:lineRule="auto"/>
        <w:jc w:val="both"/>
        <w:rPr>
          <w:rFonts w:ascii="Arial" w:eastAsia="Calibri" w:hAnsi="Arial" w:cs="Arial"/>
          <w:szCs w:val="22"/>
          <w:lang w:val="tr-TR"/>
        </w:rPr>
      </w:pPr>
      <w:r w:rsidRPr="00954E9B">
        <w:rPr>
          <w:rFonts w:ascii="Arial" w:eastAsia="Calibri" w:hAnsi="Arial" w:cs="Arial"/>
          <w:b/>
          <w:bCs/>
          <w:szCs w:val="22"/>
          <w:lang w:val="tr-TR"/>
        </w:rPr>
        <w:t>Cevap 4:</w:t>
      </w:r>
      <w:r w:rsidRPr="00954E9B">
        <w:rPr>
          <w:rFonts w:ascii="Arial" w:eastAsia="Calibri" w:hAnsi="Arial" w:cs="Arial"/>
          <w:szCs w:val="22"/>
          <w:lang w:val="tr-TR"/>
        </w:rPr>
        <w:t xml:space="preserve"> GES Santralinin yerleşim alanları üzerinde olumsuz bir etkisi beklenmemektedir. Etkilerin en aza indirilmesi için etki azaltma önlemleri uygulanacaktır. Bu amaçla çevresel ve sosyal etkilere karşı yönetim planları ve prosedürler hazırlanacak ve uygulanacaktır. Halkın şikayetlerini aktaracakları şikayet mekanizması olacaktır.</w:t>
      </w:r>
      <w:r w:rsidRPr="00954E9B">
        <w:rPr>
          <w:rFonts w:ascii="Arial" w:eastAsia="Calibri" w:hAnsi="Arial" w:cs="Times New Roman"/>
          <w:szCs w:val="22"/>
          <w:lang w:val="tr-TR"/>
        </w:rPr>
        <w:t xml:space="preserve"> </w:t>
      </w:r>
      <w:r w:rsidRPr="00954E9B">
        <w:rPr>
          <w:rFonts w:ascii="Arial" w:eastAsia="Calibri" w:hAnsi="Arial" w:cs="Arial"/>
          <w:szCs w:val="22"/>
          <w:lang w:val="tr-TR"/>
        </w:rPr>
        <w:t>(Proje Yöneticisi)</w:t>
      </w:r>
    </w:p>
    <w:p w14:paraId="7BC7CC3E" w14:textId="77777777" w:rsidR="00954E9B" w:rsidRPr="00954E9B" w:rsidRDefault="00954E9B" w:rsidP="00954E9B">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954E9B">
        <w:rPr>
          <w:rFonts w:ascii="Calibri Light" w:eastAsia="Times New Roman" w:hAnsi="Calibri Light" w:cs="Times New Roman"/>
          <w:color w:val="2F5496"/>
          <w:sz w:val="32"/>
          <w:szCs w:val="32"/>
          <w:lang w:val="tr-TR"/>
        </w:rPr>
        <w:t>1.3 Sonuç</w:t>
      </w:r>
    </w:p>
    <w:p w14:paraId="3AF34F80"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r w:rsidRPr="00954E9B">
        <w:rPr>
          <w:rFonts w:ascii="Arial" w:eastAsia="Calibri" w:hAnsi="Arial" w:cs="Times New Roman"/>
          <w:szCs w:val="22"/>
          <w:lang w:val="tr-TR"/>
        </w:rPr>
        <w:t>Yaklaşık 1 saat süren Halkın Katılımı Toplantısı'nda, PVGLOBAL Enerji ve Kovancılar Belediyesi yetkilileri proje hakkında bilgi vermiştir ve soru-cevap oturumu gerçekleştirilmiştir. Elazığ İli Kovancılar ilçesi İsmetpaşa mahallesi 0 ada 3766 parselde gerçekleştirilmesi planlanan, 436 kWp/360kWe GES Projesi hakkında halka gerekli bilgiler verilmiştir ve sorular yanıtlanmıştır.</w:t>
      </w:r>
    </w:p>
    <w:p w14:paraId="233DA769"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0F4C2CAE"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785AD843"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5027865D"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175A79BA"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04FC832E"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66412E6F"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6D9F5766"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14E8E6A8"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45E58596"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11429B12"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4343B145"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16F47298" w14:textId="77777777" w:rsidR="00954E9B" w:rsidRPr="00954E9B" w:rsidRDefault="00954E9B" w:rsidP="00954E9B">
      <w:pPr>
        <w:spacing w:before="120" w:after="120" w:line="276" w:lineRule="auto"/>
        <w:jc w:val="both"/>
        <w:rPr>
          <w:rFonts w:ascii="Arial" w:eastAsia="Calibri" w:hAnsi="Arial" w:cs="Arial"/>
          <w:b/>
          <w:bCs/>
          <w:color w:val="4472C4"/>
          <w:sz w:val="24"/>
          <w:szCs w:val="24"/>
          <w:lang w:val="tr-TR"/>
        </w:rPr>
      </w:pPr>
    </w:p>
    <w:p w14:paraId="3ADCF27B" w14:textId="77777777" w:rsidR="00954E9B" w:rsidRPr="00954E9B" w:rsidRDefault="00954E9B" w:rsidP="00954E9B">
      <w:pPr>
        <w:keepNext/>
        <w:keepLines/>
        <w:numPr>
          <w:ilvl w:val="0"/>
          <w:numId w:val="33"/>
        </w:numPr>
        <w:spacing w:before="240" w:after="120" w:line="276" w:lineRule="auto"/>
        <w:jc w:val="both"/>
        <w:outlineLvl w:val="0"/>
        <w:rPr>
          <w:rFonts w:ascii="Calibri Light" w:eastAsia="Times New Roman" w:hAnsi="Calibri Light" w:cs="Times New Roman"/>
          <w:color w:val="2F5496"/>
          <w:sz w:val="32"/>
          <w:szCs w:val="32"/>
          <w:lang w:val="tr-TR"/>
          <w14:ligatures w14:val="standardContextual"/>
        </w:rPr>
      </w:pPr>
      <w:bookmarkStart w:id="9" w:name="_Toc167803953"/>
      <w:r w:rsidRPr="00954E9B">
        <w:rPr>
          <w:rFonts w:ascii="Arial" w:eastAsia="Times New Roman" w:hAnsi="Arial" w:cs="Arial"/>
          <w:b/>
          <w:bCs/>
          <w:color w:val="2F5496"/>
          <w:sz w:val="32"/>
          <w:szCs w:val="32"/>
          <w:lang w:val="tr-TR"/>
        </w:rPr>
        <w:lastRenderedPageBreak/>
        <w:t>Katılımcı Listesi</w:t>
      </w:r>
      <w:r w:rsidRPr="00954E9B">
        <w:rPr>
          <w:rFonts w:ascii="Calibri Light" w:eastAsia="Times New Roman" w:hAnsi="Calibri Light" w:cs="Times New Roman"/>
          <w:color w:val="2F5496"/>
          <w:sz w:val="32"/>
          <w:szCs w:val="32"/>
          <w:lang w:val="tr-TR"/>
          <w14:ligatures w14:val="standardContextual"/>
        </w:rPr>
        <w:t xml:space="preserve"> </w:t>
      </w:r>
      <w:bookmarkEnd w:id="9"/>
      <w:r w:rsidRPr="00954E9B">
        <w:rPr>
          <w:rFonts w:ascii="Calibri Light" w:eastAsia="Times New Roman" w:hAnsi="Calibri Light" w:cs="Times New Roman"/>
          <w:color w:val="2F5496"/>
          <w:sz w:val="32"/>
          <w:szCs w:val="32"/>
          <w:vertAlign w:val="superscript"/>
          <w:lang w:val="tr-TR"/>
          <w14:ligatures w14:val="standardContextual"/>
        </w:rPr>
        <w:footnoteReference w:id="4"/>
      </w:r>
    </w:p>
    <w:p w14:paraId="494F3A8A" w14:textId="77777777" w:rsidR="00954E9B" w:rsidRPr="00954E9B" w:rsidRDefault="00954E9B" w:rsidP="00954E9B">
      <w:pPr>
        <w:spacing w:before="120" w:after="120" w:line="276" w:lineRule="auto"/>
        <w:jc w:val="center"/>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50F3B2DB" wp14:editId="3021570C">
            <wp:extent cx="5760720" cy="3179445"/>
            <wp:effectExtent l="0" t="0" r="0" b="1905"/>
            <wp:docPr id="7545531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179445"/>
                    </a:xfrm>
                    <a:prstGeom prst="rect">
                      <a:avLst/>
                    </a:prstGeom>
                    <a:noFill/>
                    <a:ln>
                      <a:noFill/>
                    </a:ln>
                  </pic:spPr>
                </pic:pic>
              </a:graphicData>
            </a:graphic>
          </wp:inline>
        </w:drawing>
      </w:r>
    </w:p>
    <w:p w14:paraId="7F85A283"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44B86863"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71896DE9"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404A7C94"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049A1A34"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26EBE79A"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4320C6F4"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5B7D4778"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702BB5B6" w14:textId="77777777" w:rsidR="00954E9B" w:rsidRPr="00954E9B" w:rsidRDefault="00954E9B" w:rsidP="00954E9B">
      <w:pPr>
        <w:spacing w:before="120" w:after="120" w:line="276" w:lineRule="auto"/>
        <w:jc w:val="center"/>
        <w:rPr>
          <w:rFonts w:ascii="Arial" w:eastAsia="Calibri" w:hAnsi="Arial" w:cs="Times New Roman"/>
          <w:szCs w:val="22"/>
          <w:lang w:val="tr-TR"/>
        </w:rPr>
      </w:pPr>
    </w:p>
    <w:p w14:paraId="57E6EF44" w14:textId="77777777" w:rsidR="00954E9B" w:rsidRPr="00954E9B" w:rsidRDefault="00954E9B" w:rsidP="00954E9B">
      <w:pPr>
        <w:spacing w:before="120" w:after="120" w:line="276" w:lineRule="auto"/>
        <w:jc w:val="center"/>
        <w:rPr>
          <w:rFonts w:ascii="Arial" w:eastAsia="Calibri" w:hAnsi="Arial" w:cs="Times New Roman"/>
          <w:szCs w:val="22"/>
          <w:lang w:val="tr-TR"/>
        </w:rPr>
      </w:pPr>
    </w:p>
    <w:p w14:paraId="5175F020"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3489CF19"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25DAB2E6"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520DD99A"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7861BDB0"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58B6F37C"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7DA7C146"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27AE837B"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6CF6D2A2"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53FB7F98" w14:textId="77777777" w:rsidR="00954E9B" w:rsidRPr="00954E9B" w:rsidRDefault="00954E9B" w:rsidP="00954E9B">
      <w:pPr>
        <w:keepNext/>
        <w:keepLines/>
        <w:numPr>
          <w:ilvl w:val="0"/>
          <w:numId w:val="33"/>
        </w:numPr>
        <w:spacing w:before="240" w:after="120" w:line="276" w:lineRule="auto"/>
        <w:jc w:val="both"/>
        <w:outlineLvl w:val="0"/>
        <w:rPr>
          <w:rFonts w:ascii="Arial" w:eastAsia="Times New Roman" w:hAnsi="Arial" w:cs="Arial"/>
          <w:b/>
          <w:bCs/>
          <w:color w:val="2F5496"/>
          <w:sz w:val="32"/>
          <w:szCs w:val="32"/>
          <w:lang w:val="tr-TR"/>
        </w:rPr>
      </w:pPr>
      <w:bookmarkStart w:id="10" w:name="_Toc160016674"/>
      <w:bookmarkStart w:id="11" w:name="_Toc160629357"/>
      <w:bookmarkStart w:id="12" w:name="_Toc167803954"/>
      <w:r w:rsidRPr="00954E9B">
        <w:rPr>
          <w:rFonts w:ascii="Arial" w:eastAsia="Times New Roman" w:hAnsi="Arial" w:cs="Arial"/>
          <w:b/>
          <w:bCs/>
          <w:color w:val="2F5496"/>
          <w:sz w:val="32"/>
          <w:szCs w:val="32"/>
          <w:lang w:val="tr-TR"/>
        </w:rPr>
        <w:t>EKLER</w:t>
      </w:r>
    </w:p>
    <w:p w14:paraId="725AD60A" w14:textId="77777777" w:rsidR="00954E9B" w:rsidRPr="00954E9B" w:rsidRDefault="00954E9B" w:rsidP="00954E9B">
      <w:pPr>
        <w:keepNext/>
        <w:keepLines/>
        <w:spacing w:before="40" w:line="276" w:lineRule="auto"/>
        <w:jc w:val="both"/>
        <w:outlineLvl w:val="1"/>
        <w:rPr>
          <w:rFonts w:ascii="Arial" w:eastAsia="Times New Roman" w:hAnsi="Arial" w:cs="Arial"/>
          <w:color w:val="4472C4"/>
          <w:sz w:val="24"/>
          <w:szCs w:val="24"/>
          <w:lang w:val="tr-TR"/>
        </w:rPr>
      </w:pPr>
      <w:r w:rsidRPr="00954E9B">
        <w:rPr>
          <w:rFonts w:ascii="Arial" w:eastAsia="Times New Roman" w:hAnsi="Arial" w:cs="Arial"/>
          <w:color w:val="4472C4"/>
          <w:sz w:val="24"/>
          <w:szCs w:val="24"/>
          <w:lang w:val="tr-TR"/>
        </w:rPr>
        <w:t xml:space="preserve">Ek 1: </w:t>
      </w:r>
      <w:bookmarkEnd w:id="10"/>
      <w:bookmarkEnd w:id="11"/>
      <w:r w:rsidRPr="00954E9B">
        <w:rPr>
          <w:rFonts w:ascii="Arial" w:eastAsia="Times New Roman" w:hAnsi="Arial" w:cs="Arial"/>
          <w:color w:val="4472C4"/>
          <w:sz w:val="24"/>
          <w:szCs w:val="24"/>
          <w:lang w:val="tr-TR"/>
        </w:rPr>
        <w:t>Halkın Katılımı Toplantısından Fotoğraflar</w:t>
      </w:r>
    </w:p>
    <w:bookmarkEnd w:id="12"/>
    <w:p w14:paraId="21D22616"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160BD590" w14:textId="77777777" w:rsidR="00954E9B" w:rsidRPr="00954E9B" w:rsidRDefault="00954E9B" w:rsidP="00954E9B">
      <w:pPr>
        <w:spacing w:before="120" w:after="120" w:line="276" w:lineRule="auto"/>
        <w:jc w:val="center"/>
        <w:rPr>
          <w:rFonts w:ascii="Arial" w:eastAsia="Calibri" w:hAnsi="Arial" w:cs="Arial"/>
          <w:szCs w:val="22"/>
          <w:lang w:val="tr-TR"/>
        </w:rPr>
      </w:pPr>
    </w:p>
    <w:p w14:paraId="5F0CB84C" w14:textId="77777777" w:rsidR="00954E9B" w:rsidRPr="00954E9B" w:rsidRDefault="00954E9B" w:rsidP="00954E9B">
      <w:pPr>
        <w:spacing w:before="120" w:after="120" w:line="276" w:lineRule="auto"/>
        <w:jc w:val="center"/>
        <w:rPr>
          <w:rFonts w:ascii="Arial" w:eastAsia="Calibri" w:hAnsi="Arial" w:cs="Arial"/>
          <w:szCs w:val="22"/>
          <w:lang w:val="tr-TR"/>
        </w:rPr>
      </w:pPr>
    </w:p>
    <w:p w14:paraId="0607244A" w14:textId="77777777" w:rsidR="00954E9B" w:rsidRPr="00954E9B" w:rsidRDefault="00954E9B" w:rsidP="00954E9B">
      <w:pPr>
        <w:spacing w:before="120" w:after="120" w:line="276" w:lineRule="auto"/>
        <w:jc w:val="center"/>
        <w:rPr>
          <w:rFonts w:ascii="Arial" w:eastAsia="Calibri" w:hAnsi="Arial" w:cs="Arial"/>
          <w:szCs w:val="22"/>
          <w:lang w:val="tr-TR"/>
        </w:rPr>
      </w:pPr>
      <w:r w:rsidRPr="00954E9B">
        <w:rPr>
          <w:rFonts w:ascii="Arial" w:eastAsia="Calibri" w:hAnsi="Arial" w:cs="Arial"/>
          <w:noProof/>
          <w:szCs w:val="22"/>
          <w:lang w:val="tr-TR"/>
        </w:rPr>
        <w:drawing>
          <wp:inline distT="0" distB="0" distL="0" distR="0" wp14:anchorId="0A1538E3" wp14:editId="29875484">
            <wp:extent cx="5753735" cy="3186430"/>
            <wp:effectExtent l="0" t="0" r="0" b="0"/>
            <wp:docPr id="119911234" name="Resim 2" descr="iç mekan, ofis binası, masa, mobil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1234" name="Resim 2" descr="iç mekan, ofis binası, masa, mobilya içeren bir resim&#10;&#10;Yapay zeka tarafından oluşturulmuş içerik yanlış olabili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735" cy="3186430"/>
                    </a:xfrm>
                    <a:prstGeom prst="rect">
                      <a:avLst/>
                    </a:prstGeom>
                    <a:noFill/>
                    <a:ln>
                      <a:noFill/>
                    </a:ln>
                  </pic:spPr>
                </pic:pic>
              </a:graphicData>
            </a:graphic>
          </wp:inline>
        </w:drawing>
      </w:r>
    </w:p>
    <w:p w14:paraId="5B07D4D7" w14:textId="77777777" w:rsidR="00954E9B" w:rsidRPr="00954E9B" w:rsidRDefault="00954E9B" w:rsidP="00954E9B">
      <w:pPr>
        <w:spacing w:before="120" w:after="120" w:line="276" w:lineRule="auto"/>
        <w:jc w:val="center"/>
        <w:rPr>
          <w:rFonts w:ascii="Arial" w:eastAsia="Calibri" w:hAnsi="Arial" w:cs="Arial"/>
          <w:noProof/>
          <w:szCs w:val="22"/>
          <w:lang w:val="tr-TR"/>
        </w:rPr>
      </w:pPr>
      <w:r w:rsidRPr="00954E9B">
        <w:rPr>
          <w:rFonts w:ascii="Arial" w:eastAsia="Calibri" w:hAnsi="Arial" w:cs="Arial"/>
          <w:noProof/>
          <w:szCs w:val="22"/>
          <w:lang w:val="tr-TR"/>
        </w:rPr>
        <w:drawing>
          <wp:inline distT="0" distB="0" distL="0" distR="0" wp14:anchorId="452C7B0E" wp14:editId="47C20A98">
            <wp:extent cx="5753735" cy="3397250"/>
            <wp:effectExtent l="0" t="0" r="0" b="0"/>
            <wp:docPr id="1399131759" name="Resim 3" descr="iç mekan, duvar, masa, tav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1759" name="Resim 3" descr="iç mekan, duvar, masa, tavan içeren bir resim&#10;&#10;Yapay zeka tarafından oluşturulmuş içerik yanlış olabili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735" cy="3397250"/>
                    </a:xfrm>
                    <a:prstGeom prst="rect">
                      <a:avLst/>
                    </a:prstGeom>
                    <a:noFill/>
                    <a:ln>
                      <a:noFill/>
                    </a:ln>
                  </pic:spPr>
                </pic:pic>
              </a:graphicData>
            </a:graphic>
          </wp:inline>
        </w:drawing>
      </w:r>
    </w:p>
    <w:p w14:paraId="567D3184" w14:textId="77777777" w:rsidR="00954E9B" w:rsidRPr="00954E9B" w:rsidRDefault="00954E9B" w:rsidP="00954E9B">
      <w:pPr>
        <w:spacing w:before="120" w:after="120" w:line="276" w:lineRule="auto"/>
        <w:jc w:val="center"/>
        <w:rPr>
          <w:rFonts w:ascii="Arial" w:eastAsia="Calibri" w:hAnsi="Arial" w:cs="Arial"/>
          <w:szCs w:val="22"/>
          <w:lang w:val="tr-TR"/>
        </w:rPr>
      </w:pPr>
    </w:p>
    <w:p w14:paraId="1BE186FF" w14:textId="77777777" w:rsidR="00954E9B" w:rsidRPr="00954E9B" w:rsidRDefault="00954E9B" w:rsidP="00954E9B">
      <w:pPr>
        <w:spacing w:before="120" w:after="120" w:line="276" w:lineRule="auto"/>
        <w:jc w:val="both"/>
        <w:rPr>
          <w:rFonts w:ascii="Arial" w:eastAsia="Calibri" w:hAnsi="Arial" w:cs="Arial"/>
          <w:szCs w:val="22"/>
          <w:lang w:val="tr-TR"/>
        </w:rPr>
      </w:pPr>
    </w:p>
    <w:p w14:paraId="3604A9A6" w14:textId="77777777" w:rsidR="00954E9B" w:rsidRPr="00954E9B" w:rsidRDefault="00954E9B" w:rsidP="00954E9B">
      <w:pPr>
        <w:keepNext/>
        <w:keepLines/>
        <w:spacing w:before="40" w:line="276" w:lineRule="auto"/>
        <w:jc w:val="both"/>
        <w:outlineLvl w:val="1"/>
        <w:rPr>
          <w:rFonts w:ascii="Arial" w:eastAsia="Times New Roman" w:hAnsi="Arial" w:cs="Arial"/>
          <w:color w:val="4472C4"/>
          <w:sz w:val="24"/>
          <w:szCs w:val="24"/>
          <w:lang w:val="tr-TR"/>
        </w:rPr>
      </w:pPr>
      <w:bookmarkStart w:id="13" w:name="_Toc160016675"/>
      <w:bookmarkStart w:id="14" w:name="_Toc160629358"/>
      <w:r w:rsidRPr="00954E9B">
        <w:rPr>
          <w:rFonts w:ascii="Arial" w:eastAsia="Times New Roman" w:hAnsi="Arial" w:cs="Arial"/>
          <w:color w:val="4472C4"/>
          <w:sz w:val="24"/>
          <w:szCs w:val="24"/>
          <w:lang w:val="tr-TR"/>
        </w:rPr>
        <w:lastRenderedPageBreak/>
        <w:t xml:space="preserve">Ek 2: </w:t>
      </w:r>
      <w:bookmarkEnd w:id="13"/>
      <w:bookmarkEnd w:id="14"/>
      <w:r w:rsidRPr="00954E9B">
        <w:rPr>
          <w:rFonts w:ascii="Arial" w:eastAsia="Times New Roman" w:hAnsi="Arial" w:cs="Arial"/>
          <w:color w:val="4472C4"/>
          <w:sz w:val="24"/>
          <w:szCs w:val="24"/>
          <w:lang w:val="tr-TR"/>
        </w:rPr>
        <w:t>Gazete İlanları</w:t>
      </w:r>
    </w:p>
    <w:p w14:paraId="6BED03F1" w14:textId="77777777" w:rsidR="00954E9B" w:rsidRPr="00954E9B" w:rsidRDefault="00954E9B" w:rsidP="00954E9B">
      <w:pPr>
        <w:spacing w:before="120" w:after="120" w:line="276" w:lineRule="auto"/>
        <w:jc w:val="center"/>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11126C1F" wp14:editId="5320D168">
            <wp:extent cx="5630891" cy="8205746"/>
            <wp:effectExtent l="0" t="0" r="8255" b="5080"/>
            <wp:docPr id="1556072875" name="Resim 4" descr="metin, gazete, gazete kağıdı, haberle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72875" name="Resim 4" descr="metin, gazete, gazete kağıdı, haberler içeren bir resim&#10;&#10;Yapay zeka tarafından oluşturulmuş içerik yanlış olabili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46262" cy="8228146"/>
                    </a:xfrm>
                    <a:prstGeom prst="rect">
                      <a:avLst/>
                    </a:prstGeom>
                    <a:noFill/>
                    <a:ln>
                      <a:noFill/>
                    </a:ln>
                  </pic:spPr>
                </pic:pic>
              </a:graphicData>
            </a:graphic>
          </wp:inline>
        </w:drawing>
      </w:r>
    </w:p>
    <w:p w14:paraId="7EBD2F0E" w14:textId="77777777" w:rsidR="00954E9B" w:rsidRPr="00954E9B" w:rsidRDefault="00954E9B" w:rsidP="00954E9B">
      <w:pPr>
        <w:spacing w:before="120" w:after="120" w:line="276" w:lineRule="auto"/>
        <w:rPr>
          <w:rFonts w:ascii="Arial" w:eastAsia="Calibri" w:hAnsi="Arial" w:cs="Times New Roman"/>
          <w:szCs w:val="22"/>
          <w:lang w:val="tr-TR"/>
        </w:rPr>
      </w:pPr>
    </w:p>
    <w:p w14:paraId="3AC32BB1" w14:textId="77777777" w:rsidR="00954E9B" w:rsidRPr="00954E9B" w:rsidRDefault="00954E9B" w:rsidP="00954E9B">
      <w:pPr>
        <w:spacing w:before="120" w:after="120" w:line="276" w:lineRule="auto"/>
        <w:jc w:val="center"/>
        <w:rPr>
          <w:rFonts w:ascii="Arial" w:eastAsia="Calibri" w:hAnsi="Arial" w:cs="Times New Roman"/>
          <w:szCs w:val="22"/>
          <w:lang w:val="tr-TR"/>
        </w:rPr>
      </w:pPr>
      <w:r w:rsidRPr="00954E9B">
        <w:rPr>
          <w:rFonts w:ascii="Arial" w:eastAsia="Calibri" w:hAnsi="Arial" w:cs="Times New Roman"/>
          <w:noProof/>
          <w:szCs w:val="22"/>
          <w:lang w:val="tr-TR"/>
        </w:rPr>
        <w:lastRenderedPageBreak/>
        <w:drawing>
          <wp:inline distT="0" distB="0" distL="0" distR="0" wp14:anchorId="18F8257D" wp14:editId="02C2F7DE">
            <wp:extent cx="5419956" cy="8786192"/>
            <wp:effectExtent l="0" t="0" r="9525" b="0"/>
            <wp:docPr id="90786959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39178" cy="8817352"/>
                    </a:xfrm>
                    <a:prstGeom prst="rect">
                      <a:avLst/>
                    </a:prstGeom>
                    <a:noFill/>
                    <a:ln>
                      <a:noFill/>
                    </a:ln>
                  </pic:spPr>
                </pic:pic>
              </a:graphicData>
            </a:graphic>
          </wp:inline>
        </w:drawing>
      </w:r>
    </w:p>
    <w:p w14:paraId="6C6FE5A9" w14:textId="77777777" w:rsidR="00954E9B" w:rsidRPr="00954E9B" w:rsidRDefault="00954E9B" w:rsidP="00954E9B">
      <w:pPr>
        <w:spacing w:before="240" w:after="240" w:line="300" w:lineRule="auto"/>
        <w:jc w:val="both"/>
        <w:rPr>
          <w:rFonts w:ascii="Arial" w:eastAsia="Times New Roman" w:hAnsi="Arial" w:cs="Arial"/>
          <w:color w:val="4472C4"/>
          <w:sz w:val="24"/>
          <w:szCs w:val="22"/>
          <w:lang w:val="tr-TR"/>
        </w:rPr>
      </w:pPr>
      <w:r w:rsidRPr="00954E9B">
        <w:rPr>
          <w:rFonts w:ascii="Arial" w:eastAsia="Times New Roman" w:hAnsi="Arial" w:cs="Arial"/>
          <w:color w:val="4472C4"/>
          <w:sz w:val="24"/>
          <w:szCs w:val="22"/>
          <w:lang w:val="tr-TR"/>
        </w:rPr>
        <w:lastRenderedPageBreak/>
        <w:t>Ek 3: Halkın Katılımı Toplantısına Davet İçin Broşür Dağıtımı</w:t>
      </w:r>
    </w:p>
    <w:p w14:paraId="1BCA85B9" w14:textId="77777777" w:rsidR="00954E9B" w:rsidRPr="00954E9B" w:rsidRDefault="00954E9B" w:rsidP="00954E9B">
      <w:pPr>
        <w:spacing w:before="120" w:after="120" w:line="276" w:lineRule="auto"/>
        <w:jc w:val="center"/>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0CABAFC2" wp14:editId="31824A1F">
            <wp:extent cx="4521200" cy="3164641"/>
            <wp:effectExtent l="0" t="0" r="0" b="0"/>
            <wp:docPr id="508555157" name="Resim 48" descr="dış mekan, giyim, bulut,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98890" name="Resim 48" descr="dış mekan, giyim, bulut, gökyüzü içeren bir resim&#10;&#10;Yapay zeka tarafından oluşturulmuş içerik yanlış olabili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41940" cy="3179158"/>
                    </a:xfrm>
                    <a:prstGeom prst="rect">
                      <a:avLst/>
                    </a:prstGeom>
                    <a:noFill/>
                    <a:ln>
                      <a:noFill/>
                    </a:ln>
                  </pic:spPr>
                </pic:pic>
              </a:graphicData>
            </a:graphic>
          </wp:inline>
        </w:drawing>
      </w:r>
    </w:p>
    <w:p w14:paraId="4378D177" w14:textId="77777777" w:rsidR="00954E9B" w:rsidRPr="00954E9B" w:rsidRDefault="00954E9B" w:rsidP="00954E9B">
      <w:pPr>
        <w:spacing w:before="120" w:after="120" w:line="276" w:lineRule="auto"/>
        <w:jc w:val="both"/>
        <w:rPr>
          <w:rFonts w:ascii="Arial" w:eastAsia="Calibri" w:hAnsi="Arial" w:cs="Arial"/>
          <w:szCs w:val="22"/>
          <w:lang w:val="tr-TR"/>
        </w:rPr>
      </w:pPr>
    </w:p>
    <w:p w14:paraId="0D08921C" w14:textId="77777777" w:rsidR="00954E9B" w:rsidRPr="00954E9B" w:rsidRDefault="00954E9B" w:rsidP="00954E9B">
      <w:pPr>
        <w:spacing w:before="120" w:after="120" w:line="276" w:lineRule="auto"/>
        <w:jc w:val="center"/>
        <w:rPr>
          <w:rFonts w:ascii="Arial" w:eastAsia="Calibri" w:hAnsi="Arial" w:cs="Times New Roman"/>
          <w:szCs w:val="22"/>
          <w:lang w:val="tr-TR"/>
        </w:rPr>
      </w:pPr>
    </w:p>
    <w:p w14:paraId="1CD9E16A" w14:textId="77777777" w:rsidR="00954E9B" w:rsidRPr="00954E9B" w:rsidRDefault="00954E9B" w:rsidP="00954E9B">
      <w:pPr>
        <w:spacing w:before="120" w:after="120" w:line="276" w:lineRule="auto"/>
        <w:jc w:val="both"/>
        <w:rPr>
          <w:rFonts w:ascii="Arial" w:eastAsia="Calibri" w:hAnsi="Arial" w:cs="Arial"/>
          <w:szCs w:val="22"/>
          <w:lang w:val="tr-TR"/>
        </w:rPr>
      </w:pPr>
      <w:r w:rsidRPr="00954E9B">
        <w:rPr>
          <w:rFonts w:ascii="Arial" w:eastAsia="Calibri" w:hAnsi="Arial" w:cs="Arial"/>
          <w:szCs w:val="22"/>
          <w:lang w:val="tr-TR"/>
        </w:rPr>
        <w:t xml:space="preserve">      </w:t>
      </w:r>
    </w:p>
    <w:p w14:paraId="6DA95D8C" w14:textId="77777777" w:rsidR="00954E9B" w:rsidRPr="00954E9B" w:rsidRDefault="00954E9B" w:rsidP="00954E9B">
      <w:pPr>
        <w:spacing w:before="120" w:after="120" w:line="276" w:lineRule="auto"/>
        <w:jc w:val="both"/>
        <w:rPr>
          <w:rFonts w:ascii="Arial" w:eastAsia="Calibri" w:hAnsi="Arial" w:cs="Arial"/>
          <w:szCs w:val="22"/>
          <w:lang w:val="tr-TR"/>
        </w:rPr>
      </w:pPr>
    </w:p>
    <w:p w14:paraId="1576ACFD" w14:textId="77777777" w:rsidR="00954E9B" w:rsidRPr="00954E9B" w:rsidRDefault="00954E9B" w:rsidP="00954E9B">
      <w:pPr>
        <w:spacing w:before="120" w:after="120" w:line="276" w:lineRule="auto"/>
        <w:jc w:val="both"/>
        <w:rPr>
          <w:rFonts w:ascii="Arial" w:eastAsia="Calibri" w:hAnsi="Arial" w:cs="Arial"/>
          <w:szCs w:val="22"/>
          <w:lang w:val="tr-TR"/>
        </w:rPr>
      </w:pPr>
    </w:p>
    <w:p w14:paraId="04D71365" w14:textId="77777777" w:rsidR="00954E9B" w:rsidRPr="00954E9B" w:rsidRDefault="00954E9B" w:rsidP="00954E9B">
      <w:pPr>
        <w:spacing w:before="120" w:after="120" w:line="276" w:lineRule="auto"/>
        <w:jc w:val="both"/>
        <w:rPr>
          <w:rFonts w:ascii="Arial" w:eastAsia="Calibri" w:hAnsi="Arial" w:cs="Arial"/>
          <w:szCs w:val="22"/>
          <w:lang w:val="tr-TR"/>
        </w:rPr>
      </w:pPr>
    </w:p>
    <w:p w14:paraId="4A0FC6FC" w14:textId="77777777" w:rsidR="00954E9B" w:rsidRPr="00954E9B" w:rsidRDefault="00954E9B" w:rsidP="00954E9B">
      <w:pPr>
        <w:spacing w:before="120" w:after="120" w:line="276" w:lineRule="auto"/>
        <w:jc w:val="both"/>
        <w:rPr>
          <w:rFonts w:ascii="Arial" w:eastAsia="Calibri" w:hAnsi="Arial" w:cs="Arial"/>
          <w:szCs w:val="22"/>
          <w:lang w:val="tr-TR"/>
        </w:rPr>
      </w:pPr>
    </w:p>
    <w:p w14:paraId="5A517B5A" w14:textId="77777777" w:rsidR="00954E9B" w:rsidRPr="00954E9B" w:rsidRDefault="00954E9B" w:rsidP="00954E9B">
      <w:pPr>
        <w:spacing w:before="120" w:after="120" w:line="276" w:lineRule="auto"/>
        <w:jc w:val="both"/>
        <w:rPr>
          <w:rFonts w:ascii="Arial" w:eastAsia="Calibri" w:hAnsi="Arial" w:cs="Arial"/>
          <w:szCs w:val="22"/>
          <w:lang w:val="tr-TR"/>
        </w:rPr>
      </w:pPr>
    </w:p>
    <w:p w14:paraId="02F60251" w14:textId="77777777" w:rsidR="00954E9B" w:rsidRPr="00954E9B" w:rsidRDefault="00954E9B" w:rsidP="00954E9B">
      <w:pPr>
        <w:spacing w:before="120" w:after="120" w:line="276" w:lineRule="auto"/>
        <w:jc w:val="both"/>
        <w:rPr>
          <w:rFonts w:ascii="Arial" w:eastAsia="Calibri" w:hAnsi="Arial" w:cs="Arial"/>
          <w:szCs w:val="22"/>
          <w:lang w:val="tr-TR"/>
        </w:rPr>
      </w:pPr>
    </w:p>
    <w:p w14:paraId="32C39001" w14:textId="77777777" w:rsidR="00954E9B" w:rsidRPr="00954E9B" w:rsidRDefault="00954E9B" w:rsidP="00954E9B">
      <w:pPr>
        <w:spacing w:before="120" w:after="120" w:line="276" w:lineRule="auto"/>
        <w:jc w:val="both"/>
        <w:rPr>
          <w:rFonts w:ascii="Arial" w:eastAsia="Calibri" w:hAnsi="Arial" w:cs="Arial"/>
          <w:szCs w:val="22"/>
          <w:lang w:val="tr-TR"/>
        </w:rPr>
      </w:pPr>
    </w:p>
    <w:p w14:paraId="13784126" w14:textId="77777777" w:rsidR="00954E9B" w:rsidRPr="00954E9B" w:rsidRDefault="00954E9B" w:rsidP="00954E9B">
      <w:pPr>
        <w:spacing w:before="120" w:after="120" w:line="276" w:lineRule="auto"/>
        <w:jc w:val="both"/>
        <w:rPr>
          <w:rFonts w:ascii="Arial" w:eastAsia="Calibri" w:hAnsi="Arial" w:cs="Arial"/>
          <w:szCs w:val="22"/>
          <w:lang w:val="tr-TR"/>
        </w:rPr>
      </w:pPr>
    </w:p>
    <w:p w14:paraId="0767FD90" w14:textId="77777777" w:rsidR="00954E9B" w:rsidRPr="00954E9B" w:rsidRDefault="00954E9B" w:rsidP="00954E9B">
      <w:pPr>
        <w:spacing w:before="120" w:after="120" w:line="276" w:lineRule="auto"/>
        <w:jc w:val="both"/>
        <w:rPr>
          <w:rFonts w:ascii="Arial" w:eastAsia="Calibri" w:hAnsi="Arial" w:cs="Arial"/>
          <w:szCs w:val="22"/>
          <w:lang w:val="tr-TR"/>
        </w:rPr>
      </w:pPr>
    </w:p>
    <w:p w14:paraId="3B773DFA" w14:textId="77777777" w:rsidR="00954E9B" w:rsidRPr="00954E9B" w:rsidRDefault="00954E9B" w:rsidP="00954E9B">
      <w:pPr>
        <w:spacing w:before="120" w:after="120" w:line="276" w:lineRule="auto"/>
        <w:jc w:val="both"/>
        <w:rPr>
          <w:rFonts w:ascii="Arial" w:eastAsia="Calibri" w:hAnsi="Arial" w:cs="Arial"/>
          <w:szCs w:val="22"/>
          <w:lang w:val="tr-TR"/>
        </w:rPr>
      </w:pPr>
    </w:p>
    <w:p w14:paraId="6891704B" w14:textId="77777777" w:rsidR="00954E9B" w:rsidRPr="00954E9B" w:rsidRDefault="00954E9B" w:rsidP="00954E9B">
      <w:pPr>
        <w:spacing w:before="120" w:after="120" w:line="276" w:lineRule="auto"/>
        <w:jc w:val="both"/>
        <w:rPr>
          <w:rFonts w:ascii="Arial" w:eastAsia="Calibri" w:hAnsi="Arial" w:cs="Arial"/>
          <w:szCs w:val="22"/>
          <w:lang w:val="tr-TR"/>
        </w:rPr>
      </w:pPr>
    </w:p>
    <w:p w14:paraId="2E8DCA3C" w14:textId="77777777" w:rsidR="00954E9B" w:rsidRPr="00954E9B" w:rsidRDefault="00954E9B" w:rsidP="00954E9B">
      <w:pPr>
        <w:spacing w:before="120" w:after="120" w:line="276" w:lineRule="auto"/>
        <w:jc w:val="both"/>
        <w:rPr>
          <w:rFonts w:ascii="Arial" w:eastAsia="Calibri" w:hAnsi="Arial" w:cs="Arial"/>
          <w:szCs w:val="22"/>
          <w:lang w:val="tr-TR"/>
        </w:rPr>
      </w:pPr>
    </w:p>
    <w:p w14:paraId="1094233C" w14:textId="77777777" w:rsidR="00954E9B" w:rsidRPr="00954E9B" w:rsidRDefault="00954E9B" w:rsidP="00954E9B">
      <w:pPr>
        <w:spacing w:before="120" w:after="120" w:line="276" w:lineRule="auto"/>
        <w:jc w:val="both"/>
        <w:rPr>
          <w:rFonts w:ascii="Arial" w:eastAsia="Calibri" w:hAnsi="Arial" w:cs="Arial"/>
          <w:szCs w:val="22"/>
          <w:lang w:val="tr-TR"/>
        </w:rPr>
      </w:pPr>
    </w:p>
    <w:p w14:paraId="1E187A8F"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2C22778C"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41510728" w14:textId="77777777" w:rsidR="00954E9B" w:rsidRPr="00954E9B" w:rsidRDefault="00954E9B" w:rsidP="00954E9B">
      <w:pPr>
        <w:keepNext/>
        <w:keepLines/>
        <w:spacing w:before="40" w:line="276" w:lineRule="auto"/>
        <w:jc w:val="both"/>
        <w:outlineLvl w:val="1"/>
        <w:rPr>
          <w:rFonts w:ascii="Arial" w:eastAsia="Times New Roman" w:hAnsi="Arial" w:cs="Arial"/>
          <w:color w:val="4472C4"/>
          <w:sz w:val="24"/>
          <w:szCs w:val="24"/>
          <w:lang w:val="tr-TR"/>
        </w:rPr>
      </w:pPr>
      <w:r w:rsidRPr="00954E9B">
        <w:rPr>
          <w:rFonts w:ascii="Arial" w:eastAsia="Times New Roman" w:hAnsi="Arial" w:cs="Arial"/>
          <w:color w:val="4472C4"/>
          <w:sz w:val="24"/>
          <w:szCs w:val="24"/>
          <w:lang w:val="tr-TR"/>
        </w:rPr>
        <w:lastRenderedPageBreak/>
        <w:t>Ek 4: Alt Proje için Düzenlenen Halkın Katılımı Toplantısı Broşürü</w:t>
      </w:r>
    </w:p>
    <w:p w14:paraId="5C8C6671"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6E624AE9" wp14:editId="4BE0BE6C">
            <wp:extent cx="5760720" cy="4067810"/>
            <wp:effectExtent l="0" t="0" r="0" b="8890"/>
            <wp:docPr id="677313730" name="Resim 1"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13730" name="Resim 1" descr="metin, ekran görüntüsü içeren bir resim&#10;&#10;Yapay zeka tarafından oluşturulmuş içerik yanlış olabilir."/>
                    <pic:cNvPicPr/>
                  </pic:nvPicPr>
                  <pic:blipFill>
                    <a:blip r:embed="rId45"/>
                    <a:stretch>
                      <a:fillRect/>
                    </a:stretch>
                  </pic:blipFill>
                  <pic:spPr>
                    <a:xfrm>
                      <a:off x="0" y="0"/>
                      <a:ext cx="5760720" cy="4067810"/>
                    </a:xfrm>
                    <a:prstGeom prst="rect">
                      <a:avLst/>
                    </a:prstGeom>
                  </pic:spPr>
                </pic:pic>
              </a:graphicData>
            </a:graphic>
          </wp:inline>
        </w:drawing>
      </w:r>
    </w:p>
    <w:p w14:paraId="1142DFE2"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07F61B84" wp14:editId="078A481C">
            <wp:extent cx="5760720" cy="4147820"/>
            <wp:effectExtent l="0" t="0" r="0" b="5080"/>
            <wp:docPr id="1636006291" name="Resim 1" descr="metin, ekran görüntüsü, men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06291" name="Resim 1" descr="metin, ekran görüntüsü, menü, yazı tipi içeren bir resim&#10;&#10;Yapay zeka tarafından oluşturulmuş içerik yanlış olabilir."/>
                    <pic:cNvPicPr/>
                  </pic:nvPicPr>
                  <pic:blipFill>
                    <a:blip r:embed="rId46"/>
                    <a:stretch>
                      <a:fillRect/>
                    </a:stretch>
                  </pic:blipFill>
                  <pic:spPr>
                    <a:xfrm>
                      <a:off x="0" y="0"/>
                      <a:ext cx="5760720" cy="4147820"/>
                    </a:xfrm>
                    <a:prstGeom prst="rect">
                      <a:avLst/>
                    </a:prstGeom>
                  </pic:spPr>
                </pic:pic>
              </a:graphicData>
            </a:graphic>
          </wp:inline>
        </w:drawing>
      </w:r>
    </w:p>
    <w:p w14:paraId="4D93AAFB" w14:textId="77777777" w:rsidR="00954E9B" w:rsidRPr="00954E9B" w:rsidRDefault="00954E9B" w:rsidP="00954E9B">
      <w:pPr>
        <w:keepNext/>
        <w:keepLines/>
        <w:spacing w:before="40" w:line="276" w:lineRule="auto"/>
        <w:jc w:val="both"/>
        <w:outlineLvl w:val="1"/>
        <w:rPr>
          <w:rFonts w:ascii="Arial" w:eastAsia="Times New Roman" w:hAnsi="Arial" w:cs="Arial"/>
          <w:color w:val="4472C4"/>
          <w:sz w:val="24"/>
          <w:szCs w:val="24"/>
          <w:lang w:val="tr-TR"/>
        </w:rPr>
      </w:pPr>
      <w:r w:rsidRPr="00954E9B">
        <w:rPr>
          <w:rFonts w:ascii="Arial" w:eastAsia="Times New Roman" w:hAnsi="Arial" w:cs="Arial"/>
          <w:color w:val="4472C4"/>
          <w:sz w:val="24"/>
          <w:szCs w:val="24"/>
          <w:lang w:val="tr-TR"/>
        </w:rPr>
        <w:lastRenderedPageBreak/>
        <w:t>Ek 5: ÇSYP Kontrol Listesi ve PKP’nin Kovancılar Beledisi Web Sayfasında Yayınlanma Ekran Görüntüsü</w:t>
      </w:r>
    </w:p>
    <w:p w14:paraId="35133CC5" w14:textId="77777777" w:rsidR="00954E9B" w:rsidRPr="00954E9B" w:rsidRDefault="00954E9B" w:rsidP="00954E9B">
      <w:pPr>
        <w:spacing w:before="120" w:after="120" w:line="276" w:lineRule="auto"/>
        <w:jc w:val="both"/>
        <w:rPr>
          <w:rFonts w:ascii="Arial" w:eastAsia="Calibri" w:hAnsi="Arial" w:cs="Times New Roman"/>
          <w:szCs w:val="22"/>
          <w:lang w:val="tr-TR"/>
        </w:rPr>
      </w:pPr>
      <w:r w:rsidRPr="00954E9B">
        <w:rPr>
          <w:rFonts w:ascii="Arial" w:eastAsia="Calibri" w:hAnsi="Arial" w:cs="Times New Roman"/>
          <w:noProof/>
          <w:szCs w:val="22"/>
          <w:lang w:val="tr-TR"/>
        </w:rPr>
        <w:drawing>
          <wp:inline distT="0" distB="0" distL="0" distR="0" wp14:anchorId="5EFD13A4" wp14:editId="2DE760A2">
            <wp:extent cx="5760720" cy="4779010"/>
            <wp:effectExtent l="0" t="0" r="0" b="2540"/>
            <wp:docPr id="605440087" name="Resim 1" descr="metin, ekran görüntüsü, web sit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40087" name="Resim 1" descr="metin, ekran görüntüsü, web sitesi, web sayfası içeren bir resim&#10;&#10;Yapay zeka tarafından oluşturulmuş içerik yanlış olabilir."/>
                    <pic:cNvPicPr/>
                  </pic:nvPicPr>
                  <pic:blipFill>
                    <a:blip r:embed="rId47"/>
                    <a:stretch>
                      <a:fillRect/>
                    </a:stretch>
                  </pic:blipFill>
                  <pic:spPr>
                    <a:xfrm>
                      <a:off x="0" y="0"/>
                      <a:ext cx="5760720" cy="4779010"/>
                    </a:xfrm>
                    <a:prstGeom prst="rect">
                      <a:avLst/>
                    </a:prstGeom>
                  </pic:spPr>
                </pic:pic>
              </a:graphicData>
            </a:graphic>
          </wp:inline>
        </w:drawing>
      </w:r>
      <w:r w:rsidRPr="00954E9B" w:rsidDel="00F818FD">
        <w:rPr>
          <w:rFonts w:ascii="Arial" w:eastAsia="Calibri" w:hAnsi="Arial" w:cs="Times New Roman"/>
          <w:szCs w:val="22"/>
          <w:lang w:val="tr-TR"/>
        </w:rPr>
        <w:t xml:space="preserve"> </w:t>
      </w:r>
    </w:p>
    <w:p w14:paraId="3E0F2663"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66406F1E" w14:textId="77777777" w:rsidR="00954E9B" w:rsidRPr="00954E9B" w:rsidRDefault="00954E9B" w:rsidP="00954E9B">
      <w:pPr>
        <w:spacing w:before="120" w:after="120" w:line="276" w:lineRule="auto"/>
        <w:jc w:val="both"/>
        <w:rPr>
          <w:rFonts w:ascii="Arial" w:eastAsia="Calibri" w:hAnsi="Arial" w:cs="Times New Roman"/>
          <w:szCs w:val="22"/>
          <w:lang w:val="tr-TR"/>
        </w:rPr>
      </w:pPr>
    </w:p>
    <w:p w14:paraId="5AAA2163" w14:textId="77777777" w:rsidR="00954E9B" w:rsidRPr="00836C48" w:rsidRDefault="00954E9B">
      <w:pPr>
        <w:spacing w:after="160" w:line="259" w:lineRule="auto"/>
        <w:rPr>
          <w:rFonts w:ascii="Arial" w:hAnsi="Arial" w:cs="Arial"/>
          <w:b/>
          <w:bCs/>
        </w:rPr>
      </w:pPr>
    </w:p>
    <w:sectPr w:rsidR="00954E9B" w:rsidRPr="00836C48" w:rsidSect="00D12949">
      <w:footerReference w:type="even" r:id="rId48"/>
      <w:footerReference w:type="default" r:id="rId49"/>
      <w:footerReference w:type="first" r:id="rId50"/>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92EDB" w14:textId="77777777" w:rsidR="00FF5A51" w:rsidRDefault="00FF5A51" w:rsidP="000E0F50">
      <w:pPr>
        <w:spacing w:line="240" w:lineRule="auto"/>
      </w:pPr>
      <w:r>
        <w:separator/>
      </w:r>
    </w:p>
  </w:endnote>
  <w:endnote w:type="continuationSeparator" w:id="0">
    <w:p w14:paraId="3D8BCAFB" w14:textId="77777777" w:rsidR="00FF5A51" w:rsidRDefault="00FF5A51" w:rsidP="000E0F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1350738"/>
      <w:docPartObj>
        <w:docPartGallery w:val="Page Numbers (Bottom of Page)"/>
        <w:docPartUnique/>
      </w:docPartObj>
    </w:sdtPr>
    <w:sdtContent>
      <w:p w14:paraId="72025B59" w14:textId="73350D9B"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p w14:paraId="3CD346C9" w14:textId="5CD44A07" w:rsidR="002D1C1E" w:rsidRPr="005A545C" w:rsidRDefault="002D1C1E" w:rsidP="00787623">
    <w:pPr>
      <w:pStyle w:val="AltBilgi"/>
      <w:rPr>
        <w:rFonts w:ascii="Arial" w:hAnsi="Arial" w:cs="Arial"/>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6908141"/>
      <w:docPartObj>
        <w:docPartGallery w:val="Page Numbers (Bottom of Page)"/>
        <w:docPartUnique/>
      </w:docPartObj>
    </w:sdtPr>
    <w:sdtContent>
      <w:p w14:paraId="667931F2" w14:textId="6365572E"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p w14:paraId="79BE7A45" w14:textId="3B4523BF" w:rsidR="00D70B8A" w:rsidRDefault="00D70B8A" w:rsidP="00D70B8A">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738D5" w14:textId="77777777" w:rsidR="002D1C1E" w:rsidRDefault="002D1C1E">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5891801"/>
      <w:docPartObj>
        <w:docPartGallery w:val="Page Numbers (Bottom of Page)"/>
        <w:docPartUnique/>
      </w:docPartObj>
    </w:sdtPr>
    <w:sdtContent>
      <w:p w14:paraId="381DD910" w14:textId="5A3E02F5"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F8B0F" w14:textId="77777777" w:rsidR="002D1C1E" w:rsidRDefault="002D1C1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664DD" w14:textId="77777777" w:rsidR="002D1C1E" w:rsidRDefault="002D1C1E">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9919279"/>
      <w:docPartObj>
        <w:docPartGallery w:val="Page Numbers (Bottom of Page)"/>
        <w:docPartUnique/>
      </w:docPartObj>
    </w:sdtPr>
    <w:sdtContent>
      <w:p w14:paraId="62F3ABD1" w14:textId="51980900"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1AA05" w14:textId="77777777" w:rsidR="002D1C1E" w:rsidRDefault="002D1C1E">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A7391" w14:textId="77777777" w:rsidR="001E59A7" w:rsidRDefault="001E59A7">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9892729"/>
      <w:docPartObj>
        <w:docPartGallery w:val="Page Numbers (Bottom of Page)"/>
        <w:docPartUnique/>
      </w:docPartObj>
    </w:sdtPr>
    <w:sdtContent>
      <w:p w14:paraId="581216BA" w14:textId="000BF919"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8C84B" w14:textId="77777777" w:rsidR="001E59A7" w:rsidRDefault="001E59A7">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782AC" w14:textId="77777777" w:rsidR="00D70B8A" w:rsidRDefault="00D70B8A">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5261548"/>
      <w:docPartObj>
        <w:docPartGallery w:val="Page Numbers (Bottom of Page)"/>
        <w:docPartUnique/>
      </w:docPartObj>
    </w:sdtPr>
    <w:sdtContent>
      <w:p w14:paraId="0346E05C" w14:textId="6101E269" w:rsidR="000B1DB7" w:rsidRDefault="000B1DB7">
        <w:pPr>
          <w:pStyle w:val="AltBilgi"/>
          <w:jc w:val="center"/>
        </w:pPr>
        <w:r>
          <w:fldChar w:fldCharType="begin"/>
        </w:r>
        <w:r>
          <w:instrText>PAGE   \* MERGEFORMAT</w:instrText>
        </w:r>
        <w:r>
          <w:fldChar w:fldCharType="separate"/>
        </w:r>
        <w:r>
          <w:rPr>
            <w:lang w:val="tr-TR"/>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AE1BB1" w14:textId="77777777" w:rsidR="00FF5A51" w:rsidRDefault="00FF5A51" w:rsidP="000E0F50">
      <w:pPr>
        <w:spacing w:line="240" w:lineRule="auto"/>
      </w:pPr>
      <w:r>
        <w:separator/>
      </w:r>
    </w:p>
  </w:footnote>
  <w:footnote w:type="continuationSeparator" w:id="0">
    <w:p w14:paraId="3696D692" w14:textId="77777777" w:rsidR="00FF5A51" w:rsidRDefault="00FF5A51" w:rsidP="000E0F50">
      <w:pPr>
        <w:spacing w:line="240" w:lineRule="auto"/>
      </w:pPr>
      <w:r>
        <w:continuationSeparator/>
      </w:r>
    </w:p>
  </w:footnote>
  <w:footnote w:id="1">
    <w:p w14:paraId="4F6A5D9A" w14:textId="77777777" w:rsidR="007C7A49" w:rsidRPr="000F1F32" w:rsidRDefault="007C7A49" w:rsidP="001E0FFC">
      <w:pPr>
        <w:pStyle w:val="DipnotMetni"/>
        <w:spacing w:line="240" w:lineRule="atLeast"/>
        <w:rPr>
          <w:lang w:val="tr-TR"/>
        </w:rPr>
      </w:pPr>
      <w:r w:rsidRPr="007501A5">
        <w:rPr>
          <w:rStyle w:val="DipnotBavurusu"/>
          <w:rFonts w:ascii="Arial" w:hAnsi="Arial" w:cs="Arial"/>
          <w:sz w:val="16"/>
          <w:szCs w:val="16"/>
        </w:rPr>
        <w:footnoteRef/>
      </w:r>
      <w:r w:rsidRPr="007501A5">
        <w:rPr>
          <w:rFonts w:ascii="Arial" w:hAnsi="Arial" w:cs="Arial"/>
          <w:sz w:val="16"/>
          <w:szCs w:val="16"/>
          <w:lang w:val="tr-TR"/>
        </w:rPr>
        <w:t xml:space="preserve"> https://www.ifc.org/en/insights-reports/2000/general-environmental-health-and-safety-guidelines</w:t>
      </w:r>
    </w:p>
  </w:footnote>
  <w:footnote w:id="2">
    <w:p w14:paraId="29741F8F" w14:textId="70052AE7" w:rsidR="00F31D75" w:rsidRPr="00AB27CB" w:rsidRDefault="00F31D75" w:rsidP="00AB27CB">
      <w:pPr>
        <w:pStyle w:val="DipnotMetni"/>
        <w:jc w:val="both"/>
        <w:rPr>
          <w:lang w:val="tr-TR"/>
        </w:rPr>
      </w:pPr>
      <w:r w:rsidRPr="00AB27CB">
        <w:rPr>
          <w:rFonts w:ascii="Arial" w:hAnsi="Arial" w:cs="Arial"/>
          <w:sz w:val="16"/>
          <w:szCs w:val="16"/>
          <w:lang w:val="en-GB"/>
        </w:rPr>
        <w:footnoteRef/>
      </w:r>
      <w:r w:rsidRPr="00AB27CB">
        <w:rPr>
          <w:rFonts w:ascii="Arial" w:hAnsi="Arial" w:cs="Arial"/>
          <w:sz w:val="16"/>
          <w:szCs w:val="16"/>
          <w:lang w:val="en-GB"/>
        </w:rPr>
        <w:t xml:space="preserve"> Hassas şikayetler aşağıdakileri içerebilir (kapsamlı bir liste değildir): 1) Bir personel tarafından cinsel sömürü ve/veya her türlü istismar; 2) Bir personel tarafından rüşvete karışmak veya fonları kötüye kullanmak gibi dolandırıcılık ve/veya yolsuzluk; 3) Personel davranışları da dahil olmak üzere İLBANK davranış kurallarının ihlalini teşkil eden her türlü eylem</w:t>
      </w:r>
      <w:r>
        <w:rPr>
          <w:rFonts w:ascii="Arial" w:hAnsi="Arial" w:cs="Arial"/>
          <w:sz w:val="16"/>
          <w:szCs w:val="16"/>
          <w:lang w:val="en-GB"/>
        </w:rPr>
        <w:t>.</w:t>
      </w:r>
    </w:p>
  </w:footnote>
  <w:footnote w:id="3">
    <w:p w14:paraId="04774E46" w14:textId="581E13C2" w:rsidR="002D1C1E" w:rsidRPr="005609E9" w:rsidRDefault="002D1C1E" w:rsidP="00BA4C72">
      <w:pPr>
        <w:pStyle w:val="DipnotMetni"/>
        <w:spacing w:line="240" w:lineRule="atLeast"/>
        <w:jc w:val="both"/>
        <w:rPr>
          <w:rFonts w:ascii="Arial" w:hAnsi="Arial" w:cs="Arial"/>
          <w:sz w:val="16"/>
          <w:szCs w:val="16"/>
          <w:lang w:val="tr-TR"/>
        </w:rPr>
      </w:pPr>
      <w:r w:rsidRPr="005609E9">
        <w:rPr>
          <w:rStyle w:val="DipnotBavurusu"/>
          <w:rFonts w:ascii="Arial" w:hAnsi="Arial" w:cs="Arial"/>
          <w:sz w:val="16"/>
          <w:szCs w:val="16"/>
        </w:rPr>
        <w:footnoteRef/>
      </w:r>
      <w:bookmarkStart w:id="0" w:name="_Hlk140839292"/>
      <w:r w:rsidRPr="00E23521">
        <w:rPr>
          <w:rFonts w:ascii="Arial" w:hAnsi="Arial" w:cs="Arial"/>
          <w:sz w:val="16"/>
          <w:szCs w:val="16"/>
        </w:rPr>
        <w:t xml:space="preserve"> Diğerlerinin yanı sıra, </w:t>
      </w:r>
      <w:r w:rsidRPr="005609E9">
        <w:rPr>
          <w:rFonts w:ascii="Arial" w:hAnsi="Arial" w:cs="Arial"/>
          <w:sz w:val="16"/>
          <w:szCs w:val="16"/>
          <w:lang w:val="en-GB"/>
        </w:rPr>
        <w:t xml:space="preserve">kimyasal ve/veya hidrokarbon malzeme dökülmeleri; yangın, patlama veya nakliye sırasında da dahil olmak üzere planlanmamış salımlar; ekolojik hasar/tahribat; çalışanları ve/veya halkı etkileyen ölüm veya ciddi yaralanmalarla sonuçlanabilecek trafik veya </w:t>
      </w:r>
      <w:r w:rsidRPr="00E23521">
        <w:rPr>
          <w:rFonts w:ascii="Arial" w:hAnsi="Arial" w:cs="Arial"/>
          <w:sz w:val="16"/>
          <w:szCs w:val="16"/>
        </w:rPr>
        <w:t xml:space="preserve">diğer </w:t>
      </w:r>
      <w:r>
        <w:rPr>
          <w:rFonts w:ascii="Arial" w:hAnsi="Arial" w:cs="Arial"/>
          <w:sz w:val="16"/>
          <w:szCs w:val="16"/>
          <w:lang w:val="en-GB"/>
        </w:rPr>
        <w:t xml:space="preserve">tür </w:t>
      </w:r>
      <w:r w:rsidRPr="005609E9">
        <w:rPr>
          <w:rFonts w:ascii="Arial" w:hAnsi="Arial" w:cs="Arial"/>
          <w:sz w:val="16"/>
          <w:szCs w:val="16"/>
          <w:lang w:val="en-GB"/>
        </w:rPr>
        <w:t xml:space="preserve">kazalar; emisyonların veya atık su arıtımının başarısızlığı; yasal/idari bildirim veya protesto </w:t>
      </w:r>
      <w:r w:rsidRPr="00E23521">
        <w:rPr>
          <w:rFonts w:ascii="Arial" w:hAnsi="Arial" w:cs="Arial"/>
          <w:sz w:val="16"/>
          <w:szCs w:val="16"/>
        </w:rPr>
        <w:t xml:space="preserve">dahil </w:t>
      </w:r>
      <w:r w:rsidRPr="005609E9">
        <w:rPr>
          <w:rFonts w:ascii="Arial" w:hAnsi="Arial" w:cs="Arial"/>
          <w:sz w:val="16"/>
          <w:szCs w:val="16"/>
          <w:lang w:val="en-GB"/>
        </w:rPr>
        <w:t>olmak üzere, alt projeyle ilgili faaliyetlerde yer alan toplulukların veya çalışanların (doğrudan veya sözleşmeli) çevre ve/veya sağlık ve güvenliği üzerinde önemli bir olumsuz etkisi olan veya olması muhtemel herhangi bir olay veya kaza önemli olarak kabul edilecektir; ekolojik hasar/yıkım; çalışanları etkileyen ölüm veya ciddi yaralanmalarla sonuçlanabilecek trafik veya diğer tür kazalar ve/veya halkın şikayeti veya protestosu; emisyonların veya atık su arıtımının başarısız olması; yasal/idari ihlal bildirimi; cezalar, para cezaları veya kirlilik suçlamalarında artış; olumsuz medya ilgisi; şans eseri kültürel buluntular; iş huzursuzluğu veya anlaşmazlıklar; yerel toplumun endişeleri.</w:t>
      </w:r>
      <w:bookmarkEnd w:id="0"/>
    </w:p>
  </w:footnote>
  <w:footnote w:id="4">
    <w:p w14:paraId="2072E977" w14:textId="77777777" w:rsidR="00954E9B" w:rsidRDefault="00954E9B" w:rsidP="00954E9B">
      <w:pPr>
        <w:pStyle w:val="DipnotMetni"/>
      </w:pPr>
      <w:r>
        <w:rPr>
          <w:rStyle w:val="DipnotBavurusu"/>
        </w:rPr>
        <w:footnoteRef/>
      </w:r>
      <w:r>
        <w:t xml:space="preserve"> 6698 Sayılı </w:t>
      </w:r>
      <w:r w:rsidRPr="009B7E40">
        <w:t xml:space="preserve">Kişisel Verilerin Korunması Kanunu uyarınca, toplantı katılımcı listesi yayınlanmamakta ve yalnızca proje yönetimi amacıyla Proje Uygulama Birimi arşivinde saklanmaktadır. </w:t>
      </w:r>
      <w:r>
        <w:t>Alt-</w:t>
      </w:r>
      <w:r w:rsidRPr="009B7E40">
        <w:t>Proje süresince saklanacak ve üçüncü taraflarla paylaşılmayacaktır.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DEDF7" w14:textId="77777777" w:rsidR="003E1A42" w:rsidRDefault="003E1A42">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38E03" w14:textId="77777777" w:rsidR="003E1A42" w:rsidRDefault="003E1A42">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B47D4" w14:textId="77777777" w:rsidR="003E1A42" w:rsidRDefault="003E1A42">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64FFD"/>
    <w:multiLevelType w:val="hybridMultilevel"/>
    <w:tmpl w:val="B6AC6C8E"/>
    <w:lvl w:ilvl="0" w:tplc="6958BED0">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2F0675"/>
    <w:multiLevelType w:val="hybridMultilevel"/>
    <w:tmpl w:val="ADCC01C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0AF2BEB"/>
    <w:multiLevelType w:val="hybridMultilevel"/>
    <w:tmpl w:val="10DAC5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11F76A7"/>
    <w:multiLevelType w:val="hybridMultilevel"/>
    <w:tmpl w:val="EEBC3A56"/>
    <w:lvl w:ilvl="0" w:tplc="041F000F">
      <w:start w:val="1"/>
      <w:numFmt w:val="decimal"/>
      <w:lvlText w:val="%1."/>
      <w:lvlJc w:val="left"/>
      <w:pPr>
        <w:ind w:left="864"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4" w15:restartNumberingAfterBreak="0">
    <w:nsid w:val="12B312F9"/>
    <w:multiLevelType w:val="multilevel"/>
    <w:tmpl w:val="FBFC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91445B"/>
    <w:multiLevelType w:val="hybridMultilevel"/>
    <w:tmpl w:val="51D84FD6"/>
    <w:lvl w:ilvl="0" w:tplc="5F68A1B2">
      <w:numFmt w:val="bullet"/>
      <w:lvlText w:val=""/>
      <w:lvlJc w:val="left"/>
      <w:pPr>
        <w:ind w:left="604" w:hanging="281"/>
      </w:pPr>
      <w:rPr>
        <w:rFonts w:ascii="Symbol" w:eastAsia="Symbol" w:hAnsi="Symbol" w:cs="Symbol" w:hint="default"/>
        <w:w w:val="100"/>
        <w:sz w:val="22"/>
        <w:szCs w:val="22"/>
        <w:lang w:val="tr-TR" w:eastAsia="tr-TR" w:bidi="tr-TR"/>
      </w:rPr>
    </w:lvl>
    <w:lvl w:ilvl="1" w:tplc="B5287390">
      <w:numFmt w:val="bullet"/>
      <w:lvlText w:val="•"/>
      <w:lvlJc w:val="left"/>
      <w:pPr>
        <w:ind w:left="1223" w:hanging="281"/>
      </w:pPr>
      <w:rPr>
        <w:rFonts w:hint="default"/>
        <w:lang w:val="tr-TR" w:eastAsia="tr-TR" w:bidi="tr-TR"/>
      </w:rPr>
    </w:lvl>
    <w:lvl w:ilvl="2" w:tplc="CCF43F2E">
      <w:numFmt w:val="bullet"/>
      <w:lvlText w:val="•"/>
      <w:lvlJc w:val="left"/>
      <w:pPr>
        <w:ind w:left="1846" w:hanging="281"/>
      </w:pPr>
      <w:rPr>
        <w:rFonts w:hint="default"/>
        <w:lang w:val="tr-TR" w:eastAsia="tr-TR" w:bidi="tr-TR"/>
      </w:rPr>
    </w:lvl>
    <w:lvl w:ilvl="3" w:tplc="2BB2B01A">
      <w:numFmt w:val="bullet"/>
      <w:lvlText w:val="•"/>
      <w:lvlJc w:val="left"/>
      <w:pPr>
        <w:ind w:left="2469" w:hanging="281"/>
      </w:pPr>
      <w:rPr>
        <w:rFonts w:hint="default"/>
        <w:lang w:val="tr-TR" w:eastAsia="tr-TR" w:bidi="tr-TR"/>
      </w:rPr>
    </w:lvl>
    <w:lvl w:ilvl="4" w:tplc="78DC14B4">
      <w:numFmt w:val="bullet"/>
      <w:lvlText w:val="•"/>
      <w:lvlJc w:val="left"/>
      <w:pPr>
        <w:ind w:left="3093" w:hanging="281"/>
      </w:pPr>
      <w:rPr>
        <w:rFonts w:hint="default"/>
        <w:lang w:val="tr-TR" w:eastAsia="tr-TR" w:bidi="tr-TR"/>
      </w:rPr>
    </w:lvl>
    <w:lvl w:ilvl="5" w:tplc="7A802652">
      <w:numFmt w:val="bullet"/>
      <w:lvlText w:val="•"/>
      <w:lvlJc w:val="left"/>
      <w:pPr>
        <w:ind w:left="3716" w:hanging="281"/>
      </w:pPr>
      <w:rPr>
        <w:rFonts w:hint="default"/>
        <w:lang w:val="tr-TR" w:eastAsia="tr-TR" w:bidi="tr-TR"/>
      </w:rPr>
    </w:lvl>
    <w:lvl w:ilvl="6" w:tplc="9B20BB8A">
      <w:numFmt w:val="bullet"/>
      <w:lvlText w:val="•"/>
      <w:lvlJc w:val="left"/>
      <w:pPr>
        <w:ind w:left="4339" w:hanging="281"/>
      </w:pPr>
      <w:rPr>
        <w:rFonts w:hint="default"/>
        <w:lang w:val="tr-TR" w:eastAsia="tr-TR" w:bidi="tr-TR"/>
      </w:rPr>
    </w:lvl>
    <w:lvl w:ilvl="7" w:tplc="17EC02C2">
      <w:numFmt w:val="bullet"/>
      <w:lvlText w:val="•"/>
      <w:lvlJc w:val="left"/>
      <w:pPr>
        <w:ind w:left="4963" w:hanging="281"/>
      </w:pPr>
      <w:rPr>
        <w:rFonts w:hint="default"/>
        <w:lang w:val="tr-TR" w:eastAsia="tr-TR" w:bidi="tr-TR"/>
      </w:rPr>
    </w:lvl>
    <w:lvl w:ilvl="8" w:tplc="42EE0AAC">
      <w:numFmt w:val="bullet"/>
      <w:lvlText w:val="•"/>
      <w:lvlJc w:val="left"/>
      <w:pPr>
        <w:ind w:left="5586" w:hanging="281"/>
      </w:pPr>
      <w:rPr>
        <w:rFonts w:hint="default"/>
        <w:lang w:val="tr-TR" w:eastAsia="tr-TR" w:bidi="tr-TR"/>
      </w:rPr>
    </w:lvl>
  </w:abstractNum>
  <w:abstractNum w:abstractNumId="6" w15:restartNumberingAfterBreak="0">
    <w:nsid w:val="234010D6"/>
    <w:multiLevelType w:val="multilevel"/>
    <w:tmpl w:val="4A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4339AC"/>
    <w:multiLevelType w:val="hybridMultilevel"/>
    <w:tmpl w:val="6E08C846"/>
    <w:lvl w:ilvl="0" w:tplc="A5D8EF72">
      <w:start w:val="1"/>
      <w:numFmt w:val="decimal"/>
      <w:lvlText w:val="%1)"/>
      <w:lvlJc w:val="left"/>
      <w:pPr>
        <w:ind w:left="720" w:hanging="360"/>
      </w:pPr>
    </w:lvl>
    <w:lvl w:ilvl="1" w:tplc="A00ECFDC">
      <w:start w:val="1"/>
      <w:numFmt w:val="decimal"/>
      <w:lvlText w:val="%2)"/>
      <w:lvlJc w:val="left"/>
      <w:pPr>
        <w:ind w:left="720" w:hanging="360"/>
      </w:pPr>
    </w:lvl>
    <w:lvl w:ilvl="2" w:tplc="DA989BA2">
      <w:start w:val="1"/>
      <w:numFmt w:val="decimal"/>
      <w:lvlText w:val="%3)"/>
      <w:lvlJc w:val="left"/>
      <w:pPr>
        <w:ind w:left="720" w:hanging="360"/>
      </w:pPr>
    </w:lvl>
    <w:lvl w:ilvl="3" w:tplc="45CAACF4">
      <w:start w:val="1"/>
      <w:numFmt w:val="decimal"/>
      <w:lvlText w:val="%4)"/>
      <w:lvlJc w:val="left"/>
      <w:pPr>
        <w:ind w:left="720" w:hanging="360"/>
      </w:pPr>
    </w:lvl>
    <w:lvl w:ilvl="4" w:tplc="A184D0EA">
      <w:start w:val="1"/>
      <w:numFmt w:val="decimal"/>
      <w:lvlText w:val="%5)"/>
      <w:lvlJc w:val="left"/>
      <w:pPr>
        <w:ind w:left="720" w:hanging="360"/>
      </w:pPr>
    </w:lvl>
    <w:lvl w:ilvl="5" w:tplc="54523C18">
      <w:start w:val="1"/>
      <w:numFmt w:val="decimal"/>
      <w:lvlText w:val="%6)"/>
      <w:lvlJc w:val="left"/>
      <w:pPr>
        <w:ind w:left="720" w:hanging="360"/>
      </w:pPr>
    </w:lvl>
    <w:lvl w:ilvl="6" w:tplc="C6AAF93C">
      <w:start w:val="1"/>
      <w:numFmt w:val="decimal"/>
      <w:lvlText w:val="%7)"/>
      <w:lvlJc w:val="left"/>
      <w:pPr>
        <w:ind w:left="720" w:hanging="360"/>
      </w:pPr>
    </w:lvl>
    <w:lvl w:ilvl="7" w:tplc="30CEA6A4">
      <w:start w:val="1"/>
      <w:numFmt w:val="decimal"/>
      <w:lvlText w:val="%8)"/>
      <w:lvlJc w:val="left"/>
      <w:pPr>
        <w:ind w:left="720" w:hanging="360"/>
      </w:pPr>
    </w:lvl>
    <w:lvl w:ilvl="8" w:tplc="4CA4C3DA">
      <w:start w:val="1"/>
      <w:numFmt w:val="decimal"/>
      <w:lvlText w:val="%9)"/>
      <w:lvlJc w:val="left"/>
      <w:pPr>
        <w:ind w:left="720" w:hanging="360"/>
      </w:pPr>
    </w:lvl>
  </w:abstractNum>
  <w:abstractNum w:abstractNumId="9" w15:restartNumberingAfterBreak="0">
    <w:nsid w:val="2BAE68A4"/>
    <w:multiLevelType w:val="hybridMultilevel"/>
    <w:tmpl w:val="3614F7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2D4029C1"/>
    <w:multiLevelType w:val="multilevel"/>
    <w:tmpl w:val="36F22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A30954"/>
    <w:multiLevelType w:val="multilevel"/>
    <w:tmpl w:val="0F827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3D244F"/>
    <w:multiLevelType w:val="multilevel"/>
    <w:tmpl w:val="9E8A7DAE"/>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53472F"/>
    <w:multiLevelType w:val="multilevel"/>
    <w:tmpl w:val="446E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1B5701"/>
    <w:multiLevelType w:val="hybridMultilevel"/>
    <w:tmpl w:val="087268E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4D20793B"/>
    <w:multiLevelType w:val="hybridMultilevel"/>
    <w:tmpl w:val="AFD2A6AC"/>
    <w:lvl w:ilvl="0" w:tplc="F0F45DCC">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414811"/>
    <w:multiLevelType w:val="hybridMultilevel"/>
    <w:tmpl w:val="EEBC3A56"/>
    <w:lvl w:ilvl="0" w:tplc="041F000F">
      <w:start w:val="1"/>
      <w:numFmt w:val="decimal"/>
      <w:lvlText w:val="%1."/>
      <w:lvlJc w:val="left"/>
      <w:pPr>
        <w:ind w:left="92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19" w15:restartNumberingAfterBreak="0">
    <w:nsid w:val="60B24AFB"/>
    <w:multiLevelType w:val="multilevel"/>
    <w:tmpl w:val="AB9C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9D3470"/>
    <w:multiLevelType w:val="hybridMultilevel"/>
    <w:tmpl w:val="EA020A3C"/>
    <w:lvl w:ilvl="0" w:tplc="1B2EF9CE">
      <w:start w:val="1"/>
      <w:numFmt w:val="decimal"/>
      <w:lvlText w:val="%1)"/>
      <w:lvlJc w:val="left"/>
      <w:pPr>
        <w:ind w:left="1020" w:hanging="360"/>
      </w:pPr>
    </w:lvl>
    <w:lvl w:ilvl="1" w:tplc="19E6F384">
      <w:start w:val="1"/>
      <w:numFmt w:val="decimal"/>
      <w:lvlText w:val="%2)"/>
      <w:lvlJc w:val="left"/>
      <w:pPr>
        <w:ind w:left="1020" w:hanging="360"/>
      </w:pPr>
    </w:lvl>
    <w:lvl w:ilvl="2" w:tplc="994EE272">
      <w:start w:val="1"/>
      <w:numFmt w:val="decimal"/>
      <w:lvlText w:val="%3)"/>
      <w:lvlJc w:val="left"/>
      <w:pPr>
        <w:ind w:left="1020" w:hanging="360"/>
      </w:pPr>
    </w:lvl>
    <w:lvl w:ilvl="3" w:tplc="EEA614F0">
      <w:start w:val="1"/>
      <w:numFmt w:val="decimal"/>
      <w:lvlText w:val="%4)"/>
      <w:lvlJc w:val="left"/>
      <w:pPr>
        <w:ind w:left="1020" w:hanging="360"/>
      </w:pPr>
    </w:lvl>
    <w:lvl w:ilvl="4" w:tplc="861AFB76">
      <w:start w:val="1"/>
      <w:numFmt w:val="decimal"/>
      <w:lvlText w:val="%5)"/>
      <w:lvlJc w:val="left"/>
      <w:pPr>
        <w:ind w:left="1020" w:hanging="360"/>
      </w:pPr>
    </w:lvl>
    <w:lvl w:ilvl="5" w:tplc="A8AC51F6">
      <w:start w:val="1"/>
      <w:numFmt w:val="decimal"/>
      <w:lvlText w:val="%6)"/>
      <w:lvlJc w:val="left"/>
      <w:pPr>
        <w:ind w:left="1020" w:hanging="360"/>
      </w:pPr>
    </w:lvl>
    <w:lvl w:ilvl="6" w:tplc="A8F2DDA8">
      <w:start w:val="1"/>
      <w:numFmt w:val="decimal"/>
      <w:lvlText w:val="%7)"/>
      <w:lvlJc w:val="left"/>
      <w:pPr>
        <w:ind w:left="1020" w:hanging="360"/>
      </w:pPr>
    </w:lvl>
    <w:lvl w:ilvl="7" w:tplc="22A0B248">
      <w:start w:val="1"/>
      <w:numFmt w:val="decimal"/>
      <w:lvlText w:val="%8)"/>
      <w:lvlJc w:val="left"/>
      <w:pPr>
        <w:ind w:left="1020" w:hanging="360"/>
      </w:pPr>
    </w:lvl>
    <w:lvl w:ilvl="8" w:tplc="2A183BB6">
      <w:start w:val="1"/>
      <w:numFmt w:val="decimal"/>
      <w:lvlText w:val="%9)"/>
      <w:lvlJc w:val="left"/>
      <w:pPr>
        <w:ind w:left="1020" w:hanging="360"/>
      </w:pPr>
    </w:lvl>
  </w:abstractNum>
  <w:abstractNum w:abstractNumId="21" w15:restartNumberingAfterBreak="0">
    <w:nsid w:val="677D612B"/>
    <w:multiLevelType w:val="hybridMultilevel"/>
    <w:tmpl w:val="FB245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393214"/>
    <w:multiLevelType w:val="hybridMultilevel"/>
    <w:tmpl w:val="ABD470A4"/>
    <w:lvl w:ilvl="0" w:tplc="AE0A2818">
      <w:numFmt w:val="bullet"/>
      <w:lvlText w:val=""/>
      <w:lvlJc w:val="left"/>
      <w:pPr>
        <w:ind w:left="604" w:hanging="281"/>
      </w:pPr>
      <w:rPr>
        <w:rFonts w:ascii="Symbol" w:eastAsia="Symbol" w:hAnsi="Symbol" w:cs="Symbol" w:hint="default"/>
        <w:w w:val="100"/>
        <w:sz w:val="22"/>
        <w:szCs w:val="22"/>
        <w:lang w:val="tr-TR" w:eastAsia="tr-TR" w:bidi="tr-TR"/>
      </w:rPr>
    </w:lvl>
    <w:lvl w:ilvl="1" w:tplc="A440C778">
      <w:numFmt w:val="bullet"/>
      <w:lvlText w:val="•"/>
      <w:lvlJc w:val="left"/>
      <w:pPr>
        <w:ind w:left="1223" w:hanging="281"/>
      </w:pPr>
      <w:rPr>
        <w:rFonts w:hint="default"/>
        <w:lang w:val="tr-TR" w:eastAsia="tr-TR" w:bidi="tr-TR"/>
      </w:rPr>
    </w:lvl>
    <w:lvl w:ilvl="2" w:tplc="D1289304">
      <w:numFmt w:val="bullet"/>
      <w:lvlText w:val="•"/>
      <w:lvlJc w:val="left"/>
      <w:pPr>
        <w:ind w:left="1846" w:hanging="281"/>
      </w:pPr>
      <w:rPr>
        <w:rFonts w:hint="default"/>
        <w:lang w:val="tr-TR" w:eastAsia="tr-TR" w:bidi="tr-TR"/>
      </w:rPr>
    </w:lvl>
    <w:lvl w:ilvl="3" w:tplc="92C05F84">
      <w:numFmt w:val="bullet"/>
      <w:lvlText w:val="•"/>
      <w:lvlJc w:val="left"/>
      <w:pPr>
        <w:ind w:left="2469" w:hanging="281"/>
      </w:pPr>
      <w:rPr>
        <w:rFonts w:hint="default"/>
        <w:lang w:val="tr-TR" w:eastAsia="tr-TR" w:bidi="tr-TR"/>
      </w:rPr>
    </w:lvl>
    <w:lvl w:ilvl="4" w:tplc="BA98CE3C">
      <w:numFmt w:val="bullet"/>
      <w:lvlText w:val="•"/>
      <w:lvlJc w:val="left"/>
      <w:pPr>
        <w:ind w:left="3093" w:hanging="281"/>
      </w:pPr>
      <w:rPr>
        <w:rFonts w:hint="default"/>
        <w:lang w:val="tr-TR" w:eastAsia="tr-TR" w:bidi="tr-TR"/>
      </w:rPr>
    </w:lvl>
    <w:lvl w:ilvl="5" w:tplc="85F20EAE">
      <w:numFmt w:val="bullet"/>
      <w:lvlText w:val="•"/>
      <w:lvlJc w:val="left"/>
      <w:pPr>
        <w:ind w:left="3716" w:hanging="281"/>
      </w:pPr>
      <w:rPr>
        <w:rFonts w:hint="default"/>
        <w:lang w:val="tr-TR" w:eastAsia="tr-TR" w:bidi="tr-TR"/>
      </w:rPr>
    </w:lvl>
    <w:lvl w:ilvl="6" w:tplc="A170F126">
      <w:numFmt w:val="bullet"/>
      <w:lvlText w:val="•"/>
      <w:lvlJc w:val="left"/>
      <w:pPr>
        <w:ind w:left="4339" w:hanging="281"/>
      </w:pPr>
      <w:rPr>
        <w:rFonts w:hint="default"/>
        <w:lang w:val="tr-TR" w:eastAsia="tr-TR" w:bidi="tr-TR"/>
      </w:rPr>
    </w:lvl>
    <w:lvl w:ilvl="7" w:tplc="C36A381C">
      <w:numFmt w:val="bullet"/>
      <w:lvlText w:val="•"/>
      <w:lvlJc w:val="left"/>
      <w:pPr>
        <w:ind w:left="4963" w:hanging="281"/>
      </w:pPr>
      <w:rPr>
        <w:rFonts w:hint="default"/>
        <w:lang w:val="tr-TR" w:eastAsia="tr-TR" w:bidi="tr-TR"/>
      </w:rPr>
    </w:lvl>
    <w:lvl w:ilvl="8" w:tplc="132AB5F6">
      <w:numFmt w:val="bullet"/>
      <w:lvlText w:val="•"/>
      <w:lvlJc w:val="left"/>
      <w:pPr>
        <w:ind w:left="5586" w:hanging="281"/>
      </w:pPr>
      <w:rPr>
        <w:rFonts w:hint="default"/>
        <w:lang w:val="tr-TR" w:eastAsia="tr-TR" w:bidi="tr-TR"/>
      </w:rPr>
    </w:lvl>
  </w:abstractNum>
  <w:abstractNum w:abstractNumId="23" w15:restartNumberingAfterBreak="0">
    <w:nsid w:val="69FE0FD9"/>
    <w:multiLevelType w:val="multilevel"/>
    <w:tmpl w:val="33EE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7949AF"/>
    <w:multiLevelType w:val="multilevel"/>
    <w:tmpl w:val="1C1E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EAD33F6"/>
    <w:multiLevelType w:val="hybridMultilevel"/>
    <w:tmpl w:val="AD0AFB52"/>
    <w:lvl w:ilvl="0" w:tplc="BD5E3EE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EB3C6C"/>
    <w:multiLevelType w:val="hybridMultilevel"/>
    <w:tmpl w:val="6096F944"/>
    <w:lvl w:ilvl="0" w:tplc="551EC5D6">
      <w:start w:val="1"/>
      <w:numFmt w:val="decimal"/>
      <w:lvlText w:val="%1)"/>
      <w:lvlJc w:val="left"/>
      <w:pPr>
        <w:ind w:left="720" w:hanging="360"/>
      </w:pPr>
    </w:lvl>
    <w:lvl w:ilvl="1" w:tplc="27FEAFBE">
      <w:start w:val="1"/>
      <w:numFmt w:val="decimal"/>
      <w:lvlText w:val="%2)"/>
      <w:lvlJc w:val="left"/>
      <w:pPr>
        <w:ind w:left="720" w:hanging="360"/>
      </w:pPr>
    </w:lvl>
    <w:lvl w:ilvl="2" w:tplc="90DA8EFA">
      <w:start w:val="1"/>
      <w:numFmt w:val="decimal"/>
      <w:lvlText w:val="%3)"/>
      <w:lvlJc w:val="left"/>
      <w:pPr>
        <w:ind w:left="720" w:hanging="360"/>
      </w:pPr>
    </w:lvl>
    <w:lvl w:ilvl="3" w:tplc="A4C8FC68">
      <w:start w:val="1"/>
      <w:numFmt w:val="decimal"/>
      <w:lvlText w:val="%4)"/>
      <w:lvlJc w:val="left"/>
      <w:pPr>
        <w:ind w:left="720" w:hanging="360"/>
      </w:pPr>
    </w:lvl>
    <w:lvl w:ilvl="4" w:tplc="E79C08CE">
      <w:start w:val="1"/>
      <w:numFmt w:val="decimal"/>
      <w:lvlText w:val="%5)"/>
      <w:lvlJc w:val="left"/>
      <w:pPr>
        <w:ind w:left="720" w:hanging="360"/>
      </w:pPr>
    </w:lvl>
    <w:lvl w:ilvl="5" w:tplc="2848B14C">
      <w:start w:val="1"/>
      <w:numFmt w:val="decimal"/>
      <w:lvlText w:val="%6)"/>
      <w:lvlJc w:val="left"/>
      <w:pPr>
        <w:ind w:left="720" w:hanging="360"/>
      </w:pPr>
    </w:lvl>
    <w:lvl w:ilvl="6" w:tplc="4FA01ACC">
      <w:start w:val="1"/>
      <w:numFmt w:val="decimal"/>
      <w:lvlText w:val="%7)"/>
      <w:lvlJc w:val="left"/>
      <w:pPr>
        <w:ind w:left="720" w:hanging="360"/>
      </w:pPr>
    </w:lvl>
    <w:lvl w:ilvl="7" w:tplc="4B36E128">
      <w:start w:val="1"/>
      <w:numFmt w:val="decimal"/>
      <w:lvlText w:val="%8)"/>
      <w:lvlJc w:val="left"/>
      <w:pPr>
        <w:ind w:left="720" w:hanging="360"/>
      </w:pPr>
    </w:lvl>
    <w:lvl w:ilvl="8" w:tplc="3A52E214">
      <w:start w:val="1"/>
      <w:numFmt w:val="decimal"/>
      <w:lvlText w:val="%9)"/>
      <w:lvlJc w:val="left"/>
      <w:pPr>
        <w:ind w:left="720" w:hanging="360"/>
      </w:pPr>
    </w:lvl>
  </w:abstractNum>
  <w:abstractNum w:abstractNumId="27" w15:restartNumberingAfterBreak="0">
    <w:nsid w:val="71213EB8"/>
    <w:multiLevelType w:val="hybridMultilevel"/>
    <w:tmpl w:val="A75AC92E"/>
    <w:lvl w:ilvl="0" w:tplc="92D445EE">
      <w:numFmt w:val="bullet"/>
      <w:lvlText w:val=""/>
      <w:lvlJc w:val="left"/>
      <w:pPr>
        <w:ind w:left="604" w:hanging="281"/>
      </w:pPr>
      <w:rPr>
        <w:rFonts w:ascii="Symbol" w:eastAsia="Symbol" w:hAnsi="Symbol" w:cs="Symbol" w:hint="default"/>
        <w:w w:val="100"/>
        <w:sz w:val="22"/>
        <w:szCs w:val="22"/>
        <w:lang w:val="tr-TR" w:eastAsia="tr-TR" w:bidi="tr-TR"/>
      </w:rPr>
    </w:lvl>
    <w:lvl w:ilvl="1" w:tplc="2F1234F2">
      <w:numFmt w:val="bullet"/>
      <w:lvlText w:val="•"/>
      <w:lvlJc w:val="left"/>
      <w:pPr>
        <w:ind w:left="1223" w:hanging="281"/>
      </w:pPr>
      <w:rPr>
        <w:rFonts w:hint="default"/>
        <w:lang w:val="tr-TR" w:eastAsia="tr-TR" w:bidi="tr-TR"/>
      </w:rPr>
    </w:lvl>
    <w:lvl w:ilvl="2" w:tplc="AF886264">
      <w:numFmt w:val="bullet"/>
      <w:lvlText w:val="•"/>
      <w:lvlJc w:val="left"/>
      <w:pPr>
        <w:ind w:left="1846" w:hanging="281"/>
      </w:pPr>
      <w:rPr>
        <w:rFonts w:hint="default"/>
        <w:lang w:val="tr-TR" w:eastAsia="tr-TR" w:bidi="tr-TR"/>
      </w:rPr>
    </w:lvl>
    <w:lvl w:ilvl="3" w:tplc="F8323C2C">
      <w:numFmt w:val="bullet"/>
      <w:lvlText w:val="•"/>
      <w:lvlJc w:val="left"/>
      <w:pPr>
        <w:ind w:left="2469" w:hanging="281"/>
      </w:pPr>
      <w:rPr>
        <w:rFonts w:hint="default"/>
        <w:lang w:val="tr-TR" w:eastAsia="tr-TR" w:bidi="tr-TR"/>
      </w:rPr>
    </w:lvl>
    <w:lvl w:ilvl="4" w:tplc="EC24B5F8">
      <w:numFmt w:val="bullet"/>
      <w:lvlText w:val="•"/>
      <w:lvlJc w:val="left"/>
      <w:pPr>
        <w:ind w:left="3093" w:hanging="281"/>
      </w:pPr>
      <w:rPr>
        <w:rFonts w:hint="default"/>
        <w:lang w:val="tr-TR" w:eastAsia="tr-TR" w:bidi="tr-TR"/>
      </w:rPr>
    </w:lvl>
    <w:lvl w:ilvl="5" w:tplc="62886C62">
      <w:numFmt w:val="bullet"/>
      <w:lvlText w:val="•"/>
      <w:lvlJc w:val="left"/>
      <w:pPr>
        <w:ind w:left="3716" w:hanging="281"/>
      </w:pPr>
      <w:rPr>
        <w:rFonts w:hint="default"/>
        <w:lang w:val="tr-TR" w:eastAsia="tr-TR" w:bidi="tr-TR"/>
      </w:rPr>
    </w:lvl>
    <w:lvl w:ilvl="6" w:tplc="5E4614F4">
      <w:numFmt w:val="bullet"/>
      <w:lvlText w:val="•"/>
      <w:lvlJc w:val="left"/>
      <w:pPr>
        <w:ind w:left="4339" w:hanging="281"/>
      </w:pPr>
      <w:rPr>
        <w:rFonts w:hint="default"/>
        <w:lang w:val="tr-TR" w:eastAsia="tr-TR" w:bidi="tr-TR"/>
      </w:rPr>
    </w:lvl>
    <w:lvl w:ilvl="7" w:tplc="283CDAE2">
      <w:numFmt w:val="bullet"/>
      <w:lvlText w:val="•"/>
      <w:lvlJc w:val="left"/>
      <w:pPr>
        <w:ind w:left="4963" w:hanging="281"/>
      </w:pPr>
      <w:rPr>
        <w:rFonts w:hint="default"/>
        <w:lang w:val="tr-TR" w:eastAsia="tr-TR" w:bidi="tr-TR"/>
      </w:rPr>
    </w:lvl>
    <w:lvl w:ilvl="8" w:tplc="CF046B18">
      <w:numFmt w:val="bullet"/>
      <w:lvlText w:val="•"/>
      <w:lvlJc w:val="left"/>
      <w:pPr>
        <w:ind w:left="5586" w:hanging="281"/>
      </w:pPr>
      <w:rPr>
        <w:rFonts w:hint="default"/>
        <w:lang w:val="tr-TR" w:eastAsia="tr-TR" w:bidi="tr-TR"/>
      </w:rPr>
    </w:lvl>
  </w:abstractNum>
  <w:abstractNum w:abstractNumId="28" w15:restartNumberingAfterBreak="0">
    <w:nsid w:val="75504805"/>
    <w:multiLevelType w:val="hybridMultilevel"/>
    <w:tmpl w:val="35EC225C"/>
    <w:lvl w:ilvl="0" w:tplc="0740929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B877B2"/>
    <w:multiLevelType w:val="hybridMultilevel"/>
    <w:tmpl w:val="65EA5658"/>
    <w:lvl w:ilvl="0" w:tplc="C6AC545E">
      <w:numFmt w:val="bullet"/>
      <w:lvlText w:val=""/>
      <w:lvlJc w:val="left"/>
      <w:pPr>
        <w:ind w:left="604" w:hanging="281"/>
      </w:pPr>
      <w:rPr>
        <w:rFonts w:ascii="Symbol" w:eastAsia="Symbol" w:hAnsi="Symbol" w:cs="Symbol" w:hint="default"/>
        <w:w w:val="100"/>
        <w:sz w:val="22"/>
        <w:szCs w:val="22"/>
        <w:lang w:val="tr-TR" w:eastAsia="tr-TR" w:bidi="tr-TR"/>
      </w:rPr>
    </w:lvl>
    <w:lvl w:ilvl="1" w:tplc="1736BEF6">
      <w:numFmt w:val="bullet"/>
      <w:lvlText w:val="•"/>
      <w:lvlJc w:val="left"/>
      <w:pPr>
        <w:ind w:left="1223" w:hanging="281"/>
      </w:pPr>
      <w:rPr>
        <w:rFonts w:hint="default"/>
        <w:lang w:val="tr-TR" w:eastAsia="tr-TR" w:bidi="tr-TR"/>
      </w:rPr>
    </w:lvl>
    <w:lvl w:ilvl="2" w:tplc="54B2834A">
      <w:numFmt w:val="bullet"/>
      <w:lvlText w:val="•"/>
      <w:lvlJc w:val="left"/>
      <w:pPr>
        <w:ind w:left="1846" w:hanging="281"/>
      </w:pPr>
      <w:rPr>
        <w:rFonts w:hint="default"/>
        <w:lang w:val="tr-TR" w:eastAsia="tr-TR" w:bidi="tr-TR"/>
      </w:rPr>
    </w:lvl>
    <w:lvl w:ilvl="3" w:tplc="23549CDA">
      <w:numFmt w:val="bullet"/>
      <w:lvlText w:val="•"/>
      <w:lvlJc w:val="left"/>
      <w:pPr>
        <w:ind w:left="2469" w:hanging="281"/>
      </w:pPr>
      <w:rPr>
        <w:rFonts w:hint="default"/>
        <w:lang w:val="tr-TR" w:eastAsia="tr-TR" w:bidi="tr-TR"/>
      </w:rPr>
    </w:lvl>
    <w:lvl w:ilvl="4" w:tplc="DDDA90C6">
      <w:numFmt w:val="bullet"/>
      <w:lvlText w:val="•"/>
      <w:lvlJc w:val="left"/>
      <w:pPr>
        <w:ind w:left="3093" w:hanging="281"/>
      </w:pPr>
      <w:rPr>
        <w:rFonts w:hint="default"/>
        <w:lang w:val="tr-TR" w:eastAsia="tr-TR" w:bidi="tr-TR"/>
      </w:rPr>
    </w:lvl>
    <w:lvl w:ilvl="5" w:tplc="6756C070">
      <w:numFmt w:val="bullet"/>
      <w:lvlText w:val="•"/>
      <w:lvlJc w:val="left"/>
      <w:pPr>
        <w:ind w:left="3716" w:hanging="281"/>
      </w:pPr>
      <w:rPr>
        <w:rFonts w:hint="default"/>
        <w:lang w:val="tr-TR" w:eastAsia="tr-TR" w:bidi="tr-TR"/>
      </w:rPr>
    </w:lvl>
    <w:lvl w:ilvl="6" w:tplc="354E7186">
      <w:numFmt w:val="bullet"/>
      <w:lvlText w:val="•"/>
      <w:lvlJc w:val="left"/>
      <w:pPr>
        <w:ind w:left="4339" w:hanging="281"/>
      </w:pPr>
      <w:rPr>
        <w:rFonts w:hint="default"/>
        <w:lang w:val="tr-TR" w:eastAsia="tr-TR" w:bidi="tr-TR"/>
      </w:rPr>
    </w:lvl>
    <w:lvl w:ilvl="7" w:tplc="ABF44428">
      <w:numFmt w:val="bullet"/>
      <w:lvlText w:val="•"/>
      <w:lvlJc w:val="left"/>
      <w:pPr>
        <w:ind w:left="4963" w:hanging="281"/>
      </w:pPr>
      <w:rPr>
        <w:rFonts w:hint="default"/>
        <w:lang w:val="tr-TR" w:eastAsia="tr-TR" w:bidi="tr-TR"/>
      </w:rPr>
    </w:lvl>
    <w:lvl w:ilvl="8" w:tplc="2B06D56E">
      <w:numFmt w:val="bullet"/>
      <w:lvlText w:val="•"/>
      <w:lvlJc w:val="left"/>
      <w:pPr>
        <w:ind w:left="5586" w:hanging="281"/>
      </w:pPr>
      <w:rPr>
        <w:rFonts w:hint="default"/>
        <w:lang w:val="tr-TR" w:eastAsia="tr-TR" w:bidi="tr-TR"/>
      </w:rPr>
    </w:lvl>
  </w:abstractNum>
  <w:abstractNum w:abstractNumId="30" w15:restartNumberingAfterBreak="0">
    <w:nsid w:val="7E512C64"/>
    <w:multiLevelType w:val="multilevel"/>
    <w:tmpl w:val="7DD8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E833DFA"/>
    <w:multiLevelType w:val="hybridMultilevel"/>
    <w:tmpl w:val="9C6A114C"/>
    <w:lvl w:ilvl="0" w:tplc="D6E24594">
      <w:start w:val="1"/>
      <w:numFmt w:val="decimal"/>
      <w:lvlText w:val="%1)"/>
      <w:lvlJc w:val="left"/>
      <w:pPr>
        <w:ind w:left="1020" w:hanging="360"/>
      </w:pPr>
    </w:lvl>
    <w:lvl w:ilvl="1" w:tplc="BE4A9338">
      <w:start w:val="1"/>
      <w:numFmt w:val="decimal"/>
      <w:lvlText w:val="%2)"/>
      <w:lvlJc w:val="left"/>
      <w:pPr>
        <w:ind w:left="1020" w:hanging="360"/>
      </w:pPr>
    </w:lvl>
    <w:lvl w:ilvl="2" w:tplc="3C0CE466">
      <w:start w:val="1"/>
      <w:numFmt w:val="decimal"/>
      <w:lvlText w:val="%3)"/>
      <w:lvlJc w:val="left"/>
      <w:pPr>
        <w:ind w:left="1020" w:hanging="360"/>
      </w:pPr>
    </w:lvl>
    <w:lvl w:ilvl="3" w:tplc="D3EA3A8E">
      <w:start w:val="1"/>
      <w:numFmt w:val="decimal"/>
      <w:lvlText w:val="%4)"/>
      <w:lvlJc w:val="left"/>
      <w:pPr>
        <w:ind w:left="1020" w:hanging="360"/>
      </w:pPr>
    </w:lvl>
    <w:lvl w:ilvl="4" w:tplc="CA580F5A">
      <w:start w:val="1"/>
      <w:numFmt w:val="decimal"/>
      <w:lvlText w:val="%5)"/>
      <w:lvlJc w:val="left"/>
      <w:pPr>
        <w:ind w:left="1020" w:hanging="360"/>
      </w:pPr>
    </w:lvl>
    <w:lvl w:ilvl="5" w:tplc="41884846">
      <w:start w:val="1"/>
      <w:numFmt w:val="decimal"/>
      <w:lvlText w:val="%6)"/>
      <w:lvlJc w:val="left"/>
      <w:pPr>
        <w:ind w:left="1020" w:hanging="360"/>
      </w:pPr>
    </w:lvl>
    <w:lvl w:ilvl="6" w:tplc="15D27850">
      <w:start w:val="1"/>
      <w:numFmt w:val="decimal"/>
      <w:lvlText w:val="%7)"/>
      <w:lvlJc w:val="left"/>
      <w:pPr>
        <w:ind w:left="1020" w:hanging="360"/>
      </w:pPr>
    </w:lvl>
    <w:lvl w:ilvl="7" w:tplc="FE441C06">
      <w:start w:val="1"/>
      <w:numFmt w:val="decimal"/>
      <w:lvlText w:val="%8)"/>
      <w:lvlJc w:val="left"/>
      <w:pPr>
        <w:ind w:left="1020" w:hanging="360"/>
      </w:pPr>
    </w:lvl>
    <w:lvl w:ilvl="8" w:tplc="81DC351A">
      <w:start w:val="1"/>
      <w:numFmt w:val="decimal"/>
      <w:lvlText w:val="%9)"/>
      <w:lvlJc w:val="left"/>
      <w:pPr>
        <w:ind w:left="1020" w:hanging="360"/>
      </w:pPr>
    </w:lvl>
  </w:abstractNum>
  <w:num w:numId="1" w16cid:durableId="51660078">
    <w:abstractNumId w:val="1"/>
  </w:num>
  <w:num w:numId="2" w16cid:durableId="699210509">
    <w:abstractNumId w:val="17"/>
  </w:num>
  <w:num w:numId="3" w16cid:durableId="61759248">
    <w:abstractNumId w:val="0"/>
  </w:num>
  <w:num w:numId="4" w16cid:durableId="1279604876">
    <w:abstractNumId w:val="7"/>
  </w:num>
  <w:num w:numId="5" w16cid:durableId="1355032913">
    <w:abstractNumId w:val="10"/>
  </w:num>
  <w:num w:numId="6" w16cid:durableId="1898785466">
    <w:abstractNumId w:val="18"/>
  </w:num>
  <w:num w:numId="7" w16cid:durableId="1577545474">
    <w:abstractNumId w:val="3"/>
  </w:num>
  <w:num w:numId="8" w16cid:durableId="990256945">
    <w:abstractNumId w:val="21"/>
  </w:num>
  <w:num w:numId="9" w16cid:durableId="271397590">
    <w:abstractNumId w:val="30"/>
  </w:num>
  <w:num w:numId="10" w16cid:durableId="617570484">
    <w:abstractNumId w:val="15"/>
  </w:num>
  <w:num w:numId="11" w16cid:durableId="1470174092">
    <w:abstractNumId w:val="23"/>
  </w:num>
  <w:num w:numId="12" w16cid:durableId="828179010">
    <w:abstractNumId w:val="11"/>
  </w:num>
  <w:num w:numId="13" w16cid:durableId="1761754549">
    <w:abstractNumId w:val="4"/>
  </w:num>
  <w:num w:numId="14" w16cid:durableId="1284262131">
    <w:abstractNumId w:val="19"/>
  </w:num>
  <w:num w:numId="15" w16cid:durableId="1259826373">
    <w:abstractNumId w:val="6"/>
  </w:num>
  <w:num w:numId="16" w16cid:durableId="1613171319">
    <w:abstractNumId w:val="12"/>
  </w:num>
  <w:num w:numId="17" w16cid:durableId="287053595">
    <w:abstractNumId w:val="24"/>
  </w:num>
  <w:num w:numId="18" w16cid:durableId="145363129">
    <w:abstractNumId w:val="31"/>
  </w:num>
  <w:num w:numId="19" w16cid:durableId="1609391476">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30931576">
    <w:abstractNumId w:val="20"/>
  </w:num>
  <w:num w:numId="21" w16cid:durableId="677659493">
    <w:abstractNumId w:val="26"/>
  </w:num>
  <w:num w:numId="22" w16cid:durableId="10450641">
    <w:abstractNumId w:val="8"/>
  </w:num>
  <w:num w:numId="23" w16cid:durableId="1557811510">
    <w:abstractNumId w:val="28"/>
  </w:num>
  <w:num w:numId="24" w16cid:durableId="1479691517">
    <w:abstractNumId w:val="25"/>
  </w:num>
  <w:num w:numId="25" w16cid:durableId="1895777027">
    <w:abstractNumId w:val="14"/>
  </w:num>
  <w:num w:numId="26" w16cid:durableId="2010525400">
    <w:abstractNumId w:val="22"/>
  </w:num>
  <w:num w:numId="27" w16cid:durableId="397362160">
    <w:abstractNumId w:val="5"/>
  </w:num>
  <w:num w:numId="28" w16cid:durableId="652759455">
    <w:abstractNumId w:val="27"/>
  </w:num>
  <w:num w:numId="29" w16cid:durableId="1345980612">
    <w:abstractNumId w:val="29"/>
  </w:num>
  <w:num w:numId="30" w16cid:durableId="254561538">
    <w:abstractNumId w:val="16"/>
  </w:num>
  <w:num w:numId="31" w16cid:durableId="1264456541">
    <w:abstractNumId w:val="2"/>
  </w:num>
  <w:num w:numId="32" w16cid:durableId="1010329664">
    <w:abstractNumId w:val="9"/>
  </w:num>
  <w:num w:numId="33" w16cid:durableId="1046641962">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F50"/>
    <w:rsid w:val="0000038B"/>
    <w:rsid w:val="00002492"/>
    <w:rsid w:val="000036FE"/>
    <w:rsid w:val="00004726"/>
    <w:rsid w:val="00005320"/>
    <w:rsid w:val="00007BC8"/>
    <w:rsid w:val="0001374E"/>
    <w:rsid w:val="00016D64"/>
    <w:rsid w:val="00022D9A"/>
    <w:rsid w:val="00026958"/>
    <w:rsid w:val="00026F98"/>
    <w:rsid w:val="0003124D"/>
    <w:rsid w:val="000315E8"/>
    <w:rsid w:val="00031C48"/>
    <w:rsid w:val="000336D2"/>
    <w:rsid w:val="000403A5"/>
    <w:rsid w:val="00040D0F"/>
    <w:rsid w:val="0004431C"/>
    <w:rsid w:val="000459AE"/>
    <w:rsid w:val="00050BEA"/>
    <w:rsid w:val="0005348E"/>
    <w:rsid w:val="00061308"/>
    <w:rsid w:val="00061549"/>
    <w:rsid w:val="00067A89"/>
    <w:rsid w:val="000708BF"/>
    <w:rsid w:val="0007432A"/>
    <w:rsid w:val="00074B43"/>
    <w:rsid w:val="00075A44"/>
    <w:rsid w:val="00084125"/>
    <w:rsid w:val="00085417"/>
    <w:rsid w:val="00090B17"/>
    <w:rsid w:val="00091C42"/>
    <w:rsid w:val="000A0041"/>
    <w:rsid w:val="000A1B18"/>
    <w:rsid w:val="000A2F79"/>
    <w:rsid w:val="000A367E"/>
    <w:rsid w:val="000A635E"/>
    <w:rsid w:val="000B1DB7"/>
    <w:rsid w:val="000B2448"/>
    <w:rsid w:val="000B3FEA"/>
    <w:rsid w:val="000B767C"/>
    <w:rsid w:val="000C0EB9"/>
    <w:rsid w:val="000C4737"/>
    <w:rsid w:val="000C543C"/>
    <w:rsid w:val="000C7DF7"/>
    <w:rsid w:val="000D0AC4"/>
    <w:rsid w:val="000D1760"/>
    <w:rsid w:val="000D180E"/>
    <w:rsid w:val="000D6F45"/>
    <w:rsid w:val="000D734D"/>
    <w:rsid w:val="000E03DF"/>
    <w:rsid w:val="000E0F50"/>
    <w:rsid w:val="000E1558"/>
    <w:rsid w:val="000E1A10"/>
    <w:rsid w:val="000E5CDB"/>
    <w:rsid w:val="000E6C6B"/>
    <w:rsid w:val="000F045A"/>
    <w:rsid w:val="000F1F32"/>
    <w:rsid w:val="000F4CA2"/>
    <w:rsid w:val="000F5EA0"/>
    <w:rsid w:val="000F708E"/>
    <w:rsid w:val="0010075B"/>
    <w:rsid w:val="00101472"/>
    <w:rsid w:val="00102795"/>
    <w:rsid w:val="0010624E"/>
    <w:rsid w:val="001077A0"/>
    <w:rsid w:val="00115E2B"/>
    <w:rsid w:val="001243B8"/>
    <w:rsid w:val="00131B50"/>
    <w:rsid w:val="00134258"/>
    <w:rsid w:val="00140BCC"/>
    <w:rsid w:val="00142015"/>
    <w:rsid w:val="00142F7A"/>
    <w:rsid w:val="0014500E"/>
    <w:rsid w:val="00147005"/>
    <w:rsid w:val="00152564"/>
    <w:rsid w:val="0015367F"/>
    <w:rsid w:val="00153947"/>
    <w:rsid w:val="001539CC"/>
    <w:rsid w:val="001626AB"/>
    <w:rsid w:val="00163B8D"/>
    <w:rsid w:val="00165BA8"/>
    <w:rsid w:val="00167C83"/>
    <w:rsid w:val="00170A11"/>
    <w:rsid w:val="00173533"/>
    <w:rsid w:val="00173FF4"/>
    <w:rsid w:val="0017436C"/>
    <w:rsid w:val="001760B4"/>
    <w:rsid w:val="00176D05"/>
    <w:rsid w:val="0018168C"/>
    <w:rsid w:val="001819B4"/>
    <w:rsid w:val="00181B9E"/>
    <w:rsid w:val="00181E9F"/>
    <w:rsid w:val="00185E4A"/>
    <w:rsid w:val="00186E76"/>
    <w:rsid w:val="00191751"/>
    <w:rsid w:val="00191DBE"/>
    <w:rsid w:val="001944B9"/>
    <w:rsid w:val="0019452C"/>
    <w:rsid w:val="00194FC3"/>
    <w:rsid w:val="00195788"/>
    <w:rsid w:val="001A1259"/>
    <w:rsid w:val="001A37D0"/>
    <w:rsid w:val="001A4CC4"/>
    <w:rsid w:val="001A7517"/>
    <w:rsid w:val="001A7B33"/>
    <w:rsid w:val="001B32BC"/>
    <w:rsid w:val="001B32F7"/>
    <w:rsid w:val="001B38EE"/>
    <w:rsid w:val="001B4716"/>
    <w:rsid w:val="001B488B"/>
    <w:rsid w:val="001C0885"/>
    <w:rsid w:val="001C0B06"/>
    <w:rsid w:val="001C238D"/>
    <w:rsid w:val="001D072E"/>
    <w:rsid w:val="001D0D61"/>
    <w:rsid w:val="001D1ACE"/>
    <w:rsid w:val="001D2888"/>
    <w:rsid w:val="001D3251"/>
    <w:rsid w:val="001D703C"/>
    <w:rsid w:val="001D76F2"/>
    <w:rsid w:val="001E078B"/>
    <w:rsid w:val="001E0FFC"/>
    <w:rsid w:val="001E1043"/>
    <w:rsid w:val="001E431B"/>
    <w:rsid w:val="001E59A7"/>
    <w:rsid w:val="001E715D"/>
    <w:rsid w:val="001F02A4"/>
    <w:rsid w:val="001F2AC2"/>
    <w:rsid w:val="001F3856"/>
    <w:rsid w:val="001F4CB6"/>
    <w:rsid w:val="001F6EF6"/>
    <w:rsid w:val="001F7C79"/>
    <w:rsid w:val="002007AE"/>
    <w:rsid w:val="00200A82"/>
    <w:rsid w:val="0020493D"/>
    <w:rsid w:val="0021242D"/>
    <w:rsid w:val="002137D5"/>
    <w:rsid w:val="002170F5"/>
    <w:rsid w:val="00217547"/>
    <w:rsid w:val="00217CDD"/>
    <w:rsid w:val="0022119E"/>
    <w:rsid w:val="00225F6C"/>
    <w:rsid w:val="00227B06"/>
    <w:rsid w:val="00233082"/>
    <w:rsid w:val="00236CA9"/>
    <w:rsid w:val="002407BC"/>
    <w:rsid w:val="00242505"/>
    <w:rsid w:val="00243362"/>
    <w:rsid w:val="0024375A"/>
    <w:rsid w:val="00243B15"/>
    <w:rsid w:val="00243D34"/>
    <w:rsid w:val="0024733B"/>
    <w:rsid w:val="00247462"/>
    <w:rsid w:val="00247AE1"/>
    <w:rsid w:val="00247EA8"/>
    <w:rsid w:val="0025197E"/>
    <w:rsid w:val="00251B91"/>
    <w:rsid w:val="00253102"/>
    <w:rsid w:val="0025489C"/>
    <w:rsid w:val="00254CC1"/>
    <w:rsid w:val="00256821"/>
    <w:rsid w:val="002639BC"/>
    <w:rsid w:val="00265AE7"/>
    <w:rsid w:val="00271F2F"/>
    <w:rsid w:val="00274033"/>
    <w:rsid w:val="00282725"/>
    <w:rsid w:val="0028572E"/>
    <w:rsid w:val="00285FAE"/>
    <w:rsid w:val="00293F66"/>
    <w:rsid w:val="002A098C"/>
    <w:rsid w:val="002A115D"/>
    <w:rsid w:val="002A3044"/>
    <w:rsid w:val="002A6181"/>
    <w:rsid w:val="002B5D5C"/>
    <w:rsid w:val="002C008D"/>
    <w:rsid w:val="002C2A4C"/>
    <w:rsid w:val="002C4914"/>
    <w:rsid w:val="002D1C1E"/>
    <w:rsid w:val="002D25AE"/>
    <w:rsid w:val="002D2B33"/>
    <w:rsid w:val="002D50D2"/>
    <w:rsid w:val="002E07B7"/>
    <w:rsid w:val="002E58CD"/>
    <w:rsid w:val="002E7CEC"/>
    <w:rsid w:val="002F0ECE"/>
    <w:rsid w:val="002F0F27"/>
    <w:rsid w:val="002F1907"/>
    <w:rsid w:val="002F1D36"/>
    <w:rsid w:val="002F269C"/>
    <w:rsid w:val="002F2E74"/>
    <w:rsid w:val="002F4FE0"/>
    <w:rsid w:val="002F6809"/>
    <w:rsid w:val="002F75C8"/>
    <w:rsid w:val="00302EA5"/>
    <w:rsid w:val="00307285"/>
    <w:rsid w:val="0031047A"/>
    <w:rsid w:val="00310ABC"/>
    <w:rsid w:val="00310DF6"/>
    <w:rsid w:val="00311ADA"/>
    <w:rsid w:val="00314791"/>
    <w:rsid w:val="00316CDC"/>
    <w:rsid w:val="00324624"/>
    <w:rsid w:val="003256E4"/>
    <w:rsid w:val="00327827"/>
    <w:rsid w:val="003306BD"/>
    <w:rsid w:val="003346E1"/>
    <w:rsid w:val="00340E71"/>
    <w:rsid w:val="00343DBE"/>
    <w:rsid w:val="003444DF"/>
    <w:rsid w:val="0034565A"/>
    <w:rsid w:val="00345B8D"/>
    <w:rsid w:val="00350C10"/>
    <w:rsid w:val="00351210"/>
    <w:rsid w:val="00351EE1"/>
    <w:rsid w:val="00360457"/>
    <w:rsid w:val="003619B8"/>
    <w:rsid w:val="003625BC"/>
    <w:rsid w:val="0036408A"/>
    <w:rsid w:val="00364536"/>
    <w:rsid w:val="00366EC3"/>
    <w:rsid w:val="003720CD"/>
    <w:rsid w:val="00372CAC"/>
    <w:rsid w:val="0037616B"/>
    <w:rsid w:val="00377A48"/>
    <w:rsid w:val="00386D26"/>
    <w:rsid w:val="003874AA"/>
    <w:rsid w:val="00387B21"/>
    <w:rsid w:val="00391296"/>
    <w:rsid w:val="003955F1"/>
    <w:rsid w:val="00395819"/>
    <w:rsid w:val="003A082A"/>
    <w:rsid w:val="003A5AF4"/>
    <w:rsid w:val="003A6A1D"/>
    <w:rsid w:val="003A6B58"/>
    <w:rsid w:val="003B19F9"/>
    <w:rsid w:val="003B388F"/>
    <w:rsid w:val="003B3B5F"/>
    <w:rsid w:val="003B5E14"/>
    <w:rsid w:val="003B7B9E"/>
    <w:rsid w:val="003C2C4F"/>
    <w:rsid w:val="003C3368"/>
    <w:rsid w:val="003C343C"/>
    <w:rsid w:val="003C3751"/>
    <w:rsid w:val="003C4C14"/>
    <w:rsid w:val="003D2728"/>
    <w:rsid w:val="003D3AF4"/>
    <w:rsid w:val="003D617C"/>
    <w:rsid w:val="003D797C"/>
    <w:rsid w:val="003E1A42"/>
    <w:rsid w:val="003E640D"/>
    <w:rsid w:val="003F54C4"/>
    <w:rsid w:val="003F6EB4"/>
    <w:rsid w:val="00400BC4"/>
    <w:rsid w:val="00402F7E"/>
    <w:rsid w:val="0040542F"/>
    <w:rsid w:val="00405A0A"/>
    <w:rsid w:val="00407A73"/>
    <w:rsid w:val="00411EC8"/>
    <w:rsid w:val="00412215"/>
    <w:rsid w:val="004124B1"/>
    <w:rsid w:val="004150EC"/>
    <w:rsid w:val="0041614E"/>
    <w:rsid w:val="00417052"/>
    <w:rsid w:val="00417C93"/>
    <w:rsid w:val="00422A14"/>
    <w:rsid w:val="0042736A"/>
    <w:rsid w:val="00427680"/>
    <w:rsid w:val="00427DAA"/>
    <w:rsid w:val="00427FF6"/>
    <w:rsid w:val="00430757"/>
    <w:rsid w:val="004350A5"/>
    <w:rsid w:val="0043625C"/>
    <w:rsid w:val="004373C1"/>
    <w:rsid w:val="00444BF6"/>
    <w:rsid w:val="0044587A"/>
    <w:rsid w:val="00446543"/>
    <w:rsid w:val="00454458"/>
    <w:rsid w:val="00455EC6"/>
    <w:rsid w:val="00462384"/>
    <w:rsid w:val="00463A5F"/>
    <w:rsid w:val="00464135"/>
    <w:rsid w:val="00464F7E"/>
    <w:rsid w:val="00475240"/>
    <w:rsid w:val="00475CF4"/>
    <w:rsid w:val="004774BF"/>
    <w:rsid w:val="00477C32"/>
    <w:rsid w:val="004816F7"/>
    <w:rsid w:val="004824C7"/>
    <w:rsid w:val="0048626B"/>
    <w:rsid w:val="004876DD"/>
    <w:rsid w:val="00487ADE"/>
    <w:rsid w:val="004974C4"/>
    <w:rsid w:val="004A13F4"/>
    <w:rsid w:val="004A4284"/>
    <w:rsid w:val="004A4FF3"/>
    <w:rsid w:val="004A5A76"/>
    <w:rsid w:val="004A7D88"/>
    <w:rsid w:val="004B096D"/>
    <w:rsid w:val="004B31DF"/>
    <w:rsid w:val="004B5BCA"/>
    <w:rsid w:val="004B743A"/>
    <w:rsid w:val="004B7E52"/>
    <w:rsid w:val="004C25B2"/>
    <w:rsid w:val="004C4567"/>
    <w:rsid w:val="004C5B7E"/>
    <w:rsid w:val="004C6519"/>
    <w:rsid w:val="004C79DC"/>
    <w:rsid w:val="004C7B71"/>
    <w:rsid w:val="004D05B1"/>
    <w:rsid w:val="004D21CA"/>
    <w:rsid w:val="004E0116"/>
    <w:rsid w:val="004E0244"/>
    <w:rsid w:val="004E15F0"/>
    <w:rsid w:val="004E2BA7"/>
    <w:rsid w:val="004E2F68"/>
    <w:rsid w:val="004E7022"/>
    <w:rsid w:val="004F7FED"/>
    <w:rsid w:val="00503341"/>
    <w:rsid w:val="00503AAE"/>
    <w:rsid w:val="00505AD9"/>
    <w:rsid w:val="00512AC8"/>
    <w:rsid w:val="00515E21"/>
    <w:rsid w:val="0051620F"/>
    <w:rsid w:val="00517DD9"/>
    <w:rsid w:val="00520278"/>
    <w:rsid w:val="00520D1B"/>
    <w:rsid w:val="005263AC"/>
    <w:rsid w:val="005269AA"/>
    <w:rsid w:val="00526D5E"/>
    <w:rsid w:val="005273DF"/>
    <w:rsid w:val="00527B16"/>
    <w:rsid w:val="0053118D"/>
    <w:rsid w:val="00533205"/>
    <w:rsid w:val="005341C3"/>
    <w:rsid w:val="00534A86"/>
    <w:rsid w:val="005422C9"/>
    <w:rsid w:val="00542CAF"/>
    <w:rsid w:val="00547D55"/>
    <w:rsid w:val="005506AE"/>
    <w:rsid w:val="00551A8A"/>
    <w:rsid w:val="005568D2"/>
    <w:rsid w:val="0055706B"/>
    <w:rsid w:val="00563E35"/>
    <w:rsid w:val="00565255"/>
    <w:rsid w:val="00571071"/>
    <w:rsid w:val="005735FF"/>
    <w:rsid w:val="0057682B"/>
    <w:rsid w:val="00580B88"/>
    <w:rsid w:val="005815A8"/>
    <w:rsid w:val="00582C82"/>
    <w:rsid w:val="00583972"/>
    <w:rsid w:val="00584972"/>
    <w:rsid w:val="0058695A"/>
    <w:rsid w:val="005877A9"/>
    <w:rsid w:val="00590F74"/>
    <w:rsid w:val="00594B99"/>
    <w:rsid w:val="005A00C4"/>
    <w:rsid w:val="005A4E05"/>
    <w:rsid w:val="005A545C"/>
    <w:rsid w:val="005A587C"/>
    <w:rsid w:val="005A7595"/>
    <w:rsid w:val="005B2DE9"/>
    <w:rsid w:val="005B374B"/>
    <w:rsid w:val="005B5C42"/>
    <w:rsid w:val="005C2D82"/>
    <w:rsid w:val="005C6763"/>
    <w:rsid w:val="005C7188"/>
    <w:rsid w:val="005D472B"/>
    <w:rsid w:val="005D59AF"/>
    <w:rsid w:val="005D7E2F"/>
    <w:rsid w:val="005E0277"/>
    <w:rsid w:val="005E23E7"/>
    <w:rsid w:val="005E2710"/>
    <w:rsid w:val="005E406F"/>
    <w:rsid w:val="005F33C3"/>
    <w:rsid w:val="005F4911"/>
    <w:rsid w:val="005F5C80"/>
    <w:rsid w:val="00603A8D"/>
    <w:rsid w:val="00604848"/>
    <w:rsid w:val="006072D4"/>
    <w:rsid w:val="00610B9A"/>
    <w:rsid w:val="0061513B"/>
    <w:rsid w:val="00615634"/>
    <w:rsid w:val="00621EC7"/>
    <w:rsid w:val="00622A25"/>
    <w:rsid w:val="006232C9"/>
    <w:rsid w:val="006264ED"/>
    <w:rsid w:val="00631231"/>
    <w:rsid w:val="006328B8"/>
    <w:rsid w:val="00634F12"/>
    <w:rsid w:val="00635030"/>
    <w:rsid w:val="0064180A"/>
    <w:rsid w:val="00641958"/>
    <w:rsid w:val="006426F1"/>
    <w:rsid w:val="006446ED"/>
    <w:rsid w:val="00646291"/>
    <w:rsid w:val="006468B2"/>
    <w:rsid w:val="00647ECD"/>
    <w:rsid w:val="006503D3"/>
    <w:rsid w:val="00650A36"/>
    <w:rsid w:val="00652103"/>
    <w:rsid w:val="006524D6"/>
    <w:rsid w:val="00655A92"/>
    <w:rsid w:val="00660E60"/>
    <w:rsid w:val="00664BBD"/>
    <w:rsid w:val="00665729"/>
    <w:rsid w:val="006701B5"/>
    <w:rsid w:val="0067021A"/>
    <w:rsid w:val="00671EC4"/>
    <w:rsid w:val="00672498"/>
    <w:rsid w:val="006730A1"/>
    <w:rsid w:val="00676B70"/>
    <w:rsid w:val="00676C27"/>
    <w:rsid w:val="00682B16"/>
    <w:rsid w:val="00684077"/>
    <w:rsid w:val="00684AEB"/>
    <w:rsid w:val="0068550B"/>
    <w:rsid w:val="0068703B"/>
    <w:rsid w:val="00690136"/>
    <w:rsid w:val="00690A14"/>
    <w:rsid w:val="00690F39"/>
    <w:rsid w:val="006934A7"/>
    <w:rsid w:val="0069390E"/>
    <w:rsid w:val="006A14FD"/>
    <w:rsid w:val="006A23CA"/>
    <w:rsid w:val="006A241F"/>
    <w:rsid w:val="006A501B"/>
    <w:rsid w:val="006A73FC"/>
    <w:rsid w:val="006A796F"/>
    <w:rsid w:val="006A7A81"/>
    <w:rsid w:val="006B25B8"/>
    <w:rsid w:val="006C47C0"/>
    <w:rsid w:val="006C537F"/>
    <w:rsid w:val="006C5AE4"/>
    <w:rsid w:val="006C764D"/>
    <w:rsid w:val="006D1602"/>
    <w:rsid w:val="006D1CAC"/>
    <w:rsid w:val="006D754C"/>
    <w:rsid w:val="006D7C2A"/>
    <w:rsid w:val="006E0CF2"/>
    <w:rsid w:val="006E1D53"/>
    <w:rsid w:val="006E2BE6"/>
    <w:rsid w:val="006E5F32"/>
    <w:rsid w:val="006E653D"/>
    <w:rsid w:val="006F0F50"/>
    <w:rsid w:val="006F11BE"/>
    <w:rsid w:val="006F13F5"/>
    <w:rsid w:val="006F173F"/>
    <w:rsid w:val="006F1CA7"/>
    <w:rsid w:val="006F299A"/>
    <w:rsid w:val="006F31D4"/>
    <w:rsid w:val="006F444C"/>
    <w:rsid w:val="006F4F4C"/>
    <w:rsid w:val="006F57EE"/>
    <w:rsid w:val="006F781B"/>
    <w:rsid w:val="0070014B"/>
    <w:rsid w:val="00700D95"/>
    <w:rsid w:val="007061F1"/>
    <w:rsid w:val="00706B7C"/>
    <w:rsid w:val="0072165B"/>
    <w:rsid w:val="00723172"/>
    <w:rsid w:val="00723772"/>
    <w:rsid w:val="007264FD"/>
    <w:rsid w:val="00734115"/>
    <w:rsid w:val="00736B6F"/>
    <w:rsid w:val="00736C19"/>
    <w:rsid w:val="00740171"/>
    <w:rsid w:val="00741406"/>
    <w:rsid w:val="00742EEA"/>
    <w:rsid w:val="00743FEC"/>
    <w:rsid w:val="00745094"/>
    <w:rsid w:val="00745E1E"/>
    <w:rsid w:val="0074706E"/>
    <w:rsid w:val="007501A5"/>
    <w:rsid w:val="00751112"/>
    <w:rsid w:val="007519D7"/>
    <w:rsid w:val="00751F98"/>
    <w:rsid w:val="00754E31"/>
    <w:rsid w:val="00756595"/>
    <w:rsid w:val="00760E29"/>
    <w:rsid w:val="00763BD7"/>
    <w:rsid w:val="00773632"/>
    <w:rsid w:val="00774010"/>
    <w:rsid w:val="00774288"/>
    <w:rsid w:val="007743C5"/>
    <w:rsid w:val="007744B8"/>
    <w:rsid w:val="00776C9E"/>
    <w:rsid w:val="0077798C"/>
    <w:rsid w:val="00781287"/>
    <w:rsid w:val="00784DF2"/>
    <w:rsid w:val="00785D0F"/>
    <w:rsid w:val="00786409"/>
    <w:rsid w:val="00786D11"/>
    <w:rsid w:val="00787623"/>
    <w:rsid w:val="00787B29"/>
    <w:rsid w:val="00793490"/>
    <w:rsid w:val="007967CE"/>
    <w:rsid w:val="007A1E51"/>
    <w:rsid w:val="007A2D64"/>
    <w:rsid w:val="007A6A1D"/>
    <w:rsid w:val="007A72E8"/>
    <w:rsid w:val="007A7FAE"/>
    <w:rsid w:val="007B027F"/>
    <w:rsid w:val="007B37C3"/>
    <w:rsid w:val="007C0A1F"/>
    <w:rsid w:val="007C0BEF"/>
    <w:rsid w:val="007C0CF3"/>
    <w:rsid w:val="007C1B7B"/>
    <w:rsid w:val="007C1F95"/>
    <w:rsid w:val="007C2D32"/>
    <w:rsid w:val="007C5A1F"/>
    <w:rsid w:val="007C7A49"/>
    <w:rsid w:val="007D6E36"/>
    <w:rsid w:val="007E064F"/>
    <w:rsid w:val="007E1A92"/>
    <w:rsid w:val="007E4F73"/>
    <w:rsid w:val="007E61AC"/>
    <w:rsid w:val="007F22B1"/>
    <w:rsid w:val="007F4E68"/>
    <w:rsid w:val="007F665D"/>
    <w:rsid w:val="007F73E3"/>
    <w:rsid w:val="00802C4E"/>
    <w:rsid w:val="00803185"/>
    <w:rsid w:val="00806614"/>
    <w:rsid w:val="00806E22"/>
    <w:rsid w:val="00814672"/>
    <w:rsid w:val="00816FFD"/>
    <w:rsid w:val="008260A3"/>
    <w:rsid w:val="00832D11"/>
    <w:rsid w:val="00834B52"/>
    <w:rsid w:val="00836C48"/>
    <w:rsid w:val="00837F24"/>
    <w:rsid w:val="0084188A"/>
    <w:rsid w:val="00844736"/>
    <w:rsid w:val="00844C82"/>
    <w:rsid w:val="0084529E"/>
    <w:rsid w:val="0084785A"/>
    <w:rsid w:val="00847A09"/>
    <w:rsid w:val="00850F88"/>
    <w:rsid w:val="00851FA9"/>
    <w:rsid w:val="00853B5E"/>
    <w:rsid w:val="0085441A"/>
    <w:rsid w:val="00854A2F"/>
    <w:rsid w:val="008556E5"/>
    <w:rsid w:val="008556FF"/>
    <w:rsid w:val="008567C9"/>
    <w:rsid w:val="00856836"/>
    <w:rsid w:val="00860CF5"/>
    <w:rsid w:val="00863FD0"/>
    <w:rsid w:val="00864490"/>
    <w:rsid w:val="008647BC"/>
    <w:rsid w:val="00867C5D"/>
    <w:rsid w:val="00870F79"/>
    <w:rsid w:val="00872146"/>
    <w:rsid w:val="00872439"/>
    <w:rsid w:val="00873D36"/>
    <w:rsid w:val="00873FD9"/>
    <w:rsid w:val="00874E9F"/>
    <w:rsid w:val="008821FF"/>
    <w:rsid w:val="008845F2"/>
    <w:rsid w:val="00887F89"/>
    <w:rsid w:val="00890722"/>
    <w:rsid w:val="0089240A"/>
    <w:rsid w:val="008938C8"/>
    <w:rsid w:val="008978B8"/>
    <w:rsid w:val="008A5265"/>
    <w:rsid w:val="008A6956"/>
    <w:rsid w:val="008A796E"/>
    <w:rsid w:val="008B4AFC"/>
    <w:rsid w:val="008B7C7F"/>
    <w:rsid w:val="008C5D6E"/>
    <w:rsid w:val="008C6CFD"/>
    <w:rsid w:val="008C6DF5"/>
    <w:rsid w:val="008D4BCC"/>
    <w:rsid w:val="008D5FC7"/>
    <w:rsid w:val="008D7883"/>
    <w:rsid w:val="008E31BA"/>
    <w:rsid w:val="008E720C"/>
    <w:rsid w:val="008E77C8"/>
    <w:rsid w:val="008F4BC9"/>
    <w:rsid w:val="0090305D"/>
    <w:rsid w:val="00903812"/>
    <w:rsid w:val="009060CD"/>
    <w:rsid w:val="0090737B"/>
    <w:rsid w:val="00910F45"/>
    <w:rsid w:val="00911C87"/>
    <w:rsid w:val="009136E5"/>
    <w:rsid w:val="0091407D"/>
    <w:rsid w:val="00914FFE"/>
    <w:rsid w:val="0091621D"/>
    <w:rsid w:val="00916E35"/>
    <w:rsid w:val="00922E10"/>
    <w:rsid w:val="00926E6F"/>
    <w:rsid w:val="00927936"/>
    <w:rsid w:val="00930010"/>
    <w:rsid w:val="00932A8A"/>
    <w:rsid w:val="00932AD6"/>
    <w:rsid w:val="009341E3"/>
    <w:rsid w:val="009350AC"/>
    <w:rsid w:val="00935D72"/>
    <w:rsid w:val="009365E7"/>
    <w:rsid w:val="0094172F"/>
    <w:rsid w:val="00944460"/>
    <w:rsid w:val="00944687"/>
    <w:rsid w:val="00944F54"/>
    <w:rsid w:val="00950B36"/>
    <w:rsid w:val="009514D6"/>
    <w:rsid w:val="00951D6E"/>
    <w:rsid w:val="00954E9B"/>
    <w:rsid w:val="00963159"/>
    <w:rsid w:val="00963E0B"/>
    <w:rsid w:val="00964441"/>
    <w:rsid w:val="009649FF"/>
    <w:rsid w:val="00964FA0"/>
    <w:rsid w:val="00965147"/>
    <w:rsid w:val="00965E32"/>
    <w:rsid w:val="0096631C"/>
    <w:rsid w:val="0097054D"/>
    <w:rsid w:val="00971560"/>
    <w:rsid w:val="009748FB"/>
    <w:rsid w:val="0098092D"/>
    <w:rsid w:val="00980B3E"/>
    <w:rsid w:val="00981B66"/>
    <w:rsid w:val="00984B09"/>
    <w:rsid w:val="0098513A"/>
    <w:rsid w:val="0098551F"/>
    <w:rsid w:val="00986A77"/>
    <w:rsid w:val="009878D5"/>
    <w:rsid w:val="00992CBA"/>
    <w:rsid w:val="009940EE"/>
    <w:rsid w:val="00996FE9"/>
    <w:rsid w:val="00997730"/>
    <w:rsid w:val="00997979"/>
    <w:rsid w:val="009A096F"/>
    <w:rsid w:val="009A0F42"/>
    <w:rsid w:val="009A2A17"/>
    <w:rsid w:val="009A2DF9"/>
    <w:rsid w:val="009A3F5D"/>
    <w:rsid w:val="009A40A5"/>
    <w:rsid w:val="009A45B9"/>
    <w:rsid w:val="009A672C"/>
    <w:rsid w:val="009A6CD9"/>
    <w:rsid w:val="009A7223"/>
    <w:rsid w:val="009A7731"/>
    <w:rsid w:val="009B34EB"/>
    <w:rsid w:val="009B41E5"/>
    <w:rsid w:val="009B6D77"/>
    <w:rsid w:val="009C3205"/>
    <w:rsid w:val="009C3767"/>
    <w:rsid w:val="009C4D27"/>
    <w:rsid w:val="009C4D38"/>
    <w:rsid w:val="009D74E7"/>
    <w:rsid w:val="009E12AA"/>
    <w:rsid w:val="009E1E1B"/>
    <w:rsid w:val="009E3FD3"/>
    <w:rsid w:val="009E4FC8"/>
    <w:rsid w:val="009E7B24"/>
    <w:rsid w:val="009F01B9"/>
    <w:rsid w:val="009F4D2E"/>
    <w:rsid w:val="009F6342"/>
    <w:rsid w:val="00A033CC"/>
    <w:rsid w:val="00A0433B"/>
    <w:rsid w:val="00A076FB"/>
    <w:rsid w:val="00A112A1"/>
    <w:rsid w:val="00A11B9B"/>
    <w:rsid w:val="00A151BD"/>
    <w:rsid w:val="00A17F39"/>
    <w:rsid w:val="00A207EB"/>
    <w:rsid w:val="00A21DA3"/>
    <w:rsid w:val="00A23A8E"/>
    <w:rsid w:val="00A30EBE"/>
    <w:rsid w:val="00A31145"/>
    <w:rsid w:val="00A32168"/>
    <w:rsid w:val="00A35B4A"/>
    <w:rsid w:val="00A44A9B"/>
    <w:rsid w:val="00A47B71"/>
    <w:rsid w:val="00A55062"/>
    <w:rsid w:val="00A60960"/>
    <w:rsid w:val="00A659F3"/>
    <w:rsid w:val="00A74DFE"/>
    <w:rsid w:val="00A7571C"/>
    <w:rsid w:val="00A832B0"/>
    <w:rsid w:val="00A87BAC"/>
    <w:rsid w:val="00A931A2"/>
    <w:rsid w:val="00A94F2B"/>
    <w:rsid w:val="00A96B36"/>
    <w:rsid w:val="00AB0D01"/>
    <w:rsid w:val="00AB15B9"/>
    <w:rsid w:val="00AB20BF"/>
    <w:rsid w:val="00AB27CB"/>
    <w:rsid w:val="00AB2FA6"/>
    <w:rsid w:val="00AB39AD"/>
    <w:rsid w:val="00AB3DE9"/>
    <w:rsid w:val="00AB7A2B"/>
    <w:rsid w:val="00AC09B7"/>
    <w:rsid w:val="00AD1421"/>
    <w:rsid w:val="00AD5E78"/>
    <w:rsid w:val="00AD6052"/>
    <w:rsid w:val="00AD7C63"/>
    <w:rsid w:val="00AE041F"/>
    <w:rsid w:val="00AE1E24"/>
    <w:rsid w:val="00AE4293"/>
    <w:rsid w:val="00AE5170"/>
    <w:rsid w:val="00AE55C9"/>
    <w:rsid w:val="00AE5C4E"/>
    <w:rsid w:val="00AF288D"/>
    <w:rsid w:val="00AF29D7"/>
    <w:rsid w:val="00AF39F8"/>
    <w:rsid w:val="00AF5158"/>
    <w:rsid w:val="00AF744E"/>
    <w:rsid w:val="00AF7D29"/>
    <w:rsid w:val="00B07016"/>
    <w:rsid w:val="00B073AA"/>
    <w:rsid w:val="00B075B4"/>
    <w:rsid w:val="00B07A1D"/>
    <w:rsid w:val="00B11BBF"/>
    <w:rsid w:val="00B12077"/>
    <w:rsid w:val="00B12451"/>
    <w:rsid w:val="00B17946"/>
    <w:rsid w:val="00B20767"/>
    <w:rsid w:val="00B239F6"/>
    <w:rsid w:val="00B24643"/>
    <w:rsid w:val="00B258D0"/>
    <w:rsid w:val="00B25B9E"/>
    <w:rsid w:val="00B25F09"/>
    <w:rsid w:val="00B3023D"/>
    <w:rsid w:val="00B34B9C"/>
    <w:rsid w:val="00B35AF0"/>
    <w:rsid w:val="00B36A8F"/>
    <w:rsid w:val="00B36B7E"/>
    <w:rsid w:val="00B42AC2"/>
    <w:rsid w:val="00B457FB"/>
    <w:rsid w:val="00B4592E"/>
    <w:rsid w:val="00B45D44"/>
    <w:rsid w:val="00B47312"/>
    <w:rsid w:val="00B47C49"/>
    <w:rsid w:val="00B54865"/>
    <w:rsid w:val="00B626C7"/>
    <w:rsid w:val="00B6453E"/>
    <w:rsid w:val="00B65259"/>
    <w:rsid w:val="00B67CBE"/>
    <w:rsid w:val="00B704F2"/>
    <w:rsid w:val="00B73255"/>
    <w:rsid w:val="00B74FE2"/>
    <w:rsid w:val="00B825AA"/>
    <w:rsid w:val="00B83C5D"/>
    <w:rsid w:val="00B872EE"/>
    <w:rsid w:val="00B9094C"/>
    <w:rsid w:val="00B97146"/>
    <w:rsid w:val="00B97D17"/>
    <w:rsid w:val="00BA4C72"/>
    <w:rsid w:val="00BA697F"/>
    <w:rsid w:val="00BA76E5"/>
    <w:rsid w:val="00BB11DE"/>
    <w:rsid w:val="00BB33EB"/>
    <w:rsid w:val="00BB3D57"/>
    <w:rsid w:val="00BB5610"/>
    <w:rsid w:val="00BB79D5"/>
    <w:rsid w:val="00BC0432"/>
    <w:rsid w:val="00BC10DB"/>
    <w:rsid w:val="00BC2318"/>
    <w:rsid w:val="00BC6BBB"/>
    <w:rsid w:val="00BC6F9B"/>
    <w:rsid w:val="00BD0DC3"/>
    <w:rsid w:val="00BD3817"/>
    <w:rsid w:val="00BD45D2"/>
    <w:rsid w:val="00BD60CD"/>
    <w:rsid w:val="00BE300B"/>
    <w:rsid w:val="00BE30E5"/>
    <w:rsid w:val="00BE5DB3"/>
    <w:rsid w:val="00BF1A5E"/>
    <w:rsid w:val="00BF3ED0"/>
    <w:rsid w:val="00BF516A"/>
    <w:rsid w:val="00C00327"/>
    <w:rsid w:val="00C010C6"/>
    <w:rsid w:val="00C02043"/>
    <w:rsid w:val="00C0355D"/>
    <w:rsid w:val="00C04FF4"/>
    <w:rsid w:val="00C069C4"/>
    <w:rsid w:val="00C0779A"/>
    <w:rsid w:val="00C07879"/>
    <w:rsid w:val="00C11341"/>
    <w:rsid w:val="00C133C2"/>
    <w:rsid w:val="00C1498C"/>
    <w:rsid w:val="00C25BB7"/>
    <w:rsid w:val="00C27885"/>
    <w:rsid w:val="00C302A6"/>
    <w:rsid w:val="00C30431"/>
    <w:rsid w:val="00C33E31"/>
    <w:rsid w:val="00C33EFE"/>
    <w:rsid w:val="00C4100A"/>
    <w:rsid w:val="00C4456E"/>
    <w:rsid w:val="00C45F9E"/>
    <w:rsid w:val="00C47215"/>
    <w:rsid w:val="00C47923"/>
    <w:rsid w:val="00C507D6"/>
    <w:rsid w:val="00C51FA0"/>
    <w:rsid w:val="00C5427C"/>
    <w:rsid w:val="00C56AF0"/>
    <w:rsid w:val="00C57A76"/>
    <w:rsid w:val="00C57F0C"/>
    <w:rsid w:val="00C60F8C"/>
    <w:rsid w:val="00C6425A"/>
    <w:rsid w:val="00C65D35"/>
    <w:rsid w:val="00C72CBC"/>
    <w:rsid w:val="00C749D3"/>
    <w:rsid w:val="00C77A16"/>
    <w:rsid w:val="00C82BDB"/>
    <w:rsid w:val="00C85745"/>
    <w:rsid w:val="00C87B45"/>
    <w:rsid w:val="00C87FA6"/>
    <w:rsid w:val="00C904EE"/>
    <w:rsid w:val="00C92CE6"/>
    <w:rsid w:val="00C93DE3"/>
    <w:rsid w:val="00C94EE3"/>
    <w:rsid w:val="00C94F9D"/>
    <w:rsid w:val="00C979D7"/>
    <w:rsid w:val="00CA0573"/>
    <w:rsid w:val="00CA1BE3"/>
    <w:rsid w:val="00CA270D"/>
    <w:rsid w:val="00CA27B0"/>
    <w:rsid w:val="00CA3277"/>
    <w:rsid w:val="00CA4B9D"/>
    <w:rsid w:val="00CA646D"/>
    <w:rsid w:val="00CA79D8"/>
    <w:rsid w:val="00CB12DE"/>
    <w:rsid w:val="00CB2EB9"/>
    <w:rsid w:val="00CB5F62"/>
    <w:rsid w:val="00CB61D2"/>
    <w:rsid w:val="00CC4755"/>
    <w:rsid w:val="00CC5685"/>
    <w:rsid w:val="00CD4E25"/>
    <w:rsid w:val="00CD5F29"/>
    <w:rsid w:val="00CD7039"/>
    <w:rsid w:val="00CF087D"/>
    <w:rsid w:val="00CF5575"/>
    <w:rsid w:val="00CF6C25"/>
    <w:rsid w:val="00CF7B5C"/>
    <w:rsid w:val="00D0091E"/>
    <w:rsid w:val="00D021DB"/>
    <w:rsid w:val="00D02CF0"/>
    <w:rsid w:val="00D06412"/>
    <w:rsid w:val="00D067CC"/>
    <w:rsid w:val="00D11255"/>
    <w:rsid w:val="00D12949"/>
    <w:rsid w:val="00D14619"/>
    <w:rsid w:val="00D14B6A"/>
    <w:rsid w:val="00D2061E"/>
    <w:rsid w:val="00D207CB"/>
    <w:rsid w:val="00D22873"/>
    <w:rsid w:val="00D25429"/>
    <w:rsid w:val="00D278B4"/>
    <w:rsid w:val="00D301D8"/>
    <w:rsid w:val="00D30248"/>
    <w:rsid w:val="00D31E44"/>
    <w:rsid w:val="00D34FD4"/>
    <w:rsid w:val="00D35AE9"/>
    <w:rsid w:val="00D401CB"/>
    <w:rsid w:val="00D41112"/>
    <w:rsid w:val="00D459BF"/>
    <w:rsid w:val="00D474ED"/>
    <w:rsid w:val="00D5311D"/>
    <w:rsid w:val="00D53AAB"/>
    <w:rsid w:val="00D54FD6"/>
    <w:rsid w:val="00D5588B"/>
    <w:rsid w:val="00D62B3E"/>
    <w:rsid w:val="00D6339A"/>
    <w:rsid w:val="00D65623"/>
    <w:rsid w:val="00D66B6F"/>
    <w:rsid w:val="00D70B8A"/>
    <w:rsid w:val="00D744DD"/>
    <w:rsid w:val="00D74684"/>
    <w:rsid w:val="00D76E48"/>
    <w:rsid w:val="00D77971"/>
    <w:rsid w:val="00D93E57"/>
    <w:rsid w:val="00DA0B5B"/>
    <w:rsid w:val="00DA0D42"/>
    <w:rsid w:val="00DA1153"/>
    <w:rsid w:val="00DA4274"/>
    <w:rsid w:val="00DA7645"/>
    <w:rsid w:val="00DB25D5"/>
    <w:rsid w:val="00DB56A8"/>
    <w:rsid w:val="00DB584C"/>
    <w:rsid w:val="00DB7275"/>
    <w:rsid w:val="00DB7A21"/>
    <w:rsid w:val="00DC089D"/>
    <w:rsid w:val="00DC2CB9"/>
    <w:rsid w:val="00DD0CB0"/>
    <w:rsid w:val="00DD1703"/>
    <w:rsid w:val="00DD4189"/>
    <w:rsid w:val="00DD6DF1"/>
    <w:rsid w:val="00DD70C7"/>
    <w:rsid w:val="00DD71BA"/>
    <w:rsid w:val="00DE0A5B"/>
    <w:rsid w:val="00DE75A4"/>
    <w:rsid w:val="00DE7EF1"/>
    <w:rsid w:val="00DF0272"/>
    <w:rsid w:val="00DF0F31"/>
    <w:rsid w:val="00DF20D4"/>
    <w:rsid w:val="00DF3868"/>
    <w:rsid w:val="00DF4D0E"/>
    <w:rsid w:val="00DF4EC9"/>
    <w:rsid w:val="00DF58B4"/>
    <w:rsid w:val="00DF5D5A"/>
    <w:rsid w:val="00DF7972"/>
    <w:rsid w:val="00E019D3"/>
    <w:rsid w:val="00E0254D"/>
    <w:rsid w:val="00E03AB9"/>
    <w:rsid w:val="00E052EA"/>
    <w:rsid w:val="00E0646A"/>
    <w:rsid w:val="00E0689A"/>
    <w:rsid w:val="00E1049A"/>
    <w:rsid w:val="00E125F3"/>
    <w:rsid w:val="00E21AFC"/>
    <w:rsid w:val="00E23D98"/>
    <w:rsid w:val="00E25872"/>
    <w:rsid w:val="00E26443"/>
    <w:rsid w:val="00E265FE"/>
    <w:rsid w:val="00E271A3"/>
    <w:rsid w:val="00E30A05"/>
    <w:rsid w:val="00E31334"/>
    <w:rsid w:val="00E35D96"/>
    <w:rsid w:val="00E3649B"/>
    <w:rsid w:val="00E37F8D"/>
    <w:rsid w:val="00E42146"/>
    <w:rsid w:val="00E44D0A"/>
    <w:rsid w:val="00E45CCA"/>
    <w:rsid w:val="00E45F5A"/>
    <w:rsid w:val="00E52109"/>
    <w:rsid w:val="00E5244F"/>
    <w:rsid w:val="00E52841"/>
    <w:rsid w:val="00E567FB"/>
    <w:rsid w:val="00E603E1"/>
    <w:rsid w:val="00E60411"/>
    <w:rsid w:val="00E638BE"/>
    <w:rsid w:val="00E67CDA"/>
    <w:rsid w:val="00E70263"/>
    <w:rsid w:val="00E73553"/>
    <w:rsid w:val="00E75A94"/>
    <w:rsid w:val="00E776E8"/>
    <w:rsid w:val="00E80586"/>
    <w:rsid w:val="00E80D80"/>
    <w:rsid w:val="00E81D5F"/>
    <w:rsid w:val="00E83CD0"/>
    <w:rsid w:val="00E8542C"/>
    <w:rsid w:val="00E905C6"/>
    <w:rsid w:val="00E90D70"/>
    <w:rsid w:val="00E94673"/>
    <w:rsid w:val="00E97008"/>
    <w:rsid w:val="00E9785E"/>
    <w:rsid w:val="00EA00B9"/>
    <w:rsid w:val="00EA0821"/>
    <w:rsid w:val="00EA4FEB"/>
    <w:rsid w:val="00EB314D"/>
    <w:rsid w:val="00EB33E6"/>
    <w:rsid w:val="00EB5515"/>
    <w:rsid w:val="00EB6C3D"/>
    <w:rsid w:val="00EC1338"/>
    <w:rsid w:val="00EC14ED"/>
    <w:rsid w:val="00EC60F7"/>
    <w:rsid w:val="00EC6409"/>
    <w:rsid w:val="00ED42FD"/>
    <w:rsid w:val="00ED4FF9"/>
    <w:rsid w:val="00ED58D5"/>
    <w:rsid w:val="00EE3511"/>
    <w:rsid w:val="00EE673A"/>
    <w:rsid w:val="00EF4E55"/>
    <w:rsid w:val="00EF6F73"/>
    <w:rsid w:val="00F004D8"/>
    <w:rsid w:val="00F015E4"/>
    <w:rsid w:val="00F027FD"/>
    <w:rsid w:val="00F03E43"/>
    <w:rsid w:val="00F043B5"/>
    <w:rsid w:val="00F0634B"/>
    <w:rsid w:val="00F065A8"/>
    <w:rsid w:val="00F06D22"/>
    <w:rsid w:val="00F06EEF"/>
    <w:rsid w:val="00F11C0B"/>
    <w:rsid w:val="00F14479"/>
    <w:rsid w:val="00F22783"/>
    <w:rsid w:val="00F229CF"/>
    <w:rsid w:val="00F31D75"/>
    <w:rsid w:val="00F35B58"/>
    <w:rsid w:val="00F35CAF"/>
    <w:rsid w:val="00F376F0"/>
    <w:rsid w:val="00F4069E"/>
    <w:rsid w:val="00F47140"/>
    <w:rsid w:val="00F5210F"/>
    <w:rsid w:val="00F525D0"/>
    <w:rsid w:val="00F533E1"/>
    <w:rsid w:val="00F567D0"/>
    <w:rsid w:val="00F635E3"/>
    <w:rsid w:val="00F6747C"/>
    <w:rsid w:val="00F739F5"/>
    <w:rsid w:val="00F74521"/>
    <w:rsid w:val="00F824EE"/>
    <w:rsid w:val="00F84860"/>
    <w:rsid w:val="00F87E72"/>
    <w:rsid w:val="00F93086"/>
    <w:rsid w:val="00FA0188"/>
    <w:rsid w:val="00FA10D5"/>
    <w:rsid w:val="00FA21F2"/>
    <w:rsid w:val="00FA38EB"/>
    <w:rsid w:val="00FA5EB1"/>
    <w:rsid w:val="00FB033D"/>
    <w:rsid w:val="00FB063E"/>
    <w:rsid w:val="00FB239D"/>
    <w:rsid w:val="00FB45F9"/>
    <w:rsid w:val="00FB64B3"/>
    <w:rsid w:val="00FB6F05"/>
    <w:rsid w:val="00FB7105"/>
    <w:rsid w:val="00FB7D7B"/>
    <w:rsid w:val="00FC2D76"/>
    <w:rsid w:val="00FC3BBE"/>
    <w:rsid w:val="00FC77CD"/>
    <w:rsid w:val="00FD40A8"/>
    <w:rsid w:val="00FD40EC"/>
    <w:rsid w:val="00FD4C37"/>
    <w:rsid w:val="00FE2966"/>
    <w:rsid w:val="00FE33A4"/>
    <w:rsid w:val="00FE4DE7"/>
    <w:rsid w:val="00FE5559"/>
    <w:rsid w:val="00FE5F72"/>
    <w:rsid w:val="00FE613F"/>
    <w:rsid w:val="00FF32DB"/>
    <w:rsid w:val="00FF356F"/>
    <w:rsid w:val="00FF400C"/>
    <w:rsid w:val="00FF5A51"/>
    <w:rsid w:val="00FF6CB9"/>
    <w:rsid w:val="00FF7C6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7A1B09"/>
  <w15:chartTrackingRefBased/>
  <w15:docId w15:val="{B5A3570B-53B0-4FE5-9B29-54F10B878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0A0041"/>
    <w:pPr>
      <w:spacing w:after="0" w:line="260" w:lineRule="atLeast"/>
    </w:pPr>
    <w:rPr>
      <w:rFonts w:eastAsiaTheme="minorEastAsia"/>
      <w:sz w:val="20"/>
      <w:szCs w:val="20"/>
      <w:lang w:val="en-US"/>
    </w:rPr>
  </w:style>
  <w:style w:type="paragraph" w:styleId="Balk1">
    <w:name w:val="heading 1"/>
    <w:basedOn w:val="Normal"/>
    <w:next w:val="Normal"/>
    <w:link w:val="Balk1Char"/>
    <w:uiPriority w:val="9"/>
    <w:qFormat/>
    <w:rsid w:val="00A30EBE"/>
    <w:pPr>
      <w:keepNext/>
      <w:keepLines/>
      <w:spacing w:before="120" w:after="120"/>
      <w:outlineLvl w:val="0"/>
    </w:pPr>
    <w:rPr>
      <w:rFonts w:ascii="Arial" w:eastAsiaTheme="majorEastAsia" w:hAnsi="Arial" w:cstheme="majorBidi"/>
      <w:b/>
      <w:color w:val="002060"/>
      <w:szCs w:val="32"/>
    </w:rPr>
  </w:style>
  <w:style w:type="paragraph" w:styleId="Balk2">
    <w:name w:val="heading 2"/>
    <w:basedOn w:val="Normal"/>
    <w:next w:val="Normal"/>
    <w:link w:val="Balk2Char"/>
    <w:uiPriority w:val="9"/>
    <w:unhideWhenUsed/>
    <w:qFormat/>
    <w:rsid w:val="007E1A92"/>
    <w:pPr>
      <w:keepNext/>
      <w:keepLines/>
      <w:spacing w:before="120" w:after="120"/>
      <w:ind w:left="709"/>
      <w:outlineLvl w:val="1"/>
    </w:pPr>
    <w:rPr>
      <w:rFonts w:ascii="Arial" w:eastAsiaTheme="majorEastAsia" w:hAnsi="Arial" w:cstheme="majorBidi"/>
      <w:b/>
      <w:color w:val="002060"/>
      <w:szCs w:val="26"/>
    </w:rPr>
  </w:style>
  <w:style w:type="paragraph" w:styleId="Balk3">
    <w:name w:val="heading 3"/>
    <w:basedOn w:val="Normal"/>
    <w:next w:val="Normal"/>
    <w:link w:val="Balk3Char"/>
    <w:uiPriority w:val="9"/>
    <w:unhideWhenUsed/>
    <w:qFormat/>
    <w:rsid w:val="0094172F"/>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PRI Bullets,Bullet paragraph,Lvl 1 Bullet,Casella di testo,F5 List Paragraph,Indent Paragraph,Citation List,b1,Number_1,Bullet L1,Paragraphe  revu,References,Liste 1,Numbered List Paragraph,ReferencesCxSpLast,List Paragraph (numbered (a))"/>
    <w:basedOn w:val="Normal"/>
    <w:link w:val="ListeParagrafChar"/>
    <w:uiPriority w:val="34"/>
    <w:qFormat/>
    <w:rsid w:val="000E0F50"/>
    <w:pPr>
      <w:ind w:left="720"/>
      <w:contextualSpacing/>
    </w:p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0E0F50"/>
    <w:pPr>
      <w:spacing w:line="240" w:lineRule="auto"/>
    </w:p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0E0F50"/>
    <w:rPr>
      <w:rFonts w:eastAsiaTheme="minorEastAsia"/>
      <w:sz w:val="20"/>
      <w:szCs w:val="20"/>
      <w:lang w:val="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0E0F50"/>
    <w:rPr>
      <w:vertAlign w:val="superscript"/>
    </w:rPr>
  </w:style>
  <w:style w:type="character" w:styleId="YerTutucuMetni">
    <w:name w:val="Placeholder Text"/>
    <w:basedOn w:val="VarsaylanParagrafYazTipi"/>
    <w:uiPriority w:val="99"/>
    <w:semiHidden/>
    <w:rsid w:val="000E0F50"/>
    <w:rPr>
      <w:color w:val="808080"/>
    </w:rPr>
  </w:style>
  <w:style w:type="character" w:customStyle="1" w:styleId="ListeParagrafChar">
    <w:name w:val="Liste Paragraf Char"/>
    <w:aliases w:val="PRI Bullets Char,Bullet paragraph Char,Lvl 1 Bullet Char,Casella di testo Char,F5 List Paragraph Char,Indent Paragraph Char,Citation List Char,b1 Char,Number_1 Char,Bullet L1 Char,Paragraphe  revu Char,References Char,Liste 1 Char"/>
    <w:basedOn w:val="VarsaylanParagrafYazTipi"/>
    <w:link w:val="ListeParagraf"/>
    <w:uiPriority w:val="34"/>
    <w:qFormat/>
    <w:rsid w:val="000E0F50"/>
    <w:rPr>
      <w:rFonts w:eastAsiaTheme="minorEastAsia"/>
      <w:sz w:val="20"/>
      <w:szCs w:val="20"/>
      <w:lang w:val="en-US"/>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0E0F50"/>
    <w:pPr>
      <w:widowControl w:val="0"/>
      <w:autoSpaceDE w:val="0"/>
      <w:autoSpaceDN w:val="0"/>
      <w:adjustRightInd w:val="0"/>
      <w:spacing w:line="240" w:lineRule="auto"/>
      <w:jc w:val="both"/>
    </w:pPr>
    <w:rPr>
      <w:rFonts w:eastAsiaTheme="minorHAnsi"/>
      <w:sz w:val="22"/>
      <w:szCs w:val="22"/>
      <w:vertAlign w:val="superscript"/>
      <w:lang w:val="tr-TR"/>
    </w:rPr>
  </w:style>
  <w:style w:type="paragraph" w:styleId="stBilgi">
    <w:name w:val="header"/>
    <w:basedOn w:val="Normal"/>
    <w:link w:val="stBilgiChar"/>
    <w:uiPriority w:val="99"/>
    <w:unhideWhenUsed/>
    <w:rsid w:val="003D3AF4"/>
    <w:pPr>
      <w:tabs>
        <w:tab w:val="center" w:pos="4703"/>
        <w:tab w:val="right" w:pos="9406"/>
      </w:tabs>
      <w:spacing w:line="240" w:lineRule="auto"/>
    </w:pPr>
  </w:style>
  <w:style w:type="character" w:customStyle="1" w:styleId="stBilgiChar">
    <w:name w:val="Üst Bilgi Char"/>
    <w:basedOn w:val="VarsaylanParagrafYazTipi"/>
    <w:link w:val="stBilgi"/>
    <w:uiPriority w:val="99"/>
    <w:rsid w:val="003D3AF4"/>
    <w:rPr>
      <w:rFonts w:eastAsiaTheme="minorEastAsia"/>
      <w:sz w:val="20"/>
      <w:szCs w:val="20"/>
      <w:lang w:val="en-US"/>
    </w:rPr>
  </w:style>
  <w:style w:type="paragraph" w:styleId="AltBilgi">
    <w:name w:val="footer"/>
    <w:basedOn w:val="Normal"/>
    <w:link w:val="AltBilgiChar"/>
    <w:uiPriority w:val="99"/>
    <w:unhideWhenUsed/>
    <w:rsid w:val="003D3AF4"/>
    <w:pPr>
      <w:tabs>
        <w:tab w:val="center" w:pos="4703"/>
        <w:tab w:val="right" w:pos="9406"/>
      </w:tabs>
      <w:spacing w:line="240" w:lineRule="auto"/>
    </w:pPr>
  </w:style>
  <w:style w:type="character" w:customStyle="1" w:styleId="AltBilgiChar">
    <w:name w:val="Alt Bilgi Char"/>
    <w:basedOn w:val="VarsaylanParagrafYazTipi"/>
    <w:link w:val="AltBilgi"/>
    <w:uiPriority w:val="99"/>
    <w:rsid w:val="003D3AF4"/>
    <w:rPr>
      <w:rFonts w:eastAsiaTheme="minorEastAsia"/>
      <w:sz w:val="20"/>
      <w:szCs w:val="20"/>
      <w:lang w:val="en-US"/>
    </w:rPr>
  </w:style>
  <w:style w:type="table" w:customStyle="1" w:styleId="mtbs1">
    <w:name w:val="mtbs1"/>
    <w:basedOn w:val="NormalTablo"/>
    <w:next w:val="TabloKlavuzu"/>
    <w:uiPriority w:val="39"/>
    <w:rsid w:val="004B743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qFormat/>
    <w:rsid w:val="004B7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4B743A"/>
    <w:pPr>
      <w:autoSpaceDE w:val="0"/>
      <w:autoSpaceDN w:val="0"/>
      <w:adjustRightInd w:val="0"/>
      <w:spacing w:line="288" w:lineRule="auto"/>
      <w:jc w:val="both"/>
      <w:textAlignment w:val="center"/>
    </w:pPr>
    <w:rPr>
      <w:rFonts w:ascii="Times" w:hAnsi="Times" w:cs="Times"/>
      <w:color w:val="000000"/>
      <w:sz w:val="24"/>
      <w:szCs w:val="24"/>
      <w:lang w:val="en-GB" w:eastAsia="ja-JP"/>
    </w:rPr>
  </w:style>
  <w:style w:type="paragraph" w:styleId="BalonMetni">
    <w:name w:val="Balloon Text"/>
    <w:basedOn w:val="Normal"/>
    <w:link w:val="BalonMetniChar"/>
    <w:uiPriority w:val="99"/>
    <w:semiHidden/>
    <w:unhideWhenUsed/>
    <w:rsid w:val="006C764D"/>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764D"/>
    <w:rPr>
      <w:rFonts w:ascii="Segoe UI" w:eastAsiaTheme="minorEastAsia" w:hAnsi="Segoe UI" w:cs="Segoe UI"/>
      <w:sz w:val="18"/>
      <w:szCs w:val="18"/>
      <w:lang w:val="en-US"/>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6C764D"/>
    <w:rPr>
      <w:sz w:val="16"/>
      <w:szCs w:val="16"/>
    </w:rPr>
  </w:style>
  <w:style w:type="paragraph" w:styleId="AklamaMetni">
    <w:name w:val="annotation text"/>
    <w:aliases w:val="Comment Text Char Char Char Char Char Char Char, Char2"/>
    <w:basedOn w:val="Normal"/>
    <w:link w:val="AklamaMetniChar"/>
    <w:uiPriority w:val="99"/>
    <w:unhideWhenUsed/>
    <w:qFormat/>
    <w:rsid w:val="006C764D"/>
    <w:pPr>
      <w:spacing w:line="240" w:lineRule="auto"/>
    </w:pPr>
  </w:style>
  <w:style w:type="character" w:customStyle="1" w:styleId="AklamaMetniChar">
    <w:name w:val="Açıklama Metni Char"/>
    <w:aliases w:val="Comment Text Char Char Char Char Char Char Char Char, Char2 Char"/>
    <w:basedOn w:val="VarsaylanParagrafYazTipi"/>
    <w:link w:val="AklamaMetni"/>
    <w:uiPriority w:val="99"/>
    <w:qFormat/>
    <w:rsid w:val="006C764D"/>
    <w:rPr>
      <w:rFonts w:eastAsiaTheme="minorEastAsia"/>
      <w:sz w:val="20"/>
      <w:szCs w:val="20"/>
      <w:lang w:val="en-US"/>
    </w:rPr>
  </w:style>
  <w:style w:type="paragraph" w:styleId="AklamaKonusu">
    <w:name w:val="annotation subject"/>
    <w:basedOn w:val="AklamaMetni"/>
    <w:next w:val="AklamaMetni"/>
    <w:link w:val="AklamaKonusuChar"/>
    <w:uiPriority w:val="99"/>
    <w:semiHidden/>
    <w:unhideWhenUsed/>
    <w:rsid w:val="006C764D"/>
    <w:rPr>
      <w:b/>
      <w:bCs/>
    </w:rPr>
  </w:style>
  <w:style w:type="character" w:customStyle="1" w:styleId="AklamaKonusuChar">
    <w:name w:val="Açıklama Konusu Char"/>
    <w:basedOn w:val="AklamaMetniChar"/>
    <w:link w:val="AklamaKonusu"/>
    <w:uiPriority w:val="99"/>
    <w:semiHidden/>
    <w:rsid w:val="006C764D"/>
    <w:rPr>
      <w:rFonts w:eastAsiaTheme="minorEastAsia"/>
      <w:b/>
      <w:bCs/>
      <w:sz w:val="20"/>
      <w:szCs w:val="20"/>
      <w:lang w:val="en-US"/>
    </w:rPr>
  </w:style>
  <w:style w:type="character" w:styleId="Kpr">
    <w:name w:val="Hyperlink"/>
    <w:basedOn w:val="VarsaylanParagrafYazTipi"/>
    <w:uiPriority w:val="99"/>
    <w:unhideWhenUsed/>
    <w:rsid w:val="00F043B5"/>
    <w:rPr>
      <w:color w:val="0563C1" w:themeColor="hyperlink"/>
      <w:u w:val="single"/>
    </w:rPr>
  </w:style>
  <w:style w:type="character" w:customStyle="1" w:styleId="UnresolvedMention1">
    <w:name w:val="Unresolved Mention1"/>
    <w:basedOn w:val="VarsaylanParagrafYazTipi"/>
    <w:uiPriority w:val="99"/>
    <w:semiHidden/>
    <w:unhideWhenUsed/>
    <w:rsid w:val="00F043B5"/>
    <w:rPr>
      <w:color w:val="605E5C"/>
      <w:shd w:val="clear" w:color="auto" w:fill="E1DFDD"/>
    </w:rPr>
  </w:style>
  <w:style w:type="paragraph" w:styleId="Dzeltme">
    <w:name w:val="Revision"/>
    <w:hidden/>
    <w:uiPriority w:val="99"/>
    <w:semiHidden/>
    <w:rsid w:val="009136E5"/>
    <w:pPr>
      <w:spacing w:after="0" w:line="240" w:lineRule="auto"/>
    </w:pPr>
    <w:rPr>
      <w:rFonts w:eastAsiaTheme="minorEastAsia"/>
      <w:sz w:val="20"/>
      <w:szCs w:val="20"/>
      <w:lang w:val="en-US"/>
    </w:rPr>
  </w:style>
  <w:style w:type="character" w:styleId="zlenenKpr">
    <w:name w:val="FollowedHyperlink"/>
    <w:basedOn w:val="VarsaylanParagrafYazTipi"/>
    <w:uiPriority w:val="99"/>
    <w:semiHidden/>
    <w:unhideWhenUsed/>
    <w:rsid w:val="00B24643"/>
    <w:rPr>
      <w:color w:val="954F72" w:themeColor="followedHyperlink"/>
      <w:u w:val="single"/>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B872EE"/>
    <w:pPr>
      <w:spacing w:before="120" w:after="60"/>
    </w:p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B872EE"/>
    <w:rPr>
      <w:rFonts w:eastAsiaTheme="minorEastAsia"/>
      <w:sz w:val="20"/>
      <w:szCs w:val="20"/>
      <w:lang w:val="en-US"/>
    </w:rPr>
  </w:style>
  <w:style w:type="character" w:customStyle="1" w:styleId="ui-provider">
    <w:name w:val="ui-provider"/>
    <w:basedOn w:val="VarsaylanParagrafYazTipi"/>
    <w:rsid w:val="003B5E14"/>
  </w:style>
  <w:style w:type="paragraph" w:styleId="NormalWeb">
    <w:name w:val="Normal (Web)"/>
    <w:basedOn w:val="Normal"/>
    <w:uiPriority w:val="99"/>
    <w:unhideWhenUsed/>
    <w:rsid w:val="003B5E1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167C83"/>
    <w:rPr>
      <w:color w:val="605E5C"/>
      <w:shd w:val="clear" w:color="auto" w:fill="E1DFDD"/>
    </w:rPr>
  </w:style>
  <w:style w:type="paragraph" w:customStyle="1" w:styleId="TableParagraph">
    <w:name w:val="Table Paragraph"/>
    <w:basedOn w:val="Normal"/>
    <w:uiPriority w:val="1"/>
    <w:qFormat/>
    <w:rsid w:val="00B258D0"/>
    <w:pPr>
      <w:widowControl w:val="0"/>
      <w:autoSpaceDE w:val="0"/>
      <w:autoSpaceDN w:val="0"/>
      <w:spacing w:line="240" w:lineRule="auto"/>
    </w:pPr>
    <w:rPr>
      <w:rFonts w:ascii="Arial" w:eastAsia="Arial" w:hAnsi="Arial" w:cs="Arial"/>
      <w:sz w:val="22"/>
      <w:szCs w:val="22"/>
    </w:rPr>
  </w:style>
  <w:style w:type="paragraph" w:customStyle="1" w:styleId="Default">
    <w:name w:val="Default"/>
    <w:rsid w:val="00C92CE6"/>
    <w:pPr>
      <w:autoSpaceDE w:val="0"/>
      <w:autoSpaceDN w:val="0"/>
      <w:adjustRightInd w:val="0"/>
      <w:spacing w:after="0" w:line="240" w:lineRule="auto"/>
    </w:pPr>
    <w:rPr>
      <w:rFonts w:ascii="Calibri" w:hAnsi="Calibri" w:cs="Calibri"/>
      <w:color w:val="000000"/>
      <w:sz w:val="24"/>
      <w:szCs w:val="24"/>
      <w:lang w:val="en-US"/>
    </w:rPr>
  </w:style>
  <w:style w:type="character" w:customStyle="1" w:styleId="Balk1Char">
    <w:name w:val="Başlık 1 Char"/>
    <w:basedOn w:val="VarsaylanParagrafYazTipi"/>
    <w:link w:val="Balk1"/>
    <w:uiPriority w:val="9"/>
    <w:rsid w:val="00A30EBE"/>
    <w:rPr>
      <w:rFonts w:ascii="Arial" w:eastAsiaTheme="majorEastAsia" w:hAnsi="Arial" w:cstheme="majorBidi"/>
      <w:b/>
      <w:color w:val="002060"/>
      <w:sz w:val="20"/>
      <w:szCs w:val="32"/>
      <w:lang w:val="en-US"/>
    </w:rPr>
  </w:style>
  <w:style w:type="character" w:customStyle="1" w:styleId="Balk2Char">
    <w:name w:val="Başlık 2 Char"/>
    <w:basedOn w:val="VarsaylanParagrafYazTipi"/>
    <w:link w:val="Balk2"/>
    <w:uiPriority w:val="9"/>
    <w:rsid w:val="007E1A92"/>
    <w:rPr>
      <w:rFonts w:ascii="Arial" w:eastAsiaTheme="majorEastAsia" w:hAnsi="Arial" w:cstheme="majorBidi"/>
      <w:b/>
      <w:color w:val="002060"/>
      <w:sz w:val="20"/>
      <w:szCs w:val="26"/>
      <w:lang w:val="en-US"/>
    </w:rPr>
  </w:style>
  <w:style w:type="character" w:styleId="Gl">
    <w:name w:val="Strong"/>
    <w:basedOn w:val="VarsaylanParagrafYazTipi"/>
    <w:uiPriority w:val="22"/>
    <w:qFormat/>
    <w:rsid w:val="00A60960"/>
    <w:rPr>
      <w:b/>
      <w:bCs/>
    </w:rPr>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rsid w:val="003F6EB4"/>
    <w:rPr>
      <w:rFonts w:ascii="Times New Roman" w:eastAsia="Times New Roman" w:hAnsi="Times New Roman" w:cs="Times New Roman"/>
      <w:b/>
      <w:bCs/>
      <w:color w:val="0070C0"/>
      <w:sz w:val="32"/>
      <w:szCs w:val="28"/>
      <w:lang w:eastAsia="tr-TR"/>
    </w:rPr>
  </w:style>
  <w:style w:type="character" w:customStyle="1" w:styleId="zmlenmeyenBahsetme2">
    <w:name w:val="Çözümlenmeyen Bahsetme2"/>
    <w:basedOn w:val="VarsaylanParagrafYazTipi"/>
    <w:uiPriority w:val="99"/>
    <w:semiHidden/>
    <w:unhideWhenUsed/>
    <w:rsid w:val="00526D5E"/>
    <w:rPr>
      <w:color w:val="605E5C"/>
      <w:shd w:val="clear" w:color="auto" w:fill="E1DFDD"/>
    </w:rPr>
  </w:style>
  <w:style w:type="paragraph" w:styleId="Altyaz">
    <w:name w:val="Subtitle"/>
    <w:aliases w:val="Cover"/>
    <w:basedOn w:val="KonuBal"/>
    <w:next w:val="Normal"/>
    <w:link w:val="AltyazChar"/>
    <w:uiPriority w:val="11"/>
    <w:qFormat/>
    <w:rsid w:val="003E1A42"/>
    <w:pPr>
      <w:spacing w:before="120" w:after="120" w:line="264" w:lineRule="auto"/>
      <w:ind w:left="992"/>
      <w:contextualSpacing w:val="0"/>
    </w:pPr>
    <w:rPr>
      <w:rFonts w:ascii="Times New Roman" w:eastAsia="Batang" w:hAnsi="Times New Roman" w:cs="Times New Roman"/>
      <w:b/>
      <w:spacing w:val="0"/>
      <w:sz w:val="40"/>
      <w:szCs w:val="40"/>
    </w:rPr>
  </w:style>
  <w:style w:type="character" w:customStyle="1" w:styleId="AltyazChar">
    <w:name w:val="Altyazı Char"/>
    <w:aliases w:val="Cover Char"/>
    <w:basedOn w:val="VarsaylanParagrafYazTipi"/>
    <w:link w:val="Altyaz"/>
    <w:uiPriority w:val="11"/>
    <w:rsid w:val="003E1A42"/>
    <w:rPr>
      <w:rFonts w:ascii="Times New Roman" w:eastAsia="Batang" w:hAnsi="Times New Roman" w:cs="Times New Roman"/>
      <w:b/>
      <w:kern w:val="28"/>
      <w:sz w:val="40"/>
      <w:szCs w:val="40"/>
      <w:lang w:val="en-US"/>
    </w:rPr>
  </w:style>
  <w:style w:type="paragraph" w:styleId="KonuBal">
    <w:name w:val="Title"/>
    <w:basedOn w:val="Normal"/>
    <w:next w:val="Normal"/>
    <w:link w:val="KonuBalChar"/>
    <w:uiPriority w:val="10"/>
    <w:qFormat/>
    <w:rsid w:val="003E1A42"/>
    <w:pPr>
      <w:spacing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A42"/>
    <w:rPr>
      <w:rFonts w:asciiTheme="majorHAnsi" w:eastAsiaTheme="majorEastAsia" w:hAnsiTheme="majorHAnsi" w:cstheme="majorBidi"/>
      <w:spacing w:val="-10"/>
      <w:kern w:val="28"/>
      <w:sz w:val="56"/>
      <w:szCs w:val="56"/>
      <w:lang w:val="en-US"/>
    </w:rPr>
  </w:style>
  <w:style w:type="character" w:customStyle="1" w:styleId="Balk3Char">
    <w:name w:val="Başlık 3 Char"/>
    <w:basedOn w:val="VarsaylanParagrafYazTipi"/>
    <w:link w:val="Balk3"/>
    <w:uiPriority w:val="9"/>
    <w:rsid w:val="0094172F"/>
    <w:rPr>
      <w:rFonts w:asciiTheme="majorHAnsi" w:eastAsiaTheme="majorEastAsia" w:hAnsiTheme="majorHAnsi" w:cstheme="majorBidi"/>
      <w:color w:val="1F3763" w:themeColor="accent1" w:themeShade="7F"/>
      <w:sz w:val="24"/>
      <w:szCs w:val="24"/>
      <w:lang w:val="en-US"/>
    </w:rPr>
  </w:style>
  <w:style w:type="character" w:styleId="zmlenmeyenBahsetme">
    <w:name w:val="Unresolved Mention"/>
    <w:basedOn w:val="VarsaylanParagrafYazTipi"/>
    <w:uiPriority w:val="99"/>
    <w:semiHidden/>
    <w:unhideWhenUsed/>
    <w:rsid w:val="00B07A1D"/>
    <w:rPr>
      <w:color w:val="605E5C"/>
      <w:shd w:val="clear" w:color="auto" w:fill="E1DFDD"/>
    </w:rPr>
  </w:style>
  <w:style w:type="table" w:customStyle="1" w:styleId="Tablelongdocument1">
    <w:name w:val="Table long document1"/>
    <w:basedOn w:val="NormalTablo"/>
    <w:next w:val="TabloKlavuzu"/>
    <w:uiPriority w:val="39"/>
    <w:qFormat/>
    <w:rsid w:val="00954E9B"/>
    <w:pPr>
      <w:spacing w:after="0" w:line="240" w:lineRule="auto"/>
      <w:jc w:val="both"/>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27351">
      <w:bodyDiv w:val="1"/>
      <w:marLeft w:val="0"/>
      <w:marRight w:val="0"/>
      <w:marTop w:val="0"/>
      <w:marBottom w:val="0"/>
      <w:divBdr>
        <w:top w:val="none" w:sz="0" w:space="0" w:color="auto"/>
        <w:left w:val="none" w:sz="0" w:space="0" w:color="auto"/>
        <w:bottom w:val="none" w:sz="0" w:space="0" w:color="auto"/>
        <w:right w:val="none" w:sz="0" w:space="0" w:color="auto"/>
      </w:divBdr>
      <w:divsChild>
        <w:div w:id="120389715">
          <w:marLeft w:val="0"/>
          <w:marRight w:val="0"/>
          <w:marTop w:val="0"/>
          <w:marBottom w:val="0"/>
          <w:divBdr>
            <w:top w:val="none" w:sz="0" w:space="0" w:color="auto"/>
            <w:left w:val="none" w:sz="0" w:space="0" w:color="auto"/>
            <w:bottom w:val="none" w:sz="0" w:space="0" w:color="auto"/>
            <w:right w:val="none" w:sz="0" w:space="0" w:color="auto"/>
          </w:divBdr>
        </w:div>
        <w:div w:id="345134133">
          <w:marLeft w:val="0"/>
          <w:marRight w:val="0"/>
          <w:marTop w:val="0"/>
          <w:marBottom w:val="0"/>
          <w:divBdr>
            <w:top w:val="none" w:sz="0" w:space="0" w:color="auto"/>
            <w:left w:val="none" w:sz="0" w:space="0" w:color="auto"/>
            <w:bottom w:val="none" w:sz="0" w:space="0" w:color="auto"/>
            <w:right w:val="none" w:sz="0" w:space="0" w:color="auto"/>
          </w:divBdr>
        </w:div>
        <w:div w:id="626159463">
          <w:marLeft w:val="0"/>
          <w:marRight w:val="0"/>
          <w:marTop w:val="0"/>
          <w:marBottom w:val="0"/>
          <w:divBdr>
            <w:top w:val="none" w:sz="0" w:space="0" w:color="auto"/>
            <w:left w:val="none" w:sz="0" w:space="0" w:color="auto"/>
            <w:bottom w:val="none" w:sz="0" w:space="0" w:color="auto"/>
            <w:right w:val="none" w:sz="0" w:space="0" w:color="auto"/>
          </w:divBdr>
        </w:div>
        <w:div w:id="1543862427">
          <w:marLeft w:val="0"/>
          <w:marRight w:val="0"/>
          <w:marTop w:val="0"/>
          <w:marBottom w:val="0"/>
          <w:divBdr>
            <w:top w:val="none" w:sz="0" w:space="0" w:color="auto"/>
            <w:left w:val="none" w:sz="0" w:space="0" w:color="auto"/>
            <w:bottom w:val="none" w:sz="0" w:space="0" w:color="auto"/>
            <w:right w:val="none" w:sz="0" w:space="0" w:color="auto"/>
          </w:divBdr>
        </w:div>
        <w:div w:id="1959333631">
          <w:marLeft w:val="0"/>
          <w:marRight w:val="0"/>
          <w:marTop w:val="0"/>
          <w:marBottom w:val="0"/>
          <w:divBdr>
            <w:top w:val="none" w:sz="0" w:space="0" w:color="auto"/>
            <w:left w:val="none" w:sz="0" w:space="0" w:color="auto"/>
            <w:bottom w:val="none" w:sz="0" w:space="0" w:color="auto"/>
            <w:right w:val="none" w:sz="0" w:space="0" w:color="auto"/>
          </w:divBdr>
        </w:div>
      </w:divsChild>
    </w:div>
    <w:div w:id="135221429">
      <w:bodyDiv w:val="1"/>
      <w:marLeft w:val="0"/>
      <w:marRight w:val="0"/>
      <w:marTop w:val="0"/>
      <w:marBottom w:val="0"/>
      <w:divBdr>
        <w:top w:val="none" w:sz="0" w:space="0" w:color="auto"/>
        <w:left w:val="none" w:sz="0" w:space="0" w:color="auto"/>
        <w:bottom w:val="none" w:sz="0" w:space="0" w:color="auto"/>
        <w:right w:val="none" w:sz="0" w:space="0" w:color="auto"/>
      </w:divBdr>
      <w:divsChild>
        <w:div w:id="901869968">
          <w:marLeft w:val="0"/>
          <w:marRight w:val="0"/>
          <w:marTop w:val="0"/>
          <w:marBottom w:val="0"/>
          <w:divBdr>
            <w:top w:val="none" w:sz="0" w:space="0" w:color="auto"/>
            <w:left w:val="none" w:sz="0" w:space="0" w:color="auto"/>
            <w:bottom w:val="none" w:sz="0" w:space="0" w:color="auto"/>
            <w:right w:val="none" w:sz="0" w:space="0" w:color="auto"/>
          </w:divBdr>
        </w:div>
        <w:div w:id="1049038249">
          <w:marLeft w:val="0"/>
          <w:marRight w:val="0"/>
          <w:marTop w:val="0"/>
          <w:marBottom w:val="0"/>
          <w:divBdr>
            <w:top w:val="none" w:sz="0" w:space="0" w:color="auto"/>
            <w:left w:val="none" w:sz="0" w:space="0" w:color="auto"/>
            <w:bottom w:val="none" w:sz="0" w:space="0" w:color="auto"/>
            <w:right w:val="none" w:sz="0" w:space="0" w:color="auto"/>
          </w:divBdr>
        </w:div>
        <w:div w:id="2027633526">
          <w:marLeft w:val="0"/>
          <w:marRight w:val="0"/>
          <w:marTop w:val="0"/>
          <w:marBottom w:val="0"/>
          <w:divBdr>
            <w:top w:val="none" w:sz="0" w:space="0" w:color="auto"/>
            <w:left w:val="none" w:sz="0" w:space="0" w:color="auto"/>
            <w:bottom w:val="none" w:sz="0" w:space="0" w:color="auto"/>
            <w:right w:val="none" w:sz="0" w:space="0" w:color="auto"/>
          </w:divBdr>
        </w:div>
      </w:divsChild>
    </w:div>
    <w:div w:id="155535553">
      <w:bodyDiv w:val="1"/>
      <w:marLeft w:val="0"/>
      <w:marRight w:val="0"/>
      <w:marTop w:val="0"/>
      <w:marBottom w:val="0"/>
      <w:divBdr>
        <w:top w:val="none" w:sz="0" w:space="0" w:color="auto"/>
        <w:left w:val="none" w:sz="0" w:space="0" w:color="auto"/>
        <w:bottom w:val="none" w:sz="0" w:space="0" w:color="auto"/>
        <w:right w:val="none" w:sz="0" w:space="0" w:color="auto"/>
      </w:divBdr>
    </w:div>
    <w:div w:id="186528281">
      <w:bodyDiv w:val="1"/>
      <w:marLeft w:val="0"/>
      <w:marRight w:val="0"/>
      <w:marTop w:val="0"/>
      <w:marBottom w:val="0"/>
      <w:divBdr>
        <w:top w:val="none" w:sz="0" w:space="0" w:color="auto"/>
        <w:left w:val="none" w:sz="0" w:space="0" w:color="auto"/>
        <w:bottom w:val="none" w:sz="0" w:space="0" w:color="auto"/>
        <w:right w:val="none" w:sz="0" w:space="0" w:color="auto"/>
      </w:divBdr>
    </w:div>
    <w:div w:id="210966295">
      <w:bodyDiv w:val="1"/>
      <w:marLeft w:val="0"/>
      <w:marRight w:val="0"/>
      <w:marTop w:val="0"/>
      <w:marBottom w:val="0"/>
      <w:divBdr>
        <w:top w:val="none" w:sz="0" w:space="0" w:color="auto"/>
        <w:left w:val="none" w:sz="0" w:space="0" w:color="auto"/>
        <w:bottom w:val="none" w:sz="0" w:space="0" w:color="auto"/>
        <w:right w:val="none" w:sz="0" w:space="0" w:color="auto"/>
      </w:divBdr>
    </w:div>
    <w:div w:id="294022274">
      <w:bodyDiv w:val="1"/>
      <w:marLeft w:val="0"/>
      <w:marRight w:val="0"/>
      <w:marTop w:val="0"/>
      <w:marBottom w:val="0"/>
      <w:divBdr>
        <w:top w:val="none" w:sz="0" w:space="0" w:color="auto"/>
        <w:left w:val="none" w:sz="0" w:space="0" w:color="auto"/>
        <w:bottom w:val="none" w:sz="0" w:space="0" w:color="auto"/>
        <w:right w:val="none" w:sz="0" w:space="0" w:color="auto"/>
      </w:divBdr>
    </w:div>
    <w:div w:id="314920589">
      <w:bodyDiv w:val="1"/>
      <w:marLeft w:val="0"/>
      <w:marRight w:val="0"/>
      <w:marTop w:val="0"/>
      <w:marBottom w:val="0"/>
      <w:divBdr>
        <w:top w:val="none" w:sz="0" w:space="0" w:color="auto"/>
        <w:left w:val="none" w:sz="0" w:space="0" w:color="auto"/>
        <w:bottom w:val="none" w:sz="0" w:space="0" w:color="auto"/>
        <w:right w:val="none" w:sz="0" w:space="0" w:color="auto"/>
      </w:divBdr>
    </w:div>
    <w:div w:id="594559308">
      <w:bodyDiv w:val="1"/>
      <w:marLeft w:val="0"/>
      <w:marRight w:val="0"/>
      <w:marTop w:val="0"/>
      <w:marBottom w:val="0"/>
      <w:divBdr>
        <w:top w:val="none" w:sz="0" w:space="0" w:color="auto"/>
        <w:left w:val="none" w:sz="0" w:space="0" w:color="auto"/>
        <w:bottom w:val="none" w:sz="0" w:space="0" w:color="auto"/>
        <w:right w:val="none" w:sz="0" w:space="0" w:color="auto"/>
      </w:divBdr>
    </w:div>
    <w:div w:id="621494880">
      <w:bodyDiv w:val="1"/>
      <w:marLeft w:val="0"/>
      <w:marRight w:val="0"/>
      <w:marTop w:val="0"/>
      <w:marBottom w:val="0"/>
      <w:divBdr>
        <w:top w:val="none" w:sz="0" w:space="0" w:color="auto"/>
        <w:left w:val="none" w:sz="0" w:space="0" w:color="auto"/>
        <w:bottom w:val="none" w:sz="0" w:space="0" w:color="auto"/>
        <w:right w:val="none" w:sz="0" w:space="0" w:color="auto"/>
      </w:divBdr>
    </w:div>
    <w:div w:id="633025922">
      <w:bodyDiv w:val="1"/>
      <w:marLeft w:val="0"/>
      <w:marRight w:val="0"/>
      <w:marTop w:val="0"/>
      <w:marBottom w:val="0"/>
      <w:divBdr>
        <w:top w:val="none" w:sz="0" w:space="0" w:color="auto"/>
        <w:left w:val="none" w:sz="0" w:space="0" w:color="auto"/>
        <w:bottom w:val="none" w:sz="0" w:space="0" w:color="auto"/>
        <w:right w:val="none" w:sz="0" w:space="0" w:color="auto"/>
      </w:divBdr>
    </w:div>
    <w:div w:id="690375850">
      <w:bodyDiv w:val="1"/>
      <w:marLeft w:val="0"/>
      <w:marRight w:val="0"/>
      <w:marTop w:val="0"/>
      <w:marBottom w:val="0"/>
      <w:divBdr>
        <w:top w:val="none" w:sz="0" w:space="0" w:color="auto"/>
        <w:left w:val="none" w:sz="0" w:space="0" w:color="auto"/>
        <w:bottom w:val="none" w:sz="0" w:space="0" w:color="auto"/>
        <w:right w:val="none" w:sz="0" w:space="0" w:color="auto"/>
      </w:divBdr>
    </w:div>
    <w:div w:id="702903189">
      <w:bodyDiv w:val="1"/>
      <w:marLeft w:val="0"/>
      <w:marRight w:val="0"/>
      <w:marTop w:val="0"/>
      <w:marBottom w:val="0"/>
      <w:divBdr>
        <w:top w:val="none" w:sz="0" w:space="0" w:color="auto"/>
        <w:left w:val="none" w:sz="0" w:space="0" w:color="auto"/>
        <w:bottom w:val="none" w:sz="0" w:space="0" w:color="auto"/>
        <w:right w:val="none" w:sz="0" w:space="0" w:color="auto"/>
      </w:divBdr>
    </w:div>
    <w:div w:id="879979226">
      <w:bodyDiv w:val="1"/>
      <w:marLeft w:val="0"/>
      <w:marRight w:val="0"/>
      <w:marTop w:val="0"/>
      <w:marBottom w:val="0"/>
      <w:divBdr>
        <w:top w:val="none" w:sz="0" w:space="0" w:color="auto"/>
        <w:left w:val="none" w:sz="0" w:space="0" w:color="auto"/>
        <w:bottom w:val="none" w:sz="0" w:space="0" w:color="auto"/>
        <w:right w:val="none" w:sz="0" w:space="0" w:color="auto"/>
      </w:divBdr>
    </w:div>
    <w:div w:id="882180251">
      <w:bodyDiv w:val="1"/>
      <w:marLeft w:val="0"/>
      <w:marRight w:val="0"/>
      <w:marTop w:val="0"/>
      <w:marBottom w:val="0"/>
      <w:divBdr>
        <w:top w:val="none" w:sz="0" w:space="0" w:color="auto"/>
        <w:left w:val="none" w:sz="0" w:space="0" w:color="auto"/>
        <w:bottom w:val="none" w:sz="0" w:space="0" w:color="auto"/>
        <w:right w:val="none" w:sz="0" w:space="0" w:color="auto"/>
      </w:divBdr>
    </w:div>
    <w:div w:id="894006981">
      <w:bodyDiv w:val="1"/>
      <w:marLeft w:val="0"/>
      <w:marRight w:val="0"/>
      <w:marTop w:val="0"/>
      <w:marBottom w:val="0"/>
      <w:divBdr>
        <w:top w:val="none" w:sz="0" w:space="0" w:color="auto"/>
        <w:left w:val="none" w:sz="0" w:space="0" w:color="auto"/>
        <w:bottom w:val="none" w:sz="0" w:space="0" w:color="auto"/>
        <w:right w:val="none" w:sz="0" w:space="0" w:color="auto"/>
      </w:divBdr>
    </w:div>
    <w:div w:id="1076516821">
      <w:bodyDiv w:val="1"/>
      <w:marLeft w:val="0"/>
      <w:marRight w:val="0"/>
      <w:marTop w:val="0"/>
      <w:marBottom w:val="0"/>
      <w:divBdr>
        <w:top w:val="none" w:sz="0" w:space="0" w:color="auto"/>
        <w:left w:val="none" w:sz="0" w:space="0" w:color="auto"/>
        <w:bottom w:val="none" w:sz="0" w:space="0" w:color="auto"/>
        <w:right w:val="none" w:sz="0" w:space="0" w:color="auto"/>
      </w:divBdr>
    </w:div>
    <w:div w:id="1158957680">
      <w:bodyDiv w:val="1"/>
      <w:marLeft w:val="0"/>
      <w:marRight w:val="0"/>
      <w:marTop w:val="0"/>
      <w:marBottom w:val="0"/>
      <w:divBdr>
        <w:top w:val="none" w:sz="0" w:space="0" w:color="auto"/>
        <w:left w:val="none" w:sz="0" w:space="0" w:color="auto"/>
        <w:bottom w:val="none" w:sz="0" w:space="0" w:color="auto"/>
        <w:right w:val="none" w:sz="0" w:space="0" w:color="auto"/>
      </w:divBdr>
    </w:div>
    <w:div w:id="1220822875">
      <w:bodyDiv w:val="1"/>
      <w:marLeft w:val="0"/>
      <w:marRight w:val="0"/>
      <w:marTop w:val="0"/>
      <w:marBottom w:val="0"/>
      <w:divBdr>
        <w:top w:val="none" w:sz="0" w:space="0" w:color="auto"/>
        <w:left w:val="none" w:sz="0" w:space="0" w:color="auto"/>
        <w:bottom w:val="none" w:sz="0" w:space="0" w:color="auto"/>
        <w:right w:val="none" w:sz="0" w:space="0" w:color="auto"/>
      </w:divBdr>
    </w:div>
    <w:div w:id="1295869358">
      <w:bodyDiv w:val="1"/>
      <w:marLeft w:val="0"/>
      <w:marRight w:val="0"/>
      <w:marTop w:val="0"/>
      <w:marBottom w:val="0"/>
      <w:divBdr>
        <w:top w:val="none" w:sz="0" w:space="0" w:color="auto"/>
        <w:left w:val="none" w:sz="0" w:space="0" w:color="auto"/>
        <w:bottom w:val="none" w:sz="0" w:space="0" w:color="auto"/>
        <w:right w:val="none" w:sz="0" w:space="0" w:color="auto"/>
      </w:divBdr>
    </w:div>
    <w:div w:id="1356419787">
      <w:bodyDiv w:val="1"/>
      <w:marLeft w:val="0"/>
      <w:marRight w:val="0"/>
      <w:marTop w:val="0"/>
      <w:marBottom w:val="0"/>
      <w:divBdr>
        <w:top w:val="none" w:sz="0" w:space="0" w:color="auto"/>
        <w:left w:val="none" w:sz="0" w:space="0" w:color="auto"/>
        <w:bottom w:val="none" w:sz="0" w:space="0" w:color="auto"/>
        <w:right w:val="none" w:sz="0" w:space="0" w:color="auto"/>
      </w:divBdr>
    </w:div>
    <w:div w:id="1381856380">
      <w:bodyDiv w:val="1"/>
      <w:marLeft w:val="0"/>
      <w:marRight w:val="0"/>
      <w:marTop w:val="0"/>
      <w:marBottom w:val="0"/>
      <w:divBdr>
        <w:top w:val="none" w:sz="0" w:space="0" w:color="auto"/>
        <w:left w:val="none" w:sz="0" w:space="0" w:color="auto"/>
        <w:bottom w:val="none" w:sz="0" w:space="0" w:color="auto"/>
        <w:right w:val="none" w:sz="0" w:space="0" w:color="auto"/>
      </w:divBdr>
    </w:div>
    <w:div w:id="1408260617">
      <w:bodyDiv w:val="1"/>
      <w:marLeft w:val="0"/>
      <w:marRight w:val="0"/>
      <w:marTop w:val="0"/>
      <w:marBottom w:val="0"/>
      <w:divBdr>
        <w:top w:val="none" w:sz="0" w:space="0" w:color="auto"/>
        <w:left w:val="none" w:sz="0" w:space="0" w:color="auto"/>
        <w:bottom w:val="none" w:sz="0" w:space="0" w:color="auto"/>
        <w:right w:val="none" w:sz="0" w:space="0" w:color="auto"/>
      </w:divBdr>
    </w:div>
    <w:div w:id="1511094737">
      <w:bodyDiv w:val="1"/>
      <w:marLeft w:val="0"/>
      <w:marRight w:val="0"/>
      <w:marTop w:val="0"/>
      <w:marBottom w:val="0"/>
      <w:divBdr>
        <w:top w:val="none" w:sz="0" w:space="0" w:color="auto"/>
        <w:left w:val="none" w:sz="0" w:space="0" w:color="auto"/>
        <w:bottom w:val="none" w:sz="0" w:space="0" w:color="auto"/>
        <w:right w:val="none" w:sz="0" w:space="0" w:color="auto"/>
      </w:divBdr>
    </w:div>
    <w:div w:id="1524056773">
      <w:bodyDiv w:val="1"/>
      <w:marLeft w:val="0"/>
      <w:marRight w:val="0"/>
      <w:marTop w:val="0"/>
      <w:marBottom w:val="0"/>
      <w:divBdr>
        <w:top w:val="none" w:sz="0" w:space="0" w:color="auto"/>
        <w:left w:val="none" w:sz="0" w:space="0" w:color="auto"/>
        <w:bottom w:val="none" w:sz="0" w:space="0" w:color="auto"/>
        <w:right w:val="none" w:sz="0" w:space="0" w:color="auto"/>
      </w:divBdr>
    </w:div>
    <w:div w:id="1643343707">
      <w:bodyDiv w:val="1"/>
      <w:marLeft w:val="0"/>
      <w:marRight w:val="0"/>
      <w:marTop w:val="0"/>
      <w:marBottom w:val="0"/>
      <w:divBdr>
        <w:top w:val="none" w:sz="0" w:space="0" w:color="auto"/>
        <w:left w:val="none" w:sz="0" w:space="0" w:color="auto"/>
        <w:bottom w:val="none" w:sz="0" w:space="0" w:color="auto"/>
        <w:right w:val="none" w:sz="0" w:space="0" w:color="auto"/>
      </w:divBdr>
    </w:div>
    <w:div w:id="1684865916">
      <w:bodyDiv w:val="1"/>
      <w:marLeft w:val="0"/>
      <w:marRight w:val="0"/>
      <w:marTop w:val="0"/>
      <w:marBottom w:val="0"/>
      <w:divBdr>
        <w:top w:val="none" w:sz="0" w:space="0" w:color="auto"/>
        <w:left w:val="none" w:sz="0" w:space="0" w:color="auto"/>
        <w:bottom w:val="none" w:sz="0" w:space="0" w:color="auto"/>
        <w:right w:val="none" w:sz="0" w:space="0" w:color="auto"/>
      </w:divBdr>
    </w:div>
    <w:div w:id="1862207813">
      <w:bodyDiv w:val="1"/>
      <w:marLeft w:val="0"/>
      <w:marRight w:val="0"/>
      <w:marTop w:val="0"/>
      <w:marBottom w:val="0"/>
      <w:divBdr>
        <w:top w:val="none" w:sz="0" w:space="0" w:color="auto"/>
        <w:left w:val="none" w:sz="0" w:space="0" w:color="auto"/>
        <w:bottom w:val="none" w:sz="0" w:space="0" w:color="auto"/>
        <w:right w:val="none" w:sz="0" w:space="0" w:color="auto"/>
      </w:divBdr>
    </w:div>
    <w:div w:id="1914704264">
      <w:bodyDiv w:val="1"/>
      <w:marLeft w:val="0"/>
      <w:marRight w:val="0"/>
      <w:marTop w:val="0"/>
      <w:marBottom w:val="0"/>
      <w:divBdr>
        <w:top w:val="none" w:sz="0" w:space="0" w:color="auto"/>
        <w:left w:val="none" w:sz="0" w:space="0" w:color="auto"/>
        <w:bottom w:val="none" w:sz="0" w:space="0" w:color="auto"/>
        <w:right w:val="none" w:sz="0" w:space="0" w:color="auto"/>
      </w:divBdr>
    </w:div>
    <w:div w:id="1938632505">
      <w:bodyDiv w:val="1"/>
      <w:marLeft w:val="0"/>
      <w:marRight w:val="0"/>
      <w:marTop w:val="0"/>
      <w:marBottom w:val="0"/>
      <w:divBdr>
        <w:top w:val="none" w:sz="0" w:space="0" w:color="auto"/>
        <w:left w:val="none" w:sz="0" w:space="0" w:color="auto"/>
        <w:bottom w:val="none" w:sz="0" w:space="0" w:color="auto"/>
        <w:right w:val="none" w:sz="0" w:space="0" w:color="auto"/>
      </w:divBdr>
      <w:divsChild>
        <w:div w:id="1896892340">
          <w:marLeft w:val="0"/>
          <w:marRight w:val="0"/>
          <w:marTop w:val="0"/>
          <w:marBottom w:val="0"/>
          <w:divBdr>
            <w:top w:val="none" w:sz="0" w:space="0" w:color="auto"/>
            <w:left w:val="none" w:sz="0" w:space="0" w:color="auto"/>
            <w:bottom w:val="none" w:sz="0" w:space="0" w:color="auto"/>
            <w:right w:val="none" w:sz="0" w:space="0" w:color="auto"/>
          </w:divBdr>
          <w:divsChild>
            <w:div w:id="206916576">
              <w:marLeft w:val="0"/>
              <w:marRight w:val="0"/>
              <w:marTop w:val="0"/>
              <w:marBottom w:val="0"/>
              <w:divBdr>
                <w:top w:val="none" w:sz="0" w:space="0" w:color="auto"/>
                <w:left w:val="none" w:sz="0" w:space="0" w:color="auto"/>
                <w:bottom w:val="none" w:sz="0" w:space="0" w:color="auto"/>
                <w:right w:val="none" w:sz="0" w:space="0" w:color="auto"/>
              </w:divBdr>
              <w:divsChild>
                <w:div w:id="2081781311">
                  <w:marLeft w:val="0"/>
                  <w:marRight w:val="0"/>
                  <w:marTop w:val="0"/>
                  <w:marBottom w:val="0"/>
                  <w:divBdr>
                    <w:top w:val="none" w:sz="0" w:space="0" w:color="auto"/>
                    <w:left w:val="none" w:sz="0" w:space="0" w:color="auto"/>
                    <w:bottom w:val="none" w:sz="0" w:space="0" w:color="auto"/>
                    <w:right w:val="none" w:sz="0" w:space="0" w:color="auto"/>
                  </w:divBdr>
                  <w:divsChild>
                    <w:div w:id="290599259">
                      <w:marLeft w:val="0"/>
                      <w:marRight w:val="0"/>
                      <w:marTop w:val="0"/>
                      <w:marBottom w:val="0"/>
                      <w:divBdr>
                        <w:top w:val="none" w:sz="0" w:space="0" w:color="auto"/>
                        <w:left w:val="none" w:sz="0" w:space="0" w:color="auto"/>
                        <w:bottom w:val="none" w:sz="0" w:space="0" w:color="auto"/>
                        <w:right w:val="none" w:sz="0" w:space="0" w:color="auto"/>
                      </w:divBdr>
                      <w:divsChild>
                        <w:div w:id="2049185931">
                          <w:marLeft w:val="0"/>
                          <w:marRight w:val="0"/>
                          <w:marTop w:val="0"/>
                          <w:marBottom w:val="0"/>
                          <w:divBdr>
                            <w:top w:val="none" w:sz="0" w:space="0" w:color="auto"/>
                            <w:left w:val="none" w:sz="0" w:space="0" w:color="auto"/>
                            <w:bottom w:val="none" w:sz="0" w:space="0" w:color="auto"/>
                            <w:right w:val="none" w:sz="0" w:space="0" w:color="auto"/>
                          </w:divBdr>
                          <w:divsChild>
                            <w:div w:id="205897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777855">
      <w:bodyDiv w:val="1"/>
      <w:marLeft w:val="0"/>
      <w:marRight w:val="0"/>
      <w:marTop w:val="0"/>
      <w:marBottom w:val="0"/>
      <w:divBdr>
        <w:top w:val="none" w:sz="0" w:space="0" w:color="auto"/>
        <w:left w:val="none" w:sz="0" w:space="0" w:color="auto"/>
        <w:bottom w:val="none" w:sz="0" w:space="0" w:color="auto"/>
        <w:right w:val="none" w:sz="0" w:space="0" w:color="auto"/>
      </w:divBdr>
    </w:div>
    <w:div w:id="2032681185">
      <w:bodyDiv w:val="1"/>
      <w:marLeft w:val="0"/>
      <w:marRight w:val="0"/>
      <w:marTop w:val="0"/>
      <w:marBottom w:val="0"/>
      <w:divBdr>
        <w:top w:val="none" w:sz="0" w:space="0" w:color="auto"/>
        <w:left w:val="none" w:sz="0" w:space="0" w:color="auto"/>
        <w:bottom w:val="none" w:sz="0" w:space="0" w:color="auto"/>
        <w:right w:val="none" w:sz="0" w:space="0" w:color="auto"/>
      </w:divBdr>
    </w:div>
    <w:div w:id="2130471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6.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10.xml"/><Relationship Id="rId21" Type="http://schemas.openxmlformats.org/officeDocument/2006/relationships/image" Target="media/image7.png"/><Relationship Id="rId34" Type="http://schemas.openxmlformats.org/officeDocument/2006/relationships/header" Target="header1.xml"/><Relationship Id="rId42" Type="http://schemas.openxmlformats.org/officeDocument/2006/relationships/image" Target="media/image19.jpeg"/><Relationship Id="rId47" Type="http://schemas.openxmlformats.org/officeDocument/2006/relationships/image" Target="media/image24.png"/><Relationship Id="rId50" Type="http://schemas.openxmlformats.org/officeDocument/2006/relationships/footer" Target="footer1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mailto:bilgiuidb@ilbank.gov.tr" TargetMode="External"/><Relationship Id="rId11" Type="http://schemas.openxmlformats.org/officeDocument/2006/relationships/footer" Target="footer4.xml"/><Relationship Id="rId24" Type="http://schemas.openxmlformats.org/officeDocument/2006/relationships/image" Target="media/image10.png"/><Relationship Id="rId32" Type="http://schemas.openxmlformats.org/officeDocument/2006/relationships/image" Target="media/image16.emf"/><Relationship Id="rId37" Type="http://schemas.openxmlformats.org/officeDocument/2006/relationships/footer" Target="footer9.xml"/><Relationship Id="rId40" Type="http://schemas.openxmlformats.org/officeDocument/2006/relationships/image" Target="media/image17.jpeg"/><Relationship Id="rId45" Type="http://schemas.openxmlformats.org/officeDocument/2006/relationships/image" Target="media/image22.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1.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7.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www.ilbank.gov.tr/form/bilgiedinmeuluslararasi" TargetMode="External"/><Relationship Id="rId35" Type="http://schemas.openxmlformats.org/officeDocument/2006/relationships/header" Target="header2.xml"/><Relationship Id="rId43" Type="http://schemas.openxmlformats.org/officeDocument/2006/relationships/image" Target="media/image20.png"/><Relationship Id="rId48" Type="http://schemas.openxmlformats.org/officeDocument/2006/relationships/footer" Target="footer11.xml"/><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package" Target="embeddings/Microsoft_Word_Document.docx"/><Relationship Id="rId38" Type="http://schemas.openxmlformats.org/officeDocument/2006/relationships/header" Target="header3.xml"/><Relationship Id="rId46" Type="http://schemas.openxmlformats.org/officeDocument/2006/relationships/image" Target="media/image23.png"/><Relationship Id="rId20" Type="http://schemas.openxmlformats.org/officeDocument/2006/relationships/image" Target="media/image6.pn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oter" Target="footer8.xml"/><Relationship Id="rId49" Type="http://schemas.openxmlformats.org/officeDocument/2006/relationships/footer" Target="footer1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2BEBBC1788444E48CC625219A557BFA"/>
        <w:category>
          <w:name w:val="General"/>
          <w:gallery w:val="placeholder"/>
        </w:category>
        <w:types>
          <w:type w:val="bbPlcHdr"/>
        </w:types>
        <w:behaviors>
          <w:behavior w:val="content"/>
        </w:behaviors>
        <w:guid w:val="{F307420A-9D70-4C27-8AD8-F3AD3398ACC6}"/>
      </w:docPartPr>
      <w:docPartBody>
        <w:p w:rsidR="000B4D45" w:rsidRDefault="000F6C11" w:rsidP="000F6C11">
          <w:pPr>
            <w:pStyle w:val="C2BEBBC1788444E48CC625219A557BFA"/>
          </w:pPr>
          <w:r w:rsidRPr="00AE2588">
            <w:rPr>
              <w:rStyle w:val="YerTutucuMetni"/>
            </w:rPr>
            <w:t>Choose an item.</w:t>
          </w:r>
        </w:p>
      </w:docPartBody>
    </w:docPart>
    <w:docPart>
      <w:docPartPr>
        <w:name w:val="96865C239E5643668C69ED2D59A79D74"/>
        <w:category>
          <w:name w:val="General"/>
          <w:gallery w:val="placeholder"/>
        </w:category>
        <w:types>
          <w:type w:val="bbPlcHdr"/>
        </w:types>
        <w:behaviors>
          <w:behavior w:val="content"/>
        </w:behaviors>
        <w:guid w:val="{B2D7E97C-7832-4783-8FF3-9239DEB0C41B}"/>
      </w:docPartPr>
      <w:docPartBody>
        <w:p w:rsidR="000B4D45" w:rsidRDefault="000F6C11" w:rsidP="000F6C11">
          <w:pPr>
            <w:pStyle w:val="96865C239E5643668C69ED2D59A79D74"/>
          </w:pPr>
          <w:r w:rsidRPr="00AE2588">
            <w:rPr>
              <w:rStyle w:val="YerTutucuMetni"/>
            </w:rPr>
            <w:t>Choose an item.</w:t>
          </w:r>
        </w:p>
      </w:docPartBody>
    </w:docPart>
    <w:docPart>
      <w:docPartPr>
        <w:name w:val="210B7E9420784A3C9E70C86B29F771DD"/>
        <w:category>
          <w:name w:val="General"/>
          <w:gallery w:val="placeholder"/>
        </w:category>
        <w:types>
          <w:type w:val="bbPlcHdr"/>
        </w:types>
        <w:behaviors>
          <w:behavior w:val="content"/>
        </w:behaviors>
        <w:guid w:val="{A712F16F-5931-41D1-A17C-E54BEEC698F6}"/>
      </w:docPartPr>
      <w:docPartBody>
        <w:p w:rsidR="000B4D45" w:rsidRDefault="000F6C11" w:rsidP="000F6C11">
          <w:pPr>
            <w:pStyle w:val="210B7E9420784A3C9E70C86B29F771DD"/>
          </w:pPr>
          <w:r w:rsidRPr="00AE2588">
            <w:rPr>
              <w:rStyle w:val="YerTutucuMetni"/>
            </w:rPr>
            <w:t>Choose an item.</w:t>
          </w:r>
        </w:p>
      </w:docPartBody>
    </w:docPart>
    <w:docPart>
      <w:docPartPr>
        <w:name w:val="3E356AD16E7D4ECFA25906B14C1A5D7A"/>
        <w:category>
          <w:name w:val="General"/>
          <w:gallery w:val="placeholder"/>
        </w:category>
        <w:types>
          <w:type w:val="bbPlcHdr"/>
        </w:types>
        <w:behaviors>
          <w:behavior w:val="content"/>
        </w:behaviors>
        <w:guid w:val="{BE39A9E3-9AFF-489E-82EA-355168C515C6}"/>
      </w:docPartPr>
      <w:docPartBody>
        <w:p w:rsidR="007832E3" w:rsidRDefault="004E7296" w:rsidP="004E7296">
          <w:pPr>
            <w:pStyle w:val="3E356AD16E7D4ECFA25906B14C1A5D7A"/>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344688A70564F5296A8B196821326B6"/>
        <w:category>
          <w:name w:val="General"/>
          <w:gallery w:val="placeholder"/>
        </w:category>
        <w:types>
          <w:type w:val="bbPlcHdr"/>
        </w:types>
        <w:behaviors>
          <w:behavior w:val="content"/>
        </w:behaviors>
        <w:guid w:val="{24B876B3-E564-46AF-B3D1-8637F5CE9B73}"/>
      </w:docPartPr>
      <w:docPartBody>
        <w:p w:rsidR="007832E3" w:rsidRDefault="004E7296" w:rsidP="004E7296">
          <w:pPr>
            <w:pStyle w:val="9344688A70564F5296A8B196821326B6"/>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D9"/>
    <w:rsid w:val="000036FE"/>
    <w:rsid w:val="000315E8"/>
    <w:rsid w:val="00033342"/>
    <w:rsid w:val="00061549"/>
    <w:rsid w:val="0008152E"/>
    <w:rsid w:val="00085A34"/>
    <w:rsid w:val="000A4774"/>
    <w:rsid w:val="000B4D45"/>
    <w:rsid w:val="000D73AF"/>
    <w:rsid w:val="000E1A10"/>
    <w:rsid w:val="000F591E"/>
    <w:rsid w:val="000F6C11"/>
    <w:rsid w:val="00156BCD"/>
    <w:rsid w:val="001571ED"/>
    <w:rsid w:val="001819B4"/>
    <w:rsid w:val="00186E76"/>
    <w:rsid w:val="00190BDA"/>
    <w:rsid w:val="00193A02"/>
    <w:rsid w:val="001944B9"/>
    <w:rsid w:val="00194FC3"/>
    <w:rsid w:val="00263AD9"/>
    <w:rsid w:val="0027613F"/>
    <w:rsid w:val="00291711"/>
    <w:rsid w:val="002A5A1D"/>
    <w:rsid w:val="002B017D"/>
    <w:rsid w:val="002B2A8F"/>
    <w:rsid w:val="002F3801"/>
    <w:rsid w:val="00310ABC"/>
    <w:rsid w:val="003135AC"/>
    <w:rsid w:val="00316CDC"/>
    <w:rsid w:val="00332A62"/>
    <w:rsid w:val="00340E71"/>
    <w:rsid w:val="003874AA"/>
    <w:rsid w:val="003F6C54"/>
    <w:rsid w:val="00404B2C"/>
    <w:rsid w:val="004405E1"/>
    <w:rsid w:val="0044587A"/>
    <w:rsid w:val="00451AE7"/>
    <w:rsid w:val="00455EC6"/>
    <w:rsid w:val="00481F42"/>
    <w:rsid w:val="004C25B2"/>
    <w:rsid w:val="004E1616"/>
    <w:rsid w:val="004E7296"/>
    <w:rsid w:val="005248D9"/>
    <w:rsid w:val="00545BDD"/>
    <w:rsid w:val="00550E6E"/>
    <w:rsid w:val="005B7E1D"/>
    <w:rsid w:val="005E383A"/>
    <w:rsid w:val="005F3E31"/>
    <w:rsid w:val="00635E49"/>
    <w:rsid w:val="00646291"/>
    <w:rsid w:val="00676C27"/>
    <w:rsid w:val="00681948"/>
    <w:rsid w:val="0068703B"/>
    <w:rsid w:val="006A501B"/>
    <w:rsid w:val="006B25B8"/>
    <w:rsid w:val="006C4EAD"/>
    <w:rsid w:val="006D1D8A"/>
    <w:rsid w:val="006D754C"/>
    <w:rsid w:val="006E5F32"/>
    <w:rsid w:val="006F2972"/>
    <w:rsid w:val="00701647"/>
    <w:rsid w:val="0071102A"/>
    <w:rsid w:val="007134E5"/>
    <w:rsid w:val="0071475C"/>
    <w:rsid w:val="0072091F"/>
    <w:rsid w:val="0072112C"/>
    <w:rsid w:val="00723772"/>
    <w:rsid w:val="007702BD"/>
    <w:rsid w:val="00781E53"/>
    <w:rsid w:val="007832E3"/>
    <w:rsid w:val="007D54CE"/>
    <w:rsid w:val="00816FFD"/>
    <w:rsid w:val="00823C1C"/>
    <w:rsid w:val="008332E6"/>
    <w:rsid w:val="00883453"/>
    <w:rsid w:val="008970AB"/>
    <w:rsid w:val="008A57DE"/>
    <w:rsid w:val="008D4BCC"/>
    <w:rsid w:val="008E458D"/>
    <w:rsid w:val="008E6950"/>
    <w:rsid w:val="00907948"/>
    <w:rsid w:val="00914FFE"/>
    <w:rsid w:val="009454F7"/>
    <w:rsid w:val="009866DB"/>
    <w:rsid w:val="009A0F42"/>
    <w:rsid w:val="009A2A17"/>
    <w:rsid w:val="009C3767"/>
    <w:rsid w:val="009C7BAA"/>
    <w:rsid w:val="009F7DA2"/>
    <w:rsid w:val="00A265AF"/>
    <w:rsid w:val="00A42B4D"/>
    <w:rsid w:val="00A62C22"/>
    <w:rsid w:val="00AB036D"/>
    <w:rsid w:val="00AB39AD"/>
    <w:rsid w:val="00B07016"/>
    <w:rsid w:val="00B4592E"/>
    <w:rsid w:val="00C1498C"/>
    <w:rsid w:val="00C17D27"/>
    <w:rsid w:val="00C40E50"/>
    <w:rsid w:val="00CA0B10"/>
    <w:rsid w:val="00CA26D5"/>
    <w:rsid w:val="00CF013D"/>
    <w:rsid w:val="00D0206A"/>
    <w:rsid w:val="00D24B37"/>
    <w:rsid w:val="00D401CB"/>
    <w:rsid w:val="00D450E9"/>
    <w:rsid w:val="00D45329"/>
    <w:rsid w:val="00D5588B"/>
    <w:rsid w:val="00D6428E"/>
    <w:rsid w:val="00D911ED"/>
    <w:rsid w:val="00D940D5"/>
    <w:rsid w:val="00DB7A21"/>
    <w:rsid w:val="00DE0A5B"/>
    <w:rsid w:val="00DE49E5"/>
    <w:rsid w:val="00DE7EF1"/>
    <w:rsid w:val="00E07586"/>
    <w:rsid w:val="00E2323A"/>
    <w:rsid w:val="00E3231B"/>
    <w:rsid w:val="00E63150"/>
    <w:rsid w:val="00E75A94"/>
    <w:rsid w:val="00F1541A"/>
    <w:rsid w:val="00FB64B3"/>
    <w:rsid w:val="00FE0A93"/>
    <w:rsid w:val="00FE5F72"/>
    <w:rsid w:val="00FF32DB"/>
    <w:rsid w:val="00FF3385"/>
    <w:rsid w:val="00FF70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D6428E"/>
    <w:rPr>
      <w:color w:val="666666"/>
    </w:rPr>
  </w:style>
  <w:style w:type="paragraph" w:customStyle="1" w:styleId="C2BEBBC1788444E48CC625219A557BFA">
    <w:name w:val="C2BEBBC1788444E48CC625219A557BFA"/>
    <w:rsid w:val="000F6C11"/>
    <w:pPr>
      <w:spacing w:line="278" w:lineRule="auto"/>
    </w:pPr>
    <w:rPr>
      <w:kern w:val="2"/>
      <w:sz w:val="24"/>
      <w:szCs w:val="24"/>
      <w:lang w:val="en-US" w:eastAsia="en-US"/>
      <w14:ligatures w14:val="standardContextual"/>
    </w:rPr>
  </w:style>
  <w:style w:type="paragraph" w:customStyle="1" w:styleId="96865C239E5643668C69ED2D59A79D74">
    <w:name w:val="96865C239E5643668C69ED2D59A79D74"/>
    <w:rsid w:val="000F6C11"/>
    <w:pPr>
      <w:spacing w:line="278" w:lineRule="auto"/>
    </w:pPr>
    <w:rPr>
      <w:kern w:val="2"/>
      <w:sz w:val="24"/>
      <w:szCs w:val="24"/>
      <w:lang w:val="en-US" w:eastAsia="en-US"/>
      <w14:ligatures w14:val="standardContextual"/>
    </w:rPr>
  </w:style>
  <w:style w:type="paragraph" w:customStyle="1" w:styleId="210B7E9420784A3C9E70C86B29F771DD">
    <w:name w:val="210B7E9420784A3C9E70C86B29F771DD"/>
    <w:rsid w:val="000F6C11"/>
    <w:pPr>
      <w:spacing w:line="278" w:lineRule="auto"/>
    </w:pPr>
    <w:rPr>
      <w:kern w:val="2"/>
      <w:sz w:val="24"/>
      <w:szCs w:val="24"/>
      <w:lang w:val="en-US" w:eastAsia="en-US"/>
      <w14:ligatures w14:val="standardContextual"/>
    </w:rPr>
  </w:style>
  <w:style w:type="paragraph" w:customStyle="1" w:styleId="3E356AD16E7D4ECFA25906B14C1A5D7A">
    <w:name w:val="3E356AD16E7D4ECFA25906B14C1A5D7A"/>
    <w:rsid w:val="004E7296"/>
    <w:pPr>
      <w:spacing w:line="278" w:lineRule="auto"/>
    </w:pPr>
    <w:rPr>
      <w:kern w:val="2"/>
      <w:sz w:val="24"/>
      <w:szCs w:val="24"/>
      <w:lang w:val="en-US" w:eastAsia="en-US"/>
      <w14:ligatures w14:val="standardContextual"/>
    </w:rPr>
  </w:style>
  <w:style w:type="paragraph" w:customStyle="1" w:styleId="9344688A70564F5296A8B196821326B6">
    <w:name w:val="9344688A70564F5296A8B196821326B6"/>
    <w:rsid w:val="004E7296"/>
    <w:pPr>
      <w:spacing w:line="278" w:lineRule="auto"/>
    </w:pPr>
    <w:rPr>
      <w:kern w:val="2"/>
      <w:sz w:val="24"/>
      <w:szCs w:val="24"/>
      <w:lang w:val="en-US"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6F5CB-1D3A-4DF1-9AE8-41A4FA30B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61</Pages>
  <Words>13307</Words>
  <Characters>75853</Characters>
  <Application>Microsoft Office Word</Application>
  <DocSecurity>0</DocSecurity>
  <Lines>632</Lines>
  <Paragraphs>177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ILBANK</Company>
  <LinksUpToDate>false</LinksUpToDate>
  <CharactersWithSpaces>88983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Çağrı Gürbüz</dc:creator>
  <cp:keywords>TD-fm60hhw8, N-kq84q69a</cp:keywords>
  <dc:description/>
  <cp:lastModifiedBy>Nejdet ORUÇ</cp:lastModifiedBy>
  <cp:revision>52</cp:revision>
  <dcterms:created xsi:type="dcterms:W3CDTF">2025-03-09T08:34:00Z</dcterms:created>
  <dcterms:modified xsi:type="dcterms:W3CDTF">2025-09-04T10:01:00Z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22583430-1014-4740-a13a-07b9b97ce750</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